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016CA" w14:textId="7078872C" w:rsidR="000317F1" w:rsidRPr="00B171EF" w:rsidRDefault="002F31E2" w:rsidP="000317F1">
      <w:pPr>
        <w:ind w:left="2160" w:hanging="1440"/>
        <w:jc w:val="center"/>
        <w:rPr>
          <w:rFonts w:ascii="Montserrat" w:eastAsia="Montserrat" w:hAnsi="Montserrat" w:cs="Montserrat"/>
          <w:b/>
          <w:sz w:val="18"/>
          <w:szCs w:val="18"/>
        </w:rPr>
      </w:pPr>
      <w:r w:rsidRPr="00B171EF">
        <w:rPr>
          <w:rFonts w:ascii="Montserrat" w:eastAsia="Montserrat" w:hAnsi="Montserrat" w:cs="Montserrat"/>
          <w:b/>
          <w:sz w:val="18"/>
          <w:szCs w:val="18"/>
        </w:rPr>
        <w:t>ACTA DE LA DÉCIM</w:t>
      </w:r>
      <w:r w:rsidR="000317F1" w:rsidRPr="00B171EF">
        <w:rPr>
          <w:rFonts w:ascii="Montserrat" w:eastAsia="Montserrat" w:hAnsi="Montserrat" w:cs="Montserrat"/>
          <w:b/>
          <w:sz w:val="18"/>
          <w:szCs w:val="18"/>
        </w:rPr>
        <w:t xml:space="preserve">A </w:t>
      </w:r>
      <w:r w:rsidR="00294BF7" w:rsidRPr="00B171EF">
        <w:rPr>
          <w:rFonts w:ascii="Montserrat" w:eastAsia="Montserrat" w:hAnsi="Montserrat" w:cs="Montserrat"/>
          <w:b/>
          <w:sz w:val="18"/>
          <w:szCs w:val="18"/>
        </w:rPr>
        <w:t>TERCER</w:t>
      </w:r>
      <w:r w:rsidR="00C2419E" w:rsidRPr="00B171EF">
        <w:rPr>
          <w:rFonts w:ascii="Montserrat" w:eastAsia="Montserrat" w:hAnsi="Montserrat" w:cs="Montserrat"/>
          <w:b/>
          <w:sz w:val="18"/>
          <w:szCs w:val="18"/>
        </w:rPr>
        <w:t xml:space="preserve">A </w:t>
      </w:r>
      <w:r w:rsidR="000317F1" w:rsidRPr="00B171EF">
        <w:rPr>
          <w:rFonts w:ascii="Montserrat" w:eastAsia="Montserrat" w:hAnsi="Montserrat" w:cs="Montserrat"/>
          <w:b/>
          <w:sz w:val="18"/>
          <w:szCs w:val="18"/>
        </w:rPr>
        <w:t>SESIÓN ORDINARIA COMITÉ DE TRANSPARENCIA</w:t>
      </w:r>
    </w:p>
    <w:p w14:paraId="32E72C82" w14:textId="77777777" w:rsidR="000317F1" w:rsidRPr="00B171EF" w:rsidRDefault="000317F1" w:rsidP="000317F1">
      <w:pPr>
        <w:ind w:left="720"/>
        <w:jc w:val="center"/>
        <w:rPr>
          <w:rFonts w:ascii="Montserrat" w:eastAsia="Montserrat" w:hAnsi="Montserrat" w:cs="Montserrat"/>
          <w:b/>
          <w:sz w:val="18"/>
          <w:szCs w:val="18"/>
        </w:rPr>
      </w:pPr>
    </w:p>
    <w:p w14:paraId="69A34AFF" w14:textId="5FAA37F1" w:rsidR="000317F1" w:rsidRPr="00B171EF" w:rsidRDefault="000317F1" w:rsidP="000317F1">
      <w:pPr>
        <w:jc w:val="both"/>
        <w:rPr>
          <w:rFonts w:ascii="Montserrat" w:eastAsia="Montserrat" w:hAnsi="Montserrat" w:cs="Montserrat"/>
          <w:sz w:val="18"/>
          <w:szCs w:val="18"/>
        </w:rPr>
      </w:pPr>
      <w:r w:rsidRPr="00B171EF">
        <w:rPr>
          <w:rFonts w:ascii="Montserrat" w:eastAsia="Montserrat" w:hAnsi="Montserrat" w:cs="Montserrat"/>
          <w:sz w:val="18"/>
          <w:szCs w:val="18"/>
        </w:rPr>
        <w:t>En la Ciudad de México, a las 1</w:t>
      </w:r>
      <w:r w:rsidR="00294BF7" w:rsidRPr="00B171EF">
        <w:rPr>
          <w:rFonts w:ascii="Montserrat" w:eastAsia="Montserrat" w:hAnsi="Montserrat" w:cs="Montserrat"/>
          <w:sz w:val="18"/>
          <w:szCs w:val="18"/>
        </w:rPr>
        <w:t>1</w:t>
      </w:r>
      <w:r w:rsidRPr="00B171EF">
        <w:rPr>
          <w:rFonts w:ascii="Montserrat" w:eastAsia="Montserrat" w:hAnsi="Montserrat" w:cs="Montserrat"/>
          <w:sz w:val="18"/>
          <w:szCs w:val="18"/>
        </w:rPr>
        <w:t xml:space="preserve">:00 horas del </w:t>
      </w:r>
      <w:r w:rsidR="00294BF7" w:rsidRPr="00B171EF">
        <w:rPr>
          <w:rFonts w:ascii="Montserrat" w:eastAsia="Montserrat" w:hAnsi="Montserrat" w:cs="Montserrat"/>
          <w:sz w:val="18"/>
          <w:szCs w:val="18"/>
        </w:rPr>
        <w:t>10</w:t>
      </w:r>
      <w:r w:rsidRPr="00B171EF">
        <w:rPr>
          <w:rFonts w:ascii="Montserrat" w:eastAsia="Montserrat" w:hAnsi="Montserrat" w:cs="Montserrat"/>
          <w:sz w:val="18"/>
          <w:szCs w:val="18"/>
        </w:rPr>
        <w:t xml:space="preserve"> de a</w:t>
      </w:r>
      <w:r w:rsidR="00455A43" w:rsidRPr="00B171EF">
        <w:rPr>
          <w:rFonts w:ascii="Montserrat" w:eastAsia="Montserrat" w:hAnsi="Montserrat" w:cs="Montserrat"/>
          <w:sz w:val="18"/>
          <w:szCs w:val="18"/>
        </w:rPr>
        <w:t>bril</w:t>
      </w:r>
      <w:r w:rsidRPr="00B171EF">
        <w:rPr>
          <w:rFonts w:ascii="Montserrat" w:eastAsia="Montserrat" w:hAnsi="Montserrat" w:cs="Montserrat"/>
          <w:sz w:val="18"/>
          <w:szCs w:val="18"/>
        </w:rPr>
        <w:t xml:space="preserve">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w:t>
      </w:r>
      <w:r w:rsidR="00294BF7" w:rsidRPr="00B171EF">
        <w:rPr>
          <w:rFonts w:ascii="Montserrat" w:eastAsia="Montserrat" w:hAnsi="Montserrat" w:cs="Montserrat"/>
          <w:sz w:val="18"/>
          <w:szCs w:val="18"/>
        </w:rPr>
        <w:t>5</w:t>
      </w:r>
      <w:r w:rsidRPr="00B171EF">
        <w:rPr>
          <w:rFonts w:ascii="Montserrat" w:eastAsia="Montserrat" w:hAnsi="Montserrat" w:cs="Montserrat"/>
          <w:sz w:val="18"/>
          <w:szCs w:val="18"/>
        </w:rPr>
        <w:t xml:space="preserve"> de </w:t>
      </w:r>
      <w:r w:rsidR="00294BF7" w:rsidRPr="00B171EF">
        <w:rPr>
          <w:rFonts w:ascii="Montserrat" w:eastAsia="Montserrat" w:hAnsi="Montserrat" w:cs="Montserrat"/>
          <w:sz w:val="18"/>
          <w:szCs w:val="18"/>
        </w:rPr>
        <w:t>abril</w:t>
      </w:r>
      <w:r w:rsidRPr="00B171EF">
        <w:rPr>
          <w:rFonts w:ascii="Montserrat" w:eastAsia="Montserrat" w:hAnsi="Montserrat" w:cs="Montserrat"/>
          <w:sz w:val="18"/>
          <w:szCs w:val="18"/>
        </w:rPr>
        <w:t xml:space="preserve"> de 2024, para celebra</w:t>
      </w:r>
      <w:r w:rsidR="002F31E2" w:rsidRPr="00B171EF">
        <w:rPr>
          <w:rFonts w:ascii="Montserrat" w:eastAsia="Montserrat" w:hAnsi="Montserrat" w:cs="Montserrat"/>
          <w:sz w:val="18"/>
          <w:szCs w:val="18"/>
        </w:rPr>
        <w:t>r la Décim</w:t>
      </w:r>
      <w:r w:rsidRPr="00B171EF">
        <w:rPr>
          <w:rFonts w:ascii="Montserrat" w:eastAsia="Montserrat" w:hAnsi="Montserrat" w:cs="Montserrat"/>
          <w:sz w:val="18"/>
          <w:szCs w:val="18"/>
        </w:rPr>
        <w:t xml:space="preserve">a </w:t>
      </w:r>
      <w:r w:rsidR="00294BF7" w:rsidRPr="00B171EF">
        <w:rPr>
          <w:rFonts w:ascii="Montserrat" w:eastAsia="Montserrat" w:hAnsi="Montserrat" w:cs="Montserrat"/>
          <w:sz w:val="18"/>
          <w:szCs w:val="18"/>
        </w:rPr>
        <w:t>Tercer</w:t>
      </w:r>
      <w:r w:rsidR="00C2419E" w:rsidRPr="00B171EF">
        <w:rPr>
          <w:rFonts w:ascii="Montserrat" w:eastAsia="Montserrat" w:hAnsi="Montserrat" w:cs="Montserrat"/>
          <w:sz w:val="18"/>
          <w:szCs w:val="18"/>
        </w:rPr>
        <w:t xml:space="preserve">a </w:t>
      </w:r>
      <w:r w:rsidRPr="00B171EF">
        <w:rPr>
          <w:rFonts w:ascii="Montserrat" w:eastAsia="Montserrat" w:hAnsi="Montserrat" w:cs="Montserrat"/>
          <w:sz w:val="18"/>
          <w:szCs w:val="18"/>
        </w:rPr>
        <w:t>Sesión Ordinaria del Comité de Transparencia, el Secretario Técnico verificó la asistencia, de los siguientes integrantes del Comité:</w:t>
      </w:r>
    </w:p>
    <w:p w14:paraId="3880F553" w14:textId="77777777" w:rsidR="000317F1" w:rsidRPr="00B171EF" w:rsidRDefault="000317F1" w:rsidP="000317F1">
      <w:pPr>
        <w:jc w:val="both"/>
        <w:rPr>
          <w:rFonts w:ascii="Montserrat" w:eastAsia="Montserrat" w:hAnsi="Montserrat" w:cs="Montserrat"/>
          <w:sz w:val="18"/>
          <w:szCs w:val="18"/>
        </w:rPr>
      </w:pPr>
    </w:p>
    <w:p w14:paraId="46503F14" w14:textId="77777777" w:rsidR="000317F1" w:rsidRPr="00B171EF" w:rsidRDefault="000317F1" w:rsidP="000317F1">
      <w:pPr>
        <w:ind w:left="700"/>
        <w:jc w:val="both"/>
        <w:rPr>
          <w:rFonts w:ascii="Montserrat" w:eastAsia="Montserrat" w:hAnsi="Montserrat" w:cs="Montserrat"/>
          <w:b/>
          <w:sz w:val="18"/>
          <w:szCs w:val="18"/>
        </w:rPr>
      </w:pPr>
      <w:r w:rsidRPr="00B171EF">
        <w:rPr>
          <w:rFonts w:ascii="Montserrat" w:eastAsia="Montserrat" w:hAnsi="Montserrat" w:cs="Montserrat"/>
          <w:b/>
          <w:sz w:val="18"/>
          <w:szCs w:val="18"/>
        </w:rPr>
        <w:t>1. Grethel Alejandra Pilgram Santos</w:t>
      </w:r>
    </w:p>
    <w:p w14:paraId="0F90B883" w14:textId="0A6B0051" w:rsidR="000317F1" w:rsidRPr="00B171EF" w:rsidRDefault="000317F1" w:rsidP="000317F1">
      <w:pPr>
        <w:ind w:left="700"/>
        <w:jc w:val="both"/>
        <w:rPr>
          <w:rFonts w:ascii="Montserrat" w:eastAsia="Montserrat" w:hAnsi="Montserrat" w:cs="Montserrat"/>
          <w:sz w:val="18"/>
          <w:szCs w:val="18"/>
        </w:rPr>
      </w:pPr>
      <w:r w:rsidRPr="00B171EF">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w:t>
      </w:r>
      <w:r w:rsidR="00B171EF" w:rsidRPr="00B171EF">
        <w:rPr>
          <w:rFonts w:ascii="Montserrat" w:eastAsia="Montserrat" w:hAnsi="Montserrat" w:cs="Montserrat"/>
          <w:sz w:val="18"/>
          <w:szCs w:val="18"/>
        </w:rPr>
        <w:t>5, segundo</w:t>
      </w:r>
      <w:r w:rsidRPr="00B171EF">
        <w:rPr>
          <w:rFonts w:ascii="Montserrat" w:eastAsia="Montserrat" w:hAnsi="Montserrat" w:cs="Montserrat"/>
          <w:sz w:val="18"/>
          <w:szCs w:val="18"/>
        </w:rPr>
        <w:t xml:space="preserve"> párrafo, de los Lineamientos de actuación del Comité de Transparencia. </w:t>
      </w:r>
    </w:p>
    <w:p w14:paraId="3E032FB0" w14:textId="77777777" w:rsidR="000317F1" w:rsidRPr="00B171EF" w:rsidRDefault="000317F1" w:rsidP="000317F1">
      <w:pPr>
        <w:ind w:left="700"/>
        <w:jc w:val="both"/>
        <w:rPr>
          <w:rFonts w:ascii="Montserrat" w:eastAsia="Montserrat" w:hAnsi="Montserrat" w:cs="Montserrat"/>
          <w:sz w:val="18"/>
          <w:szCs w:val="18"/>
        </w:rPr>
      </w:pPr>
    </w:p>
    <w:p w14:paraId="1E57D589" w14:textId="77777777" w:rsidR="00B171EF" w:rsidRPr="00B171EF" w:rsidRDefault="00B171EF" w:rsidP="00B171EF">
      <w:pPr>
        <w:ind w:left="700"/>
        <w:jc w:val="both"/>
        <w:rPr>
          <w:rFonts w:ascii="Montserrat" w:eastAsia="Montserrat" w:hAnsi="Montserrat" w:cs="Montserrat"/>
          <w:b/>
          <w:sz w:val="18"/>
          <w:szCs w:val="18"/>
        </w:rPr>
      </w:pPr>
      <w:r w:rsidRPr="00B171EF">
        <w:rPr>
          <w:rFonts w:ascii="Montserrat" w:eastAsia="Montserrat" w:hAnsi="Montserrat" w:cs="Montserrat"/>
          <w:b/>
          <w:sz w:val="18"/>
          <w:szCs w:val="18"/>
        </w:rPr>
        <w:t>2. Lcda. Norma Patricia Martínez Nava</w:t>
      </w:r>
    </w:p>
    <w:p w14:paraId="6BE45C07" w14:textId="0BC96969" w:rsidR="000317F1" w:rsidRPr="00B171EF" w:rsidRDefault="00B171EF" w:rsidP="00B171EF">
      <w:pPr>
        <w:ind w:left="700"/>
        <w:jc w:val="both"/>
        <w:rPr>
          <w:rFonts w:ascii="Montserrat" w:eastAsia="Montserrat" w:hAnsi="Montserrat" w:cs="Montserrat"/>
          <w:sz w:val="18"/>
          <w:szCs w:val="18"/>
        </w:rPr>
      </w:pPr>
      <w:r w:rsidRPr="00B171EF">
        <w:rPr>
          <w:rFonts w:ascii="Montserrat" w:eastAsia="Montserrat" w:hAnsi="Montserrat" w:cs="Montserrat"/>
          <w:sz w:val="18"/>
          <w:szCs w:val="18"/>
        </w:rPr>
        <w:t>Directora del Centro de Información y Documentación, y Suplente de la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 segundo párrafo de los Lineamientos de actuación del Comité de Transparencia.</w:t>
      </w:r>
    </w:p>
    <w:p w14:paraId="48DD9179" w14:textId="77777777" w:rsidR="00B171EF" w:rsidRPr="00B171EF" w:rsidRDefault="00B171EF" w:rsidP="00B171EF">
      <w:pPr>
        <w:ind w:left="700"/>
        <w:jc w:val="both"/>
        <w:rPr>
          <w:rFonts w:ascii="Montserrat" w:eastAsia="Montserrat" w:hAnsi="Montserrat" w:cs="Montserrat"/>
          <w:sz w:val="18"/>
          <w:szCs w:val="18"/>
        </w:rPr>
      </w:pPr>
    </w:p>
    <w:p w14:paraId="32AB627E" w14:textId="77777777" w:rsidR="000317F1" w:rsidRPr="00B171EF" w:rsidRDefault="000317F1" w:rsidP="000317F1">
      <w:pPr>
        <w:ind w:left="700"/>
        <w:jc w:val="both"/>
        <w:rPr>
          <w:rFonts w:ascii="Montserrat" w:eastAsia="Montserrat" w:hAnsi="Montserrat" w:cs="Montserrat"/>
          <w:b/>
          <w:sz w:val="18"/>
          <w:szCs w:val="18"/>
        </w:rPr>
      </w:pPr>
      <w:r w:rsidRPr="00B171EF">
        <w:rPr>
          <w:rFonts w:ascii="Montserrat" w:eastAsia="Montserrat" w:hAnsi="Montserrat" w:cs="Montserrat"/>
          <w:b/>
          <w:sz w:val="18"/>
          <w:szCs w:val="18"/>
        </w:rPr>
        <w:t>3. L.C. Carlos Carrera Guerrero</w:t>
      </w:r>
    </w:p>
    <w:p w14:paraId="73EE4F9E" w14:textId="77777777" w:rsidR="000317F1" w:rsidRPr="00B171EF" w:rsidRDefault="000317F1" w:rsidP="000317F1">
      <w:pPr>
        <w:ind w:left="700"/>
        <w:jc w:val="both"/>
        <w:rPr>
          <w:rFonts w:ascii="Montserrat" w:eastAsia="Montserrat" w:hAnsi="Montserrat" w:cs="Montserrat"/>
          <w:b/>
          <w:sz w:val="18"/>
          <w:szCs w:val="18"/>
        </w:rPr>
      </w:pPr>
      <w:r w:rsidRPr="00B171EF">
        <w:rPr>
          <w:rFonts w:ascii="Montserrat" w:eastAsia="Montserrat" w:hAnsi="Montserrat" w:cs="Montserrat"/>
          <w:sz w:val="18"/>
          <w:szCs w:val="18"/>
        </w:rPr>
        <w:t>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1871440E" w14:textId="77777777" w:rsidR="000317F1" w:rsidRPr="00B171EF" w:rsidRDefault="000317F1" w:rsidP="000317F1">
      <w:pPr>
        <w:ind w:left="2160" w:firstLine="720"/>
        <w:jc w:val="both"/>
        <w:rPr>
          <w:rFonts w:ascii="Montserrat" w:eastAsia="Montserrat" w:hAnsi="Montserrat" w:cs="Montserrat"/>
          <w:b/>
          <w:sz w:val="18"/>
          <w:szCs w:val="18"/>
        </w:rPr>
      </w:pPr>
    </w:p>
    <w:p w14:paraId="4C4C970A" w14:textId="77777777" w:rsidR="000317F1" w:rsidRPr="00B171EF" w:rsidRDefault="000317F1" w:rsidP="000317F1">
      <w:pPr>
        <w:ind w:left="2160" w:firstLine="720"/>
        <w:jc w:val="both"/>
        <w:rPr>
          <w:rFonts w:ascii="Montserrat" w:eastAsia="Montserrat" w:hAnsi="Montserrat" w:cs="Montserrat"/>
          <w:b/>
          <w:sz w:val="18"/>
          <w:szCs w:val="18"/>
        </w:rPr>
      </w:pPr>
      <w:r w:rsidRPr="00B171EF">
        <w:rPr>
          <w:rFonts w:ascii="Montserrat" w:eastAsia="Montserrat" w:hAnsi="Montserrat" w:cs="Montserrat"/>
          <w:b/>
          <w:sz w:val="18"/>
          <w:szCs w:val="18"/>
        </w:rPr>
        <w:t>PRIMER PUNTO DEL ORDEN DEL DÍA</w:t>
      </w:r>
    </w:p>
    <w:p w14:paraId="314B3F30" w14:textId="77777777" w:rsidR="000317F1" w:rsidRPr="00B171EF" w:rsidRDefault="000317F1" w:rsidP="000317F1">
      <w:pPr>
        <w:ind w:left="2160" w:firstLine="720"/>
        <w:jc w:val="both"/>
        <w:rPr>
          <w:rFonts w:ascii="Montserrat" w:eastAsia="Montserrat" w:hAnsi="Montserrat" w:cs="Montserrat"/>
          <w:b/>
          <w:sz w:val="18"/>
          <w:szCs w:val="18"/>
        </w:rPr>
      </w:pPr>
    </w:p>
    <w:p w14:paraId="2EC3E523" w14:textId="77777777" w:rsidR="000317F1" w:rsidRPr="00B171EF" w:rsidRDefault="000317F1" w:rsidP="000317F1">
      <w:pPr>
        <w:jc w:val="both"/>
        <w:rPr>
          <w:rFonts w:ascii="Montserrat" w:eastAsia="Montserrat" w:hAnsi="Montserrat" w:cs="Montserrat"/>
          <w:sz w:val="18"/>
          <w:szCs w:val="18"/>
        </w:rPr>
      </w:pPr>
      <w:r w:rsidRPr="00B171EF">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2C3A3B3E" w14:textId="77777777" w:rsidR="000317F1" w:rsidRPr="00B171EF" w:rsidRDefault="000317F1" w:rsidP="000317F1">
      <w:pPr>
        <w:jc w:val="both"/>
        <w:rPr>
          <w:rFonts w:ascii="Montserrat" w:eastAsia="Montserrat" w:hAnsi="Montserrat" w:cs="Montserrat"/>
          <w:sz w:val="18"/>
          <w:szCs w:val="18"/>
        </w:rPr>
      </w:pPr>
    </w:p>
    <w:p w14:paraId="50FF96F5" w14:textId="77777777" w:rsidR="000317F1" w:rsidRPr="00B171EF" w:rsidRDefault="000317F1" w:rsidP="000317F1">
      <w:pPr>
        <w:ind w:left="720"/>
        <w:jc w:val="both"/>
        <w:rPr>
          <w:rFonts w:ascii="Montserrat" w:eastAsia="Montserrat" w:hAnsi="Montserrat" w:cs="Montserrat"/>
          <w:sz w:val="18"/>
          <w:szCs w:val="18"/>
        </w:rPr>
      </w:pPr>
      <w:r w:rsidRPr="00B171EF">
        <w:rPr>
          <w:rFonts w:ascii="Montserrat" w:eastAsia="Montserrat" w:hAnsi="Montserrat" w:cs="Montserrat"/>
          <w:b/>
          <w:sz w:val="18"/>
          <w:szCs w:val="18"/>
        </w:rPr>
        <w:t xml:space="preserve">I. Lectura y, en su caso, aprobación del orden del día </w:t>
      </w:r>
    </w:p>
    <w:p w14:paraId="784F223F" w14:textId="77777777" w:rsidR="000317F1" w:rsidRPr="00B171EF" w:rsidRDefault="000317F1" w:rsidP="000317F1">
      <w:pPr>
        <w:ind w:left="792"/>
        <w:jc w:val="both"/>
        <w:rPr>
          <w:rFonts w:ascii="Montserrat" w:eastAsia="Montserrat" w:hAnsi="Montserrat" w:cs="Montserrat"/>
          <w:b/>
          <w:sz w:val="18"/>
          <w:szCs w:val="18"/>
        </w:rPr>
      </w:pPr>
    </w:p>
    <w:p w14:paraId="0EE1C4A6" w14:textId="77777777" w:rsidR="000317F1" w:rsidRPr="00B171EF" w:rsidRDefault="000317F1" w:rsidP="000317F1">
      <w:pPr>
        <w:ind w:left="720"/>
        <w:jc w:val="both"/>
        <w:rPr>
          <w:rFonts w:ascii="Montserrat" w:eastAsia="Montserrat" w:hAnsi="Montserrat" w:cs="Montserrat"/>
          <w:b/>
          <w:sz w:val="18"/>
          <w:szCs w:val="18"/>
        </w:rPr>
      </w:pPr>
      <w:r w:rsidRPr="00B171EF">
        <w:rPr>
          <w:rFonts w:ascii="Montserrat" w:eastAsia="Montserrat" w:hAnsi="Montserrat" w:cs="Montserrat"/>
          <w:b/>
          <w:sz w:val="18"/>
          <w:szCs w:val="18"/>
        </w:rPr>
        <w:t>II. Análisis de las solicitudes de acceso a la información</w:t>
      </w:r>
    </w:p>
    <w:p w14:paraId="0641CE3A" w14:textId="77777777" w:rsidR="000317F1" w:rsidRPr="00B171EF" w:rsidRDefault="000317F1" w:rsidP="000317F1">
      <w:pPr>
        <w:ind w:left="720"/>
        <w:jc w:val="both"/>
        <w:rPr>
          <w:rFonts w:ascii="Montserrat" w:eastAsia="Montserrat" w:hAnsi="Montserrat" w:cs="Montserrat"/>
          <w:b/>
          <w:sz w:val="18"/>
          <w:szCs w:val="18"/>
        </w:rPr>
      </w:pPr>
    </w:p>
    <w:p w14:paraId="25914A35" w14:textId="684540C8" w:rsidR="000317F1" w:rsidRDefault="0075435B" w:rsidP="000317F1">
      <w:pPr>
        <w:ind w:left="720"/>
        <w:jc w:val="both"/>
        <w:rPr>
          <w:rFonts w:ascii="Montserrat" w:eastAsia="Montserrat" w:hAnsi="Montserrat" w:cs="Montserrat"/>
          <w:b/>
          <w:sz w:val="18"/>
          <w:szCs w:val="18"/>
        </w:rPr>
      </w:pPr>
      <w:r>
        <w:rPr>
          <w:rFonts w:ascii="Montserrat" w:eastAsia="Montserrat" w:hAnsi="Montserrat" w:cs="Montserrat"/>
          <w:b/>
          <w:sz w:val="18"/>
          <w:szCs w:val="18"/>
        </w:rPr>
        <w:t>A. Respuesta a solicitud</w:t>
      </w:r>
      <w:r w:rsidR="000317F1" w:rsidRPr="00B171EF">
        <w:rPr>
          <w:rFonts w:ascii="Montserrat" w:eastAsia="Montserrat" w:hAnsi="Montserrat" w:cs="Montserrat"/>
          <w:b/>
          <w:sz w:val="18"/>
          <w:szCs w:val="18"/>
        </w:rPr>
        <w:t xml:space="preserve"> de acceso a la información en las que se analizará la clasificación de reserva</w:t>
      </w:r>
    </w:p>
    <w:p w14:paraId="43D32899" w14:textId="77777777" w:rsidR="0075435B" w:rsidRPr="00B171EF" w:rsidRDefault="0075435B" w:rsidP="000317F1">
      <w:pPr>
        <w:ind w:left="720"/>
        <w:jc w:val="both"/>
        <w:rPr>
          <w:rFonts w:ascii="Montserrat" w:eastAsia="Montserrat" w:hAnsi="Montserrat" w:cs="Montserrat"/>
          <w:sz w:val="18"/>
          <w:szCs w:val="18"/>
        </w:rPr>
      </w:pPr>
    </w:p>
    <w:p w14:paraId="7F0553F1" w14:textId="3596658D" w:rsidR="000317F1" w:rsidRPr="00B171EF" w:rsidRDefault="000317F1" w:rsidP="005D3BAA">
      <w:pPr>
        <w:pStyle w:val="Prrafodelista"/>
        <w:widowControl w:val="0"/>
        <w:numPr>
          <w:ilvl w:val="0"/>
          <w:numId w:val="4"/>
        </w:numPr>
        <w:ind w:left="2835" w:hanging="283"/>
        <w:jc w:val="both"/>
        <w:rPr>
          <w:rFonts w:ascii="Montserrat" w:eastAsia="Montserrat" w:hAnsi="Montserrat" w:cs="Montserrat"/>
          <w:sz w:val="18"/>
          <w:szCs w:val="18"/>
        </w:rPr>
      </w:pPr>
      <w:r w:rsidRPr="00B171EF">
        <w:rPr>
          <w:rFonts w:ascii="Montserrat" w:eastAsia="Montserrat" w:hAnsi="Montserrat" w:cs="Montserrat"/>
          <w:sz w:val="18"/>
          <w:szCs w:val="18"/>
        </w:rPr>
        <w:t>Folio 330026524000</w:t>
      </w:r>
      <w:r w:rsidR="00AF5C2B" w:rsidRPr="00B171EF">
        <w:rPr>
          <w:rFonts w:ascii="Montserrat" w:eastAsia="Montserrat" w:hAnsi="Montserrat" w:cs="Montserrat"/>
          <w:sz w:val="18"/>
          <w:szCs w:val="18"/>
        </w:rPr>
        <w:t>639</w:t>
      </w:r>
    </w:p>
    <w:p w14:paraId="5B434330" w14:textId="77777777" w:rsidR="000317F1" w:rsidRPr="00B171EF" w:rsidRDefault="000317F1" w:rsidP="000317F1">
      <w:pPr>
        <w:ind w:left="720"/>
        <w:jc w:val="both"/>
        <w:rPr>
          <w:rFonts w:ascii="Montserrat" w:eastAsia="Montserrat" w:hAnsi="Montserrat" w:cs="Montserrat"/>
          <w:b/>
          <w:sz w:val="18"/>
          <w:szCs w:val="18"/>
        </w:rPr>
      </w:pPr>
    </w:p>
    <w:p w14:paraId="3B86CA17" w14:textId="13A852AD" w:rsidR="000317F1" w:rsidRPr="00B171EF" w:rsidRDefault="000317F1" w:rsidP="00B402A5">
      <w:pPr>
        <w:ind w:left="720"/>
        <w:jc w:val="both"/>
        <w:rPr>
          <w:rFonts w:ascii="Montserrat" w:eastAsia="Montserrat" w:hAnsi="Montserrat" w:cs="Montserrat"/>
          <w:sz w:val="18"/>
          <w:szCs w:val="18"/>
        </w:rPr>
      </w:pPr>
      <w:r w:rsidRPr="00B171EF">
        <w:rPr>
          <w:rFonts w:ascii="Montserrat" w:eastAsia="Montserrat" w:hAnsi="Montserrat" w:cs="Montserrat"/>
          <w:b/>
          <w:sz w:val="18"/>
          <w:szCs w:val="18"/>
        </w:rPr>
        <w:t xml:space="preserve">B. Respuestas a solicitudes de acceso a la información en las que se analizará la clasificación de confidencialidad </w:t>
      </w:r>
    </w:p>
    <w:p w14:paraId="08C4E163" w14:textId="6AAD22D3" w:rsidR="00294BF7" w:rsidRPr="00B171EF" w:rsidRDefault="000317F1" w:rsidP="005D3BAA">
      <w:pPr>
        <w:pStyle w:val="Prrafodelista"/>
        <w:widowControl w:val="0"/>
        <w:numPr>
          <w:ilvl w:val="0"/>
          <w:numId w:val="5"/>
        </w:numPr>
        <w:ind w:left="2835" w:hanging="283"/>
        <w:jc w:val="both"/>
        <w:rPr>
          <w:rFonts w:ascii="Montserrat" w:eastAsia="Montserrat" w:hAnsi="Montserrat" w:cs="Montserrat"/>
          <w:sz w:val="18"/>
          <w:szCs w:val="18"/>
        </w:rPr>
      </w:pPr>
      <w:r w:rsidRPr="00B171EF">
        <w:rPr>
          <w:rFonts w:ascii="Montserrat" w:eastAsia="Montserrat" w:hAnsi="Montserrat" w:cs="Montserrat"/>
          <w:sz w:val="18"/>
          <w:szCs w:val="18"/>
        </w:rPr>
        <w:t>Folio 330026524000</w:t>
      </w:r>
      <w:r w:rsidR="00340E64" w:rsidRPr="00B171EF">
        <w:rPr>
          <w:rFonts w:ascii="Montserrat" w:eastAsia="Montserrat" w:hAnsi="Montserrat" w:cs="Montserrat"/>
          <w:sz w:val="18"/>
          <w:szCs w:val="18"/>
        </w:rPr>
        <w:t>579</w:t>
      </w:r>
    </w:p>
    <w:p w14:paraId="0EB62DCD" w14:textId="15B0DA00" w:rsidR="00B73EE8" w:rsidRPr="00B171EF" w:rsidRDefault="00B73EE8" w:rsidP="005D3BAA">
      <w:pPr>
        <w:pStyle w:val="Prrafodelista"/>
        <w:widowControl w:val="0"/>
        <w:numPr>
          <w:ilvl w:val="0"/>
          <w:numId w:val="5"/>
        </w:numPr>
        <w:ind w:left="2835" w:hanging="283"/>
        <w:jc w:val="both"/>
        <w:rPr>
          <w:rFonts w:ascii="Montserrat" w:eastAsia="Montserrat" w:hAnsi="Montserrat" w:cs="Montserrat"/>
          <w:sz w:val="18"/>
          <w:szCs w:val="18"/>
        </w:rPr>
      </w:pPr>
      <w:r w:rsidRPr="00B171EF">
        <w:rPr>
          <w:rFonts w:ascii="Montserrat" w:eastAsia="Montserrat" w:hAnsi="Montserrat" w:cs="Montserrat"/>
          <w:sz w:val="18"/>
          <w:szCs w:val="18"/>
        </w:rPr>
        <w:t>Folio 330026524000</w:t>
      </w:r>
      <w:r w:rsidR="00340E64" w:rsidRPr="00B171EF">
        <w:rPr>
          <w:rFonts w:ascii="Montserrat" w:eastAsia="Montserrat" w:hAnsi="Montserrat" w:cs="Montserrat"/>
          <w:sz w:val="18"/>
          <w:szCs w:val="18"/>
        </w:rPr>
        <w:t>580</w:t>
      </w:r>
    </w:p>
    <w:p w14:paraId="3CA7E181" w14:textId="44D96235" w:rsidR="00800A70" w:rsidRPr="00B171EF" w:rsidRDefault="00800A70" w:rsidP="005D3BAA">
      <w:pPr>
        <w:pStyle w:val="Prrafodelista"/>
        <w:widowControl w:val="0"/>
        <w:numPr>
          <w:ilvl w:val="0"/>
          <w:numId w:val="5"/>
        </w:numPr>
        <w:ind w:left="2835" w:hanging="283"/>
        <w:jc w:val="both"/>
        <w:rPr>
          <w:rFonts w:ascii="Montserrat" w:eastAsia="Montserrat" w:hAnsi="Montserrat" w:cs="Montserrat"/>
          <w:sz w:val="18"/>
          <w:szCs w:val="18"/>
        </w:rPr>
      </w:pPr>
      <w:r w:rsidRPr="00B171EF">
        <w:rPr>
          <w:rFonts w:ascii="Montserrat" w:eastAsia="Montserrat" w:hAnsi="Montserrat" w:cs="Montserrat"/>
          <w:sz w:val="18"/>
          <w:szCs w:val="18"/>
        </w:rPr>
        <w:t>Folio 330026524000640</w:t>
      </w:r>
    </w:p>
    <w:p w14:paraId="50EB2996" w14:textId="652B9E9F" w:rsidR="000317F1" w:rsidRPr="00B171EF" w:rsidRDefault="000317F1" w:rsidP="005D3BAA">
      <w:pPr>
        <w:pStyle w:val="Prrafodelista"/>
        <w:widowControl w:val="0"/>
        <w:numPr>
          <w:ilvl w:val="0"/>
          <w:numId w:val="5"/>
        </w:numPr>
        <w:ind w:left="2835" w:hanging="283"/>
        <w:jc w:val="both"/>
        <w:rPr>
          <w:rFonts w:ascii="Montserrat" w:eastAsia="Montserrat" w:hAnsi="Montserrat" w:cs="Montserrat"/>
          <w:sz w:val="18"/>
          <w:szCs w:val="18"/>
        </w:rPr>
      </w:pPr>
      <w:r w:rsidRPr="00B171EF">
        <w:rPr>
          <w:rFonts w:ascii="Montserrat" w:eastAsia="Montserrat" w:hAnsi="Montserrat" w:cs="Montserrat"/>
          <w:sz w:val="18"/>
          <w:szCs w:val="18"/>
        </w:rPr>
        <w:t>Folio 330026524000</w:t>
      </w:r>
      <w:r w:rsidR="00340E64" w:rsidRPr="00B171EF">
        <w:rPr>
          <w:rFonts w:ascii="Montserrat" w:eastAsia="Montserrat" w:hAnsi="Montserrat" w:cs="Montserrat"/>
          <w:sz w:val="18"/>
          <w:szCs w:val="18"/>
        </w:rPr>
        <w:t>656</w:t>
      </w:r>
    </w:p>
    <w:p w14:paraId="68A73D4D" w14:textId="20E44601" w:rsidR="000317F1" w:rsidRPr="00B171EF" w:rsidRDefault="000317F1" w:rsidP="005D3BAA">
      <w:pPr>
        <w:pStyle w:val="Prrafodelista"/>
        <w:widowControl w:val="0"/>
        <w:numPr>
          <w:ilvl w:val="0"/>
          <w:numId w:val="5"/>
        </w:numPr>
        <w:ind w:left="2835" w:hanging="283"/>
        <w:jc w:val="both"/>
        <w:rPr>
          <w:rFonts w:ascii="Montserrat" w:eastAsia="Montserrat" w:hAnsi="Montserrat" w:cs="Montserrat"/>
          <w:sz w:val="18"/>
          <w:szCs w:val="18"/>
        </w:rPr>
      </w:pPr>
      <w:r w:rsidRPr="00B171EF">
        <w:rPr>
          <w:rFonts w:ascii="Montserrat" w:eastAsia="Montserrat" w:hAnsi="Montserrat" w:cs="Montserrat"/>
          <w:sz w:val="18"/>
          <w:szCs w:val="18"/>
        </w:rPr>
        <w:t>Folio 330026524000</w:t>
      </w:r>
      <w:r w:rsidR="00340E64" w:rsidRPr="00B171EF">
        <w:rPr>
          <w:rFonts w:ascii="Montserrat" w:eastAsia="Montserrat" w:hAnsi="Montserrat" w:cs="Montserrat"/>
          <w:sz w:val="18"/>
          <w:szCs w:val="18"/>
        </w:rPr>
        <w:t>657</w:t>
      </w:r>
    </w:p>
    <w:p w14:paraId="2D745355" w14:textId="04A85E95" w:rsidR="003A1428" w:rsidRPr="00B171EF" w:rsidRDefault="009F1E01" w:rsidP="00800A70">
      <w:pPr>
        <w:pStyle w:val="Prrafodelista"/>
        <w:widowControl w:val="0"/>
        <w:numPr>
          <w:ilvl w:val="0"/>
          <w:numId w:val="5"/>
        </w:numPr>
        <w:ind w:left="2835" w:hanging="283"/>
        <w:jc w:val="both"/>
        <w:rPr>
          <w:rFonts w:ascii="Montserrat" w:eastAsia="Montserrat" w:hAnsi="Montserrat" w:cs="Montserrat"/>
          <w:sz w:val="18"/>
          <w:szCs w:val="18"/>
        </w:rPr>
      </w:pPr>
      <w:r w:rsidRPr="00B171EF">
        <w:rPr>
          <w:rFonts w:ascii="Montserrat" w:eastAsia="Montserrat" w:hAnsi="Montserrat" w:cs="Montserrat"/>
          <w:sz w:val="18"/>
          <w:szCs w:val="18"/>
        </w:rPr>
        <w:t>Folio 330026524000</w:t>
      </w:r>
      <w:r w:rsidR="00E72D7B" w:rsidRPr="00B171EF">
        <w:rPr>
          <w:rFonts w:ascii="Montserrat" w:eastAsia="Montserrat" w:hAnsi="Montserrat" w:cs="Montserrat"/>
          <w:sz w:val="18"/>
          <w:szCs w:val="18"/>
        </w:rPr>
        <w:t>660</w:t>
      </w:r>
    </w:p>
    <w:p w14:paraId="1ADE7C89" w14:textId="04E4501C" w:rsidR="003A1428" w:rsidRPr="00B171EF" w:rsidRDefault="003A1428" w:rsidP="005D3BAA">
      <w:pPr>
        <w:pStyle w:val="Prrafodelista"/>
        <w:widowControl w:val="0"/>
        <w:numPr>
          <w:ilvl w:val="0"/>
          <w:numId w:val="5"/>
        </w:numPr>
        <w:ind w:left="2835" w:hanging="283"/>
        <w:jc w:val="both"/>
        <w:rPr>
          <w:rFonts w:ascii="Montserrat" w:eastAsia="Montserrat" w:hAnsi="Montserrat" w:cs="Montserrat"/>
          <w:sz w:val="18"/>
          <w:szCs w:val="18"/>
        </w:rPr>
      </w:pPr>
      <w:r w:rsidRPr="00B171EF">
        <w:rPr>
          <w:rFonts w:ascii="Montserrat" w:eastAsia="Montserrat" w:hAnsi="Montserrat" w:cs="Montserrat"/>
          <w:sz w:val="18"/>
          <w:szCs w:val="18"/>
        </w:rPr>
        <w:t>Folio 330026524000</w:t>
      </w:r>
      <w:r w:rsidR="004633F5" w:rsidRPr="00B171EF">
        <w:rPr>
          <w:rFonts w:ascii="Montserrat" w:eastAsia="Montserrat" w:hAnsi="Montserrat" w:cs="Montserrat"/>
          <w:sz w:val="18"/>
          <w:szCs w:val="18"/>
        </w:rPr>
        <w:t>687</w:t>
      </w:r>
    </w:p>
    <w:p w14:paraId="1BC9DEA9" w14:textId="3F8C8C08" w:rsidR="003A1428" w:rsidRPr="00B171EF" w:rsidRDefault="003A1428" w:rsidP="005D3BAA">
      <w:pPr>
        <w:pStyle w:val="Prrafodelista"/>
        <w:widowControl w:val="0"/>
        <w:numPr>
          <w:ilvl w:val="0"/>
          <w:numId w:val="5"/>
        </w:numPr>
        <w:ind w:left="2835" w:hanging="283"/>
        <w:jc w:val="both"/>
        <w:rPr>
          <w:rFonts w:ascii="Montserrat" w:eastAsia="Montserrat" w:hAnsi="Montserrat" w:cs="Montserrat"/>
          <w:sz w:val="18"/>
          <w:szCs w:val="18"/>
        </w:rPr>
      </w:pPr>
      <w:r w:rsidRPr="00B171EF">
        <w:rPr>
          <w:rFonts w:ascii="Montserrat" w:eastAsia="Montserrat" w:hAnsi="Montserrat" w:cs="Montserrat"/>
          <w:sz w:val="18"/>
          <w:szCs w:val="18"/>
        </w:rPr>
        <w:t>Folio 330026524000</w:t>
      </w:r>
      <w:r w:rsidR="00D6487D" w:rsidRPr="00B171EF">
        <w:rPr>
          <w:rFonts w:ascii="Montserrat" w:eastAsia="Montserrat" w:hAnsi="Montserrat" w:cs="Montserrat"/>
          <w:sz w:val="18"/>
          <w:szCs w:val="18"/>
        </w:rPr>
        <w:t>688</w:t>
      </w:r>
    </w:p>
    <w:p w14:paraId="149A9974" w14:textId="66B4175B" w:rsidR="003A1428" w:rsidRPr="00B171EF" w:rsidRDefault="003A1428" w:rsidP="005D3BAA">
      <w:pPr>
        <w:pStyle w:val="Prrafodelista"/>
        <w:widowControl w:val="0"/>
        <w:numPr>
          <w:ilvl w:val="0"/>
          <w:numId w:val="5"/>
        </w:numPr>
        <w:ind w:left="2835" w:hanging="283"/>
        <w:jc w:val="both"/>
        <w:rPr>
          <w:rFonts w:ascii="Montserrat" w:eastAsia="Montserrat" w:hAnsi="Montserrat" w:cs="Montserrat"/>
          <w:sz w:val="18"/>
          <w:szCs w:val="18"/>
        </w:rPr>
      </w:pPr>
      <w:r w:rsidRPr="00B171EF">
        <w:rPr>
          <w:rFonts w:ascii="Montserrat" w:eastAsia="Montserrat" w:hAnsi="Montserrat" w:cs="Montserrat"/>
          <w:sz w:val="18"/>
          <w:szCs w:val="18"/>
        </w:rPr>
        <w:t>Folio 330026524000</w:t>
      </w:r>
      <w:r w:rsidR="00D6487D" w:rsidRPr="00B171EF">
        <w:rPr>
          <w:rFonts w:ascii="Montserrat" w:eastAsia="Montserrat" w:hAnsi="Montserrat" w:cs="Montserrat"/>
          <w:sz w:val="18"/>
          <w:szCs w:val="18"/>
        </w:rPr>
        <w:t>689</w:t>
      </w:r>
    </w:p>
    <w:p w14:paraId="020742E5" w14:textId="321D6D97" w:rsidR="00D6487D" w:rsidRPr="00B171EF" w:rsidRDefault="00D6487D" w:rsidP="005D3BAA">
      <w:pPr>
        <w:pStyle w:val="Prrafodelista"/>
        <w:widowControl w:val="0"/>
        <w:numPr>
          <w:ilvl w:val="0"/>
          <w:numId w:val="5"/>
        </w:numPr>
        <w:ind w:left="2835" w:hanging="283"/>
        <w:jc w:val="both"/>
        <w:rPr>
          <w:rFonts w:ascii="Montserrat" w:eastAsia="Montserrat" w:hAnsi="Montserrat" w:cs="Montserrat"/>
          <w:sz w:val="18"/>
          <w:szCs w:val="18"/>
        </w:rPr>
      </w:pPr>
      <w:r w:rsidRPr="00B171EF">
        <w:rPr>
          <w:rFonts w:ascii="Montserrat" w:eastAsia="Montserrat" w:hAnsi="Montserrat" w:cs="Montserrat"/>
          <w:sz w:val="18"/>
          <w:szCs w:val="18"/>
        </w:rPr>
        <w:t>Folio 330026524000690</w:t>
      </w:r>
    </w:p>
    <w:p w14:paraId="7EB69402" w14:textId="0D8C2B41" w:rsidR="00D6487D" w:rsidRPr="00B171EF" w:rsidRDefault="00D6487D" w:rsidP="005D3BAA">
      <w:pPr>
        <w:pStyle w:val="Prrafodelista"/>
        <w:widowControl w:val="0"/>
        <w:numPr>
          <w:ilvl w:val="0"/>
          <w:numId w:val="5"/>
        </w:numPr>
        <w:ind w:left="2835" w:hanging="283"/>
        <w:jc w:val="both"/>
        <w:rPr>
          <w:rFonts w:ascii="Montserrat" w:eastAsia="Montserrat" w:hAnsi="Montserrat" w:cs="Montserrat"/>
          <w:sz w:val="18"/>
          <w:szCs w:val="18"/>
        </w:rPr>
      </w:pPr>
      <w:r w:rsidRPr="00B171EF">
        <w:rPr>
          <w:rFonts w:ascii="Montserrat" w:eastAsia="Montserrat" w:hAnsi="Montserrat" w:cs="Montserrat"/>
          <w:sz w:val="18"/>
          <w:szCs w:val="18"/>
        </w:rPr>
        <w:t>Folio 330026524000691</w:t>
      </w:r>
    </w:p>
    <w:p w14:paraId="640EFF71" w14:textId="7A28A877" w:rsidR="00D6487D" w:rsidRPr="00B171EF" w:rsidRDefault="00D6487D" w:rsidP="005D3BAA">
      <w:pPr>
        <w:pStyle w:val="Prrafodelista"/>
        <w:widowControl w:val="0"/>
        <w:numPr>
          <w:ilvl w:val="0"/>
          <w:numId w:val="5"/>
        </w:numPr>
        <w:ind w:left="2835" w:hanging="283"/>
        <w:jc w:val="both"/>
        <w:rPr>
          <w:rFonts w:ascii="Montserrat" w:eastAsia="Montserrat" w:hAnsi="Montserrat" w:cs="Montserrat"/>
          <w:sz w:val="18"/>
          <w:szCs w:val="18"/>
        </w:rPr>
      </w:pPr>
      <w:r w:rsidRPr="00B171EF">
        <w:rPr>
          <w:rFonts w:ascii="Montserrat" w:eastAsia="Montserrat" w:hAnsi="Montserrat" w:cs="Montserrat"/>
          <w:sz w:val="18"/>
          <w:szCs w:val="18"/>
        </w:rPr>
        <w:t>Folio 330026524000719</w:t>
      </w:r>
    </w:p>
    <w:p w14:paraId="6F73341F" w14:textId="3F94747B" w:rsidR="00D6487D" w:rsidRPr="00B171EF" w:rsidRDefault="00D6487D" w:rsidP="005D3BAA">
      <w:pPr>
        <w:pStyle w:val="Prrafodelista"/>
        <w:widowControl w:val="0"/>
        <w:numPr>
          <w:ilvl w:val="0"/>
          <w:numId w:val="5"/>
        </w:numPr>
        <w:ind w:left="2835" w:hanging="283"/>
        <w:jc w:val="both"/>
        <w:rPr>
          <w:rFonts w:ascii="Montserrat" w:eastAsia="Montserrat" w:hAnsi="Montserrat" w:cs="Montserrat"/>
          <w:sz w:val="18"/>
          <w:szCs w:val="18"/>
        </w:rPr>
      </w:pPr>
      <w:r w:rsidRPr="00B171EF">
        <w:rPr>
          <w:rFonts w:ascii="Montserrat" w:eastAsia="Montserrat" w:hAnsi="Montserrat" w:cs="Montserrat"/>
          <w:sz w:val="18"/>
          <w:szCs w:val="18"/>
        </w:rPr>
        <w:t>Folio 330026524000728</w:t>
      </w:r>
    </w:p>
    <w:p w14:paraId="3D455B24" w14:textId="219D19C1" w:rsidR="00A119EC" w:rsidRPr="00B171EF" w:rsidRDefault="00A119EC" w:rsidP="005D3BAA">
      <w:pPr>
        <w:pStyle w:val="Prrafodelista"/>
        <w:widowControl w:val="0"/>
        <w:numPr>
          <w:ilvl w:val="0"/>
          <w:numId w:val="5"/>
        </w:numPr>
        <w:ind w:left="2835" w:hanging="283"/>
        <w:jc w:val="both"/>
        <w:rPr>
          <w:rFonts w:ascii="Montserrat" w:eastAsia="Montserrat" w:hAnsi="Montserrat" w:cs="Montserrat"/>
          <w:sz w:val="18"/>
          <w:szCs w:val="18"/>
        </w:rPr>
      </w:pPr>
      <w:r w:rsidRPr="00B171EF">
        <w:rPr>
          <w:rFonts w:ascii="Montserrat" w:eastAsia="Montserrat" w:hAnsi="Montserrat" w:cs="Montserrat"/>
          <w:sz w:val="18"/>
          <w:szCs w:val="18"/>
        </w:rPr>
        <w:t>Folio 330026524000737</w:t>
      </w:r>
    </w:p>
    <w:p w14:paraId="1925F944" w14:textId="6DAEDC0E" w:rsidR="00D6487D" w:rsidRPr="00B171EF" w:rsidRDefault="00D6487D" w:rsidP="005D3BAA">
      <w:pPr>
        <w:pStyle w:val="Prrafodelista"/>
        <w:widowControl w:val="0"/>
        <w:numPr>
          <w:ilvl w:val="0"/>
          <w:numId w:val="5"/>
        </w:numPr>
        <w:ind w:left="2835" w:hanging="283"/>
        <w:jc w:val="both"/>
        <w:rPr>
          <w:rFonts w:ascii="Montserrat" w:eastAsia="Montserrat" w:hAnsi="Montserrat" w:cs="Montserrat"/>
          <w:sz w:val="18"/>
          <w:szCs w:val="18"/>
        </w:rPr>
      </w:pPr>
      <w:r w:rsidRPr="00B171EF">
        <w:rPr>
          <w:rFonts w:ascii="Montserrat" w:eastAsia="Montserrat" w:hAnsi="Montserrat" w:cs="Montserrat"/>
          <w:sz w:val="18"/>
          <w:szCs w:val="18"/>
        </w:rPr>
        <w:t>Folio 330026524000774</w:t>
      </w:r>
    </w:p>
    <w:p w14:paraId="72E79CB2" w14:textId="77777777" w:rsidR="000317F1" w:rsidRPr="00B171EF" w:rsidRDefault="000317F1" w:rsidP="000317F1">
      <w:pPr>
        <w:pStyle w:val="Prrafodelista"/>
        <w:widowControl w:val="0"/>
        <w:ind w:left="2835"/>
        <w:jc w:val="both"/>
        <w:rPr>
          <w:rFonts w:ascii="Montserrat" w:eastAsia="Montserrat" w:hAnsi="Montserrat" w:cs="Montserrat"/>
          <w:sz w:val="18"/>
          <w:szCs w:val="18"/>
        </w:rPr>
      </w:pPr>
    </w:p>
    <w:p w14:paraId="3A733DD1" w14:textId="77777777" w:rsidR="000317F1" w:rsidRPr="00B171EF" w:rsidRDefault="000317F1" w:rsidP="000317F1">
      <w:pPr>
        <w:ind w:firstLine="720"/>
        <w:jc w:val="both"/>
        <w:rPr>
          <w:rFonts w:ascii="Montserrat" w:eastAsia="Montserrat" w:hAnsi="Montserrat" w:cs="Montserrat"/>
          <w:b/>
          <w:sz w:val="18"/>
          <w:szCs w:val="18"/>
        </w:rPr>
      </w:pPr>
      <w:r w:rsidRPr="00B171EF">
        <w:rPr>
          <w:rFonts w:ascii="Montserrat" w:eastAsia="Montserrat" w:hAnsi="Montserrat" w:cs="Montserrat"/>
          <w:b/>
          <w:sz w:val="18"/>
          <w:szCs w:val="18"/>
        </w:rPr>
        <w:t>C. Respuestas a solicitudes de acceso a la información en las que se analizará la versión pública</w:t>
      </w:r>
    </w:p>
    <w:p w14:paraId="72175D27" w14:textId="77777777" w:rsidR="000317F1" w:rsidRPr="00B171EF" w:rsidRDefault="000317F1" w:rsidP="000317F1">
      <w:pPr>
        <w:widowControl w:val="0"/>
        <w:jc w:val="both"/>
        <w:rPr>
          <w:rFonts w:ascii="Montserrat" w:eastAsia="Montserrat" w:hAnsi="Montserrat" w:cs="Montserrat"/>
          <w:sz w:val="18"/>
          <w:szCs w:val="18"/>
        </w:rPr>
      </w:pPr>
    </w:p>
    <w:p w14:paraId="04901F22" w14:textId="48680B7E" w:rsidR="00BA5B65" w:rsidRPr="00B171EF" w:rsidRDefault="0036161E" w:rsidP="005D3BAA">
      <w:pPr>
        <w:widowControl w:val="0"/>
        <w:numPr>
          <w:ilvl w:val="0"/>
          <w:numId w:val="2"/>
        </w:numPr>
        <w:ind w:left="2835" w:hanging="285"/>
        <w:jc w:val="both"/>
        <w:rPr>
          <w:rFonts w:ascii="Montserrat" w:eastAsia="Montserrat" w:hAnsi="Montserrat" w:cs="Montserrat"/>
          <w:sz w:val="18"/>
          <w:szCs w:val="18"/>
        </w:rPr>
      </w:pPr>
      <w:r w:rsidRPr="00B171EF">
        <w:rPr>
          <w:rFonts w:ascii="Montserrat" w:eastAsia="Montserrat" w:hAnsi="Montserrat" w:cs="Montserrat"/>
          <w:sz w:val="18"/>
          <w:szCs w:val="18"/>
        </w:rPr>
        <w:t xml:space="preserve"> </w:t>
      </w:r>
      <w:r w:rsidR="00BA5B65" w:rsidRPr="00B171EF">
        <w:rPr>
          <w:rFonts w:ascii="Montserrat" w:eastAsia="Montserrat" w:hAnsi="Montserrat" w:cs="Montserrat"/>
          <w:sz w:val="18"/>
          <w:szCs w:val="18"/>
        </w:rPr>
        <w:t>Folio 330026524000386</w:t>
      </w:r>
      <w:r w:rsidR="000317F1" w:rsidRPr="00B171EF">
        <w:rPr>
          <w:rFonts w:ascii="Montserrat" w:eastAsia="Montserrat" w:hAnsi="Montserrat" w:cs="Montserrat"/>
          <w:sz w:val="18"/>
          <w:szCs w:val="18"/>
        </w:rPr>
        <w:t xml:space="preserve"> </w:t>
      </w:r>
    </w:p>
    <w:p w14:paraId="055DA665" w14:textId="6B4648F4" w:rsidR="000317F1" w:rsidRPr="00B171EF" w:rsidRDefault="0036161E" w:rsidP="005D3BAA">
      <w:pPr>
        <w:widowControl w:val="0"/>
        <w:numPr>
          <w:ilvl w:val="0"/>
          <w:numId w:val="2"/>
        </w:numPr>
        <w:ind w:left="2835" w:hanging="285"/>
        <w:jc w:val="both"/>
        <w:rPr>
          <w:rFonts w:ascii="Montserrat" w:eastAsia="Montserrat" w:hAnsi="Montserrat" w:cs="Montserrat"/>
          <w:sz w:val="18"/>
          <w:szCs w:val="18"/>
        </w:rPr>
      </w:pPr>
      <w:r w:rsidRPr="00B171EF">
        <w:rPr>
          <w:rFonts w:ascii="Montserrat" w:eastAsia="Montserrat" w:hAnsi="Montserrat" w:cs="Montserrat"/>
          <w:sz w:val="18"/>
          <w:szCs w:val="18"/>
        </w:rPr>
        <w:t xml:space="preserve"> </w:t>
      </w:r>
      <w:r w:rsidR="000317F1" w:rsidRPr="00B171EF">
        <w:rPr>
          <w:rFonts w:ascii="Montserrat" w:eastAsia="Montserrat" w:hAnsi="Montserrat" w:cs="Montserrat"/>
          <w:sz w:val="18"/>
          <w:szCs w:val="18"/>
        </w:rPr>
        <w:t>Folio 330026524000</w:t>
      </w:r>
      <w:r w:rsidR="00A530F5" w:rsidRPr="00B171EF">
        <w:rPr>
          <w:rFonts w:ascii="Montserrat" w:eastAsia="Montserrat" w:hAnsi="Montserrat" w:cs="Montserrat"/>
          <w:sz w:val="18"/>
          <w:szCs w:val="18"/>
        </w:rPr>
        <w:t>495</w:t>
      </w:r>
    </w:p>
    <w:p w14:paraId="74C522AA" w14:textId="160C078A" w:rsidR="000317F1" w:rsidRPr="00B171EF" w:rsidRDefault="000317F1" w:rsidP="005D3BAA">
      <w:pPr>
        <w:widowControl w:val="0"/>
        <w:numPr>
          <w:ilvl w:val="0"/>
          <w:numId w:val="2"/>
        </w:numPr>
        <w:ind w:left="2835" w:hanging="285"/>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w:t>
      </w:r>
      <w:r w:rsidR="00A530F5" w:rsidRPr="00B171EF">
        <w:rPr>
          <w:rFonts w:ascii="Montserrat" w:eastAsia="Montserrat" w:hAnsi="Montserrat" w:cs="Montserrat"/>
          <w:sz w:val="18"/>
          <w:szCs w:val="18"/>
        </w:rPr>
        <w:t>534</w:t>
      </w:r>
    </w:p>
    <w:p w14:paraId="49CFD9E1" w14:textId="510703AE" w:rsidR="000317F1" w:rsidRPr="00B171EF" w:rsidRDefault="000317F1" w:rsidP="005D3BAA">
      <w:pPr>
        <w:widowControl w:val="0"/>
        <w:numPr>
          <w:ilvl w:val="0"/>
          <w:numId w:val="2"/>
        </w:numPr>
        <w:ind w:left="2835" w:hanging="285"/>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w:t>
      </w:r>
      <w:r w:rsidR="00A530F5" w:rsidRPr="00B171EF">
        <w:rPr>
          <w:rFonts w:ascii="Montserrat" w:eastAsia="Montserrat" w:hAnsi="Montserrat" w:cs="Montserrat"/>
          <w:sz w:val="18"/>
          <w:szCs w:val="18"/>
        </w:rPr>
        <w:t>679</w:t>
      </w:r>
    </w:p>
    <w:p w14:paraId="36BB2986" w14:textId="1765F1E1" w:rsidR="00841BB1" w:rsidRPr="00B171EF" w:rsidRDefault="00841BB1" w:rsidP="005D3BAA">
      <w:pPr>
        <w:widowControl w:val="0"/>
        <w:numPr>
          <w:ilvl w:val="0"/>
          <w:numId w:val="2"/>
        </w:numPr>
        <w:ind w:left="2835" w:hanging="285"/>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w:t>
      </w:r>
      <w:r w:rsidR="00A530F5" w:rsidRPr="00B171EF">
        <w:rPr>
          <w:rFonts w:ascii="Montserrat" w:eastAsia="Montserrat" w:hAnsi="Montserrat" w:cs="Montserrat"/>
          <w:sz w:val="18"/>
          <w:szCs w:val="18"/>
        </w:rPr>
        <w:t>680</w:t>
      </w:r>
    </w:p>
    <w:p w14:paraId="07BF2788" w14:textId="77777777" w:rsidR="00AF5C2B" w:rsidRPr="00B171EF" w:rsidRDefault="00AF5C2B" w:rsidP="00AF5C2B">
      <w:pPr>
        <w:widowControl w:val="0"/>
        <w:ind w:left="2835"/>
        <w:jc w:val="both"/>
        <w:rPr>
          <w:rFonts w:ascii="Montserrat" w:eastAsia="Montserrat" w:hAnsi="Montserrat" w:cs="Montserrat"/>
          <w:sz w:val="18"/>
          <w:szCs w:val="18"/>
        </w:rPr>
      </w:pPr>
    </w:p>
    <w:p w14:paraId="595741C9" w14:textId="307AA255" w:rsidR="00AF5C2B" w:rsidRPr="00B171EF" w:rsidRDefault="00AF5C2B" w:rsidP="00AF5C2B">
      <w:pPr>
        <w:ind w:left="720"/>
        <w:jc w:val="both"/>
        <w:rPr>
          <w:rFonts w:ascii="Montserrat" w:eastAsia="Montserrat" w:hAnsi="Montserrat" w:cs="Montserrat"/>
          <w:sz w:val="18"/>
          <w:szCs w:val="18"/>
        </w:rPr>
      </w:pPr>
      <w:r w:rsidRPr="00B171EF">
        <w:rPr>
          <w:rFonts w:ascii="Montserrat" w:eastAsia="Montserrat" w:hAnsi="Montserrat" w:cs="Montserrat"/>
          <w:b/>
          <w:sz w:val="18"/>
          <w:szCs w:val="18"/>
        </w:rPr>
        <w:lastRenderedPageBreak/>
        <w:t>III. A</w:t>
      </w:r>
      <w:r w:rsidR="0075435B">
        <w:rPr>
          <w:rFonts w:ascii="Montserrat" w:eastAsia="Montserrat" w:hAnsi="Montserrat" w:cs="Montserrat"/>
          <w:b/>
          <w:sz w:val="18"/>
          <w:szCs w:val="18"/>
        </w:rPr>
        <w:t>nálisis de solicitud</w:t>
      </w:r>
      <w:r w:rsidRPr="00B171EF">
        <w:rPr>
          <w:rFonts w:ascii="Montserrat" w:eastAsia="Montserrat" w:hAnsi="Montserrat" w:cs="Montserrat"/>
          <w:b/>
          <w:sz w:val="18"/>
          <w:szCs w:val="18"/>
        </w:rPr>
        <w:t xml:space="preserve"> de ejercicio de los derechos de acceso, rectificación, cancelación y oposición (ARCO) de datos personales</w:t>
      </w:r>
    </w:p>
    <w:p w14:paraId="03839291" w14:textId="77777777" w:rsidR="00AF5C2B" w:rsidRPr="00B171EF" w:rsidRDefault="00AF5C2B" w:rsidP="00AF5C2B">
      <w:p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w:t>
      </w:r>
    </w:p>
    <w:p w14:paraId="78093FF9" w14:textId="6EF4043C" w:rsidR="00AF5C2B" w:rsidRPr="00B171EF" w:rsidRDefault="00AF5C2B" w:rsidP="00AF5C2B">
      <w:pPr>
        <w:widowControl w:val="0"/>
        <w:ind w:left="2552"/>
        <w:jc w:val="both"/>
        <w:rPr>
          <w:rFonts w:ascii="Montserrat" w:eastAsia="Montserrat" w:hAnsi="Montserrat" w:cs="Montserrat"/>
          <w:sz w:val="18"/>
          <w:szCs w:val="18"/>
        </w:rPr>
      </w:pPr>
      <w:r w:rsidRPr="00B171EF">
        <w:rPr>
          <w:rFonts w:ascii="Montserrat" w:eastAsia="Montserrat" w:hAnsi="Montserrat" w:cs="Montserrat"/>
          <w:sz w:val="18"/>
          <w:szCs w:val="18"/>
        </w:rPr>
        <w:t>1.    Folio 330026524000662</w:t>
      </w:r>
    </w:p>
    <w:p w14:paraId="15E82713" w14:textId="77777777" w:rsidR="00AF5C2B" w:rsidRPr="00B171EF" w:rsidRDefault="00AF5C2B" w:rsidP="00AF5C2B">
      <w:pPr>
        <w:widowControl w:val="0"/>
        <w:jc w:val="both"/>
        <w:rPr>
          <w:rFonts w:ascii="Montserrat" w:eastAsia="Montserrat" w:hAnsi="Montserrat" w:cs="Montserrat"/>
          <w:sz w:val="18"/>
          <w:szCs w:val="18"/>
        </w:rPr>
      </w:pPr>
    </w:p>
    <w:p w14:paraId="0D643AB9" w14:textId="332D777D" w:rsidR="00AF5C2B" w:rsidRPr="00B171EF" w:rsidRDefault="00AF5C2B" w:rsidP="00AF5C2B">
      <w:pPr>
        <w:ind w:left="720"/>
        <w:jc w:val="both"/>
        <w:rPr>
          <w:rFonts w:ascii="Montserrat" w:eastAsia="Montserrat" w:hAnsi="Montserrat" w:cs="Montserrat"/>
          <w:b/>
          <w:sz w:val="18"/>
          <w:szCs w:val="18"/>
        </w:rPr>
      </w:pPr>
      <w:r w:rsidRPr="00B171EF">
        <w:rPr>
          <w:rFonts w:ascii="Montserrat" w:eastAsia="Montserrat" w:hAnsi="Montserrat" w:cs="Montserrat"/>
          <w:b/>
          <w:sz w:val="18"/>
          <w:szCs w:val="18"/>
        </w:rPr>
        <w:t>IV. Cumplimiento a recurso</w:t>
      </w:r>
      <w:r w:rsidR="0075435B">
        <w:rPr>
          <w:rFonts w:ascii="Montserrat" w:eastAsia="Montserrat" w:hAnsi="Montserrat" w:cs="Montserrat"/>
          <w:b/>
          <w:sz w:val="18"/>
          <w:szCs w:val="18"/>
        </w:rPr>
        <w:t>s</w:t>
      </w:r>
      <w:r w:rsidRPr="00B171EF">
        <w:rPr>
          <w:rFonts w:ascii="Montserrat" w:eastAsia="Montserrat" w:hAnsi="Montserrat" w:cs="Montserrat"/>
          <w:b/>
          <w:sz w:val="18"/>
          <w:szCs w:val="18"/>
        </w:rPr>
        <w:t xml:space="preserve"> de revisión INAI </w:t>
      </w:r>
    </w:p>
    <w:p w14:paraId="712D43CD" w14:textId="04781257" w:rsidR="00AF5C2B" w:rsidRPr="00B171EF" w:rsidRDefault="00AF5C2B" w:rsidP="00AF5C2B">
      <w:pPr>
        <w:ind w:left="720"/>
        <w:jc w:val="both"/>
        <w:rPr>
          <w:rFonts w:ascii="Montserrat" w:eastAsia="Montserrat" w:hAnsi="Montserrat" w:cs="Montserrat"/>
          <w:b/>
          <w:sz w:val="18"/>
          <w:szCs w:val="18"/>
        </w:rPr>
      </w:pPr>
    </w:p>
    <w:p w14:paraId="2008C516" w14:textId="5CBAA069" w:rsidR="00AF5C2B" w:rsidRPr="00B171EF" w:rsidRDefault="00AF5C2B" w:rsidP="005D3BAA">
      <w:pPr>
        <w:widowControl w:val="0"/>
        <w:numPr>
          <w:ilvl w:val="3"/>
          <w:numId w:val="3"/>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Folio </w:t>
      </w:r>
      <w:r w:rsidR="00B171EF" w:rsidRPr="00B171EF">
        <w:rPr>
          <w:rFonts w:ascii="Montserrat" w:eastAsia="Montserrat" w:hAnsi="Montserrat" w:cs="Montserrat"/>
          <w:sz w:val="18"/>
          <w:szCs w:val="18"/>
        </w:rPr>
        <w:t>330026523004296 RRD</w:t>
      </w:r>
      <w:r w:rsidRPr="00B171EF">
        <w:rPr>
          <w:rFonts w:ascii="Montserrat" w:eastAsia="Montserrat" w:hAnsi="Montserrat" w:cs="Montserrat"/>
          <w:sz w:val="18"/>
          <w:szCs w:val="18"/>
        </w:rPr>
        <w:t xml:space="preserve"> 257/24</w:t>
      </w:r>
    </w:p>
    <w:p w14:paraId="532C8CA2" w14:textId="7A1A3CC2" w:rsidR="0047524C" w:rsidRPr="00B171EF" w:rsidRDefault="0047524C" w:rsidP="0047524C">
      <w:pPr>
        <w:widowControl w:val="0"/>
        <w:numPr>
          <w:ilvl w:val="3"/>
          <w:numId w:val="3"/>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Folio 330026523004488 </w:t>
      </w:r>
      <w:r w:rsidRPr="00B171EF">
        <w:rPr>
          <w:rFonts w:ascii="Montserrat" w:hAnsi="Montserrat"/>
          <w:sz w:val="18"/>
          <w:szCs w:val="18"/>
        </w:rPr>
        <w:t>RRA 2028/24</w:t>
      </w:r>
    </w:p>
    <w:p w14:paraId="792FE0CB" w14:textId="77777777" w:rsidR="002F31E2" w:rsidRPr="00B171EF" w:rsidRDefault="002F31E2" w:rsidP="00B23EFD">
      <w:pPr>
        <w:ind w:left="709"/>
        <w:jc w:val="both"/>
        <w:rPr>
          <w:rFonts w:ascii="Montserrat" w:eastAsia="Montserrat" w:hAnsi="Montserrat" w:cs="Montserrat"/>
          <w:b/>
          <w:sz w:val="18"/>
          <w:szCs w:val="18"/>
        </w:rPr>
      </w:pPr>
    </w:p>
    <w:p w14:paraId="6BFA370F" w14:textId="49A60DE7" w:rsidR="000317F1" w:rsidRPr="00B171EF" w:rsidRDefault="00AF5C2B" w:rsidP="00B23EFD">
      <w:pPr>
        <w:ind w:left="709"/>
        <w:jc w:val="both"/>
        <w:rPr>
          <w:rFonts w:ascii="Montserrat" w:eastAsia="Montserrat" w:hAnsi="Montserrat" w:cs="Montserrat"/>
          <w:b/>
          <w:sz w:val="18"/>
          <w:szCs w:val="18"/>
        </w:rPr>
      </w:pPr>
      <w:r w:rsidRPr="00B171EF">
        <w:rPr>
          <w:rFonts w:ascii="Montserrat" w:eastAsia="Montserrat" w:hAnsi="Montserrat" w:cs="Montserrat"/>
          <w:b/>
          <w:sz w:val="18"/>
          <w:szCs w:val="18"/>
        </w:rPr>
        <w:t>V</w:t>
      </w:r>
      <w:r w:rsidR="000317F1" w:rsidRPr="00B171EF">
        <w:rPr>
          <w:rFonts w:ascii="Montserrat" w:eastAsia="Montserrat" w:hAnsi="Montserrat" w:cs="Montserrat"/>
          <w:b/>
          <w:sz w:val="18"/>
          <w:szCs w:val="18"/>
        </w:rPr>
        <w:t>. Solicitudes de acceso a la información en las que se analizará la ampliación de plazo para dar respuesta</w:t>
      </w:r>
    </w:p>
    <w:p w14:paraId="791F322E" w14:textId="77777777" w:rsidR="000317F1" w:rsidRPr="00B171EF" w:rsidRDefault="000317F1" w:rsidP="000317F1">
      <w:pPr>
        <w:ind w:left="720"/>
        <w:jc w:val="both"/>
        <w:rPr>
          <w:rFonts w:ascii="Montserrat" w:eastAsia="Montserrat" w:hAnsi="Montserrat" w:cs="Montserrat"/>
          <w:b/>
          <w:sz w:val="18"/>
          <w:szCs w:val="18"/>
        </w:rPr>
      </w:pPr>
    </w:p>
    <w:p w14:paraId="2AC85D02" w14:textId="4F76C445" w:rsidR="00A93E1A" w:rsidRPr="00B171EF" w:rsidRDefault="000317F1" w:rsidP="00A93E1A">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w:t>
      </w:r>
      <w:r w:rsidR="00A93E1A" w:rsidRPr="00B171EF">
        <w:rPr>
          <w:rFonts w:ascii="Montserrat" w:eastAsia="Montserrat" w:hAnsi="Montserrat" w:cs="Montserrat"/>
          <w:sz w:val="18"/>
          <w:szCs w:val="18"/>
        </w:rPr>
        <w:t>Folio 330026524000705</w:t>
      </w:r>
    </w:p>
    <w:p w14:paraId="45D90158" w14:textId="75FD183B" w:rsidR="00CA5C15" w:rsidRPr="00B171EF" w:rsidRDefault="00A93E1A"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w:t>
      </w:r>
      <w:r w:rsidR="00CA5C15" w:rsidRPr="00B171EF">
        <w:rPr>
          <w:rFonts w:ascii="Montserrat" w:eastAsia="Montserrat" w:hAnsi="Montserrat" w:cs="Montserrat"/>
          <w:sz w:val="18"/>
          <w:szCs w:val="18"/>
        </w:rPr>
        <w:t>Folio 330026524000718</w:t>
      </w:r>
    </w:p>
    <w:p w14:paraId="09977557" w14:textId="4030AEF5" w:rsidR="00246419" w:rsidRPr="00B171EF" w:rsidRDefault="00246419"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330026524000723</w:t>
      </w:r>
    </w:p>
    <w:p w14:paraId="26B4BFCD" w14:textId="05855282" w:rsidR="005D3850" w:rsidRPr="00B171EF" w:rsidRDefault="005D3850"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330026524000726</w:t>
      </w:r>
    </w:p>
    <w:p w14:paraId="7E2609A2" w14:textId="17D384D4" w:rsidR="00246419" w:rsidRPr="00B171EF" w:rsidRDefault="00246419"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w:t>
      </w:r>
      <w:r w:rsidR="0047524C" w:rsidRPr="00B171EF">
        <w:rPr>
          <w:rFonts w:ascii="Montserrat" w:eastAsia="Montserrat" w:hAnsi="Montserrat" w:cs="Montserrat"/>
          <w:sz w:val="18"/>
          <w:szCs w:val="18"/>
        </w:rPr>
        <w:t>727</w:t>
      </w:r>
    </w:p>
    <w:p w14:paraId="63EC3758" w14:textId="2D9CB64F" w:rsidR="0069443F" w:rsidRPr="00B171EF" w:rsidRDefault="00CE5890" w:rsidP="005312DF">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w:t>
      </w:r>
      <w:r w:rsidR="0069443F" w:rsidRPr="00B171EF">
        <w:rPr>
          <w:rFonts w:ascii="Montserrat" w:eastAsia="Montserrat" w:hAnsi="Montserrat" w:cs="Montserrat"/>
          <w:sz w:val="18"/>
          <w:szCs w:val="18"/>
        </w:rPr>
        <w:t>Folio 330026524000</w:t>
      </w:r>
      <w:r w:rsidR="00895726" w:rsidRPr="00B171EF">
        <w:rPr>
          <w:rFonts w:ascii="Montserrat" w:eastAsia="Montserrat" w:hAnsi="Montserrat" w:cs="Montserrat"/>
          <w:sz w:val="18"/>
          <w:szCs w:val="18"/>
        </w:rPr>
        <w:t>729</w:t>
      </w:r>
    </w:p>
    <w:p w14:paraId="4ABB21E0" w14:textId="5C7A157F" w:rsidR="00324EFB" w:rsidRPr="00B171EF" w:rsidRDefault="00324EFB"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w:t>
      </w:r>
      <w:r w:rsidR="00895726" w:rsidRPr="00B171EF">
        <w:rPr>
          <w:rFonts w:ascii="Montserrat" w:eastAsia="Montserrat" w:hAnsi="Montserrat" w:cs="Montserrat"/>
          <w:sz w:val="18"/>
          <w:szCs w:val="18"/>
        </w:rPr>
        <w:t>733</w:t>
      </w:r>
    </w:p>
    <w:p w14:paraId="5C3B5FB7" w14:textId="2FEF7D0E" w:rsidR="0069443F" w:rsidRPr="00B171EF" w:rsidRDefault="0069443F"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w:t>
      </w:r>
      <w:r w:rsidR="00895726" w:rsidRPr="00B171EF">
        <w:rPr>
          <w:rFonts w:ascii="Montserrat" w:eastAsia="Montserrat" w:hAnsi="Montserrat" w:cs="Montserrat"/>
          <w:sz w:val="18"/>
          <w:szCs w:val="18"/>
        </w:rPr>
        <w:t>734</w:t>
      </w:r>
    </w:p>
    <w:p w14:paraId="119D593B" w14:textId="59B0C876" w:rsidR="00CA5C15" w:rsidRPr="00B171EF" w:rsidRDefault="00CA5C15"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330026524000740</w:t>
      </w:r>
    </w:p>
    <w:p w14:paraId="37BB11AA" w14:textId="2900A969" w:rsidR="0069443F" w:rsidRPr="00B171EF" w:rsidRDefault="0069443F"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w:t>
      </w:r>
      <w:r w:rsidR="00895726" w:rsidRPr="00B171EF">
        <w:rPr>
          <w:rFonts w:ascii="Montserrat" w:eastAsia="Montserrat" w:hAnsi="Montserrat" w:cs="Montserrat"/>
          <w:sz w:val="18"/>
          <w:szCs w:val="18"/>
        </w:rPr>
        <w:t>741</w:t>
      </w:r>
    </w:p>
    <w:p w14:paraId="255A38A1" w14:textId="5C30A918" w:rsidR="00324EFB" w:rsidRPr="00B171EF" w:rsidRDefault="00324EFB"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w:t>
      </w:r>
      <w:r w:rsidR="00895726" w:rsidRPr="00B171EF">
        <w:rPr>
          <w:rFonts w:ascii="Montserrat" w:eastAsia="Montserrat" w:hAnsi="Montserrat" w:cs="Montserrat"/>
          <w:sz w:val="18"/>
          <w:szCs w:val="18"/>
        </w:rPr>
        <w:t>742</w:t>
      </w:r>
    </w:p>
    <w:p w14:paraId="51D3D4DD" w14:textId="53DB9233" w:rsidR="00246419" w:rsidRPr="00B171EF" w:rsidRDefault="00246419"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330026524000744</w:t>
      </w:r>
    </w:p>
    <w:p w14:paraId="220E6D9B" w14:textId="55B04183" w:rsidR="00CA5C15" w:rsidRPr="00B171EF" w:rsidRDefault="00CA5C15"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330026524000745</w:t>
      </w:r>
    </w:p>
    <w:p w14:paraId="4B1982EE" w14:textId="0DDA14F9" w:rsidR="0069443F" w:rsidRPr="00B171EF" w:rsidRDefault="0069443F"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w:t>
      </w:r>
      <w:r w:rsidR="00895726" w:rsidRPr="00B171EF">
        <w:rPr>
          <w:rFonts w:ascii="Montserrat" w:eastAsia="Montserrat" w:hAnsi="Montserrat" w:cs="Montserrat"/>
          <w:sz w:val="18"/>
          <w:szCs w:val="18"/>
        </w:rPr>
        <w:t>747</w:t>
      </w:r>
    </w:p>
    <w:p w14:paraId="0263514E" w14:textId="7532EB11" w:rsidR="001C2F0F" w:rsidRPr="00B171EF" w:rsidRDefault="001C2F0F"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330026524000750</w:t>
      </w:r>
    </w:p>
    <w:p w14:paraId="3D70E2E9" w14:textId="28A7D6ED" w:rsidR="00CA5C15" w:rsidRPr="00B171EF" w:rsidRDefault="00CA5C15"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330026524000754</w:t>
      </w:r>
    </w:p>
    <w:p w14:paraId="687684EE" w14:textId="0B57B165" w:rsidR="00CA5C15" w:rsidRPr="00B171EF" w:rsidRDefault="00CA5C15"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330026524000762</w:t>
      </w:r>
    </w:p>
    <w:p w14:paraId="29F13510" w14:textId="23EABA27" w:rsidR="00CA5C15" w:rsidRPr="00B171EF" w:rsidRDefault="00CA5C15"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330026524000763</w:t>
      </w:r>
    </w:p>
    <w:p w14:paraId="7EF41D6A" w14:textId="5F35875D" w:rsidR="00BD32EE" w:rsidRPr="00B171EF" w:rsidRDefault="00BD32EE"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330026524000768</w:t>
      </w:r>
    </w:p>
    <w:p w14:paraId="5630E72A" w14:textId="18CD9FC4" w:rsidR="000317F1" w:rsidRPr="00B171EF" w:rsidRDefault="000317F1"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w:t>
      </w:r>
      <w:r w:rsidR="00895726" w:rsidRPr="00B171EF">
        <w:rPr>
          <w:rFonts w:ascii="Montserrat" w:eastAsia="Montserrat" w:hAnsi="Montserrat" w:cs="Montserrat"/>
          <w:sz w:val="18"/>
          <w:szCs w:val="18"/>
        </w:rPr>
        <w:t>770</w:t>
      </w:r>
    </w:p>
    <w:p w14:paraId="305B8034" w14:textId="160E2B97" w:rsidR="00324EFB" w:rsidRPr="00B171EF" w:rsidRDefault="00324EFB"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w:t>
      </w:r>
      <w:r w:rsidR="00895726" w:rsidRPr="00B171EF">
        <w:rPr>
          <w:rFonts w:ascii="Montserrat" w:eastAsia="Montserrat" w:hAnsi="Montserrat" w:cs="Montserrat"/>
          <w:sz w:val="18"/>
          <w:szCs w:val="18"/>
        </w:rPr>
        <w:t>771</w:t>
      </w:r>
    </w:p>
    <w:p w14:paraId="2D21259A" w14:textId="05B125D5" w:rsidR="000317F1" w:rsidRPr="00B171EF" w:rsidRDefault="000317F1"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w:t>
      </w:r>
      <w:r w:rsidR="00895726" w:rsidRPr="00B171EF">
        <w:rPr>
          <w:rFonts w:ascii="Montserrat" w:eastAsia="Montserrat" w:hAnsi="Montserrat" w:cs="Montserrat"/>
          <w:sz w:val="18"/>
          <w:szCs w:val="18"/>
        </w:rPr>
        <w:t>772</w:t>
      </w:r>
    </w:p>
    <w:p w14:paraId="78051DCA" w14:textId="2DDB0A08" w:rsidR="00CA5C15" w:rsidRPr="00B171EF" w:rsidRDefault="00CA5C15"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330026524000805</w:t>
      </w:r>
    </w:p>
    <w:p w14:paraId="4B2D5E3C" w14:textId="1364D155" w:rsidR="007575C0" w:rsidRPr="00B171EF" w:rsidRDefault="007575C0"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330026524000821</w:t>
      </w:r>
    </w:p>
    <w:p w14:paraId="1D5EE2EE" w14:textId="4E11AC98" w:rsidR="007575C0" w:rsidRPr="00B171EF" w:rsidRDefault="007575C0"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lastRenderedPageBreak/>
        <w:t xml:space="preserve"> Folio 330026524000822</w:t>
      </w:r>
    </w:p>
    <w:p w14:paraId="1717223B" w14:textId="6278E4C0" w:rsidR="00CA5C15" w:rsidRPr="00B171EF" w:rsidRDefault="00CA5C15"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330026524000831</w:t>
      </w:r>
    </w:p>
    <w:p w14:paraId="308310F8" w14:textId="1E196192" w:rsidR="00CA5C15" w:rsidRPr="00B171EF" w:rsidRDefault="00CA5C15"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330026524000838</w:t>
      </w:r>
    </w:p>
    <w:p w14:paraId="6BAC5BA3" w14:textId="79BBEA79" w:rsidR="000317F1" w:rsidRPr="00B171EF" w:rsidRDefault="000317F1" w:rsidP="000317F1">
      <w:pPr>
        <w:widowControl w:val="0"/>
        <w:numPr>
          <w:ilvl w:val="0"/>
          <w:numId w:val="1"/>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w:t>
      </w:r>
      <w:r w:rsidR="00895726" w:rsidRPr="00B171EF">
        <w:rPr>
          <w:rFonts w:ascii="Montserrat" w:eastAsia="Montserrat" w:hAnsi="Montserrat" w:cs="Montserrat"/>
          <w:sz w:val="18"/>
          <w:szCs w:val="18"/>
        </w:rPr>
        <w:t>848</w:t>
      </w:r>
    </w:p>
    <w:p w14:paraId="21536B0C" w14:textId="77777777" w:rsidR="00C2419E" w:rsidRPr="0075435B" w:rsidRDefault="00C2419E" w:rsidP="000317F1">
      <w:pPr>
        <w:keepLines/>
        <w:ind w:left="720"/>
        <w:jc w:val="both"/>
        <w:rPr>
          <w:rFonts w:ascii="Montserrat" w:eastAsia="Montserrat" w:hAnsi="Montserrat" w:cs="Montserrat"/>
          <w:b/>
          <w:sz w:val="14"/>
          <w:szCs w:val="18"/>
        </w:rPr>
      </w:pPr>
    </w:p>
    <w:p w14:paraId="43459C65" w14:textId="3AFBE293" w:rsidR="000317F1" w:rsidRPr="00B171EF" w:rsidRDefault="000317F1" w:rsidP="000317F1">
      <w:pPr>
        <w:keepLines/>
        <w:ind w:left="720"/>
        <w:jc w:val="both"/>
        <w:rPr>
          <w:rFonts w:ascii="Montserrat" w:eastAsia="Montserrat" w:hAnsi="Montserrat" w:cs="Montserrat"/>
          <w:b/>
          <w:color w:val="00000A"/>
          <w:sz w:val="18"/>
          <w:szCs w:val="18"/>
        </w:rPr>
      </w:pPr>
      <w:r w:rsidRPr="00B171EF">
        <w:rPr>
          <w:rFonts w:ascii="Montserrat" w:eastAsia="Montserrat" w:hAnsi="Montserrat" w:cs="Montserrat"/>
          <w:b/>
          <w:sz w:val="18"/>
          <w:szCs w:val="18"/>
        </w:rPr>
        <w:t>V</w:t>
      </w:r>
      <w:r w:rsidR="00AF5C2B" w:rsidRPr="00B171EF">
        <w:rPr>
          <w:rFonts w:ascii="Montserrat" w:eastAsia="Montserrat" w:hAnsi="Montserrat" w:cs="Montserrat"/>
          <w:b/>
          <w:sz w:val="18"/>
          <w:szCs w:val="18"/>
        </w:rPr>
        <w:t>I</w:t>
      </w:r>
      <w:r w:rsidRPr="00B171EF">
        <w:rPr>
          <w:rFonts w:ascii="Montserrat" w:eastAsia="Montserrat" w:hAnsi="Montserrat" w:cs="Montserrat"/>
          <w:b/>
          <w:sz w:val="18"/>
          <w:szCs w:val="18"/>
        </w:rPr>
        <w:t xml:space="preserve">. </w:t>
      </w:r>
      <w:r w:rsidRPr="00B171EF">
        <w:rPr>
          <w:rFonts w:ascii="Montserrat" w:eastAsia="Montserrat" w:hAnsi="Montserrat" w:cs="Montserrat"/>
          <w:b/>
          <w:color w:val="00000A"/>
          <w:sz w:val="18"/>
          <w:szCs w:val="18"/>
        </w:rPr>
        <w:t>Versiones públicas para dar cumplimiento a las obligaciones de transparencia previstas en la Ley General de Transparencia y Acceso a la Información Pública.</w:t>
      </w:r>
    </w:p>
    <w:p w14:paraId="608D9832" w14:textId="77777777" w:rsidR="000317F1" w:rsidRPr="0075435B" w:rsidRDefault="000317F1" w:rsidP="000317F1">
      <w:pPr>
        <w:jc w:val="both"/>
        <w:rPr>
          <w:rFonts w:ascii="Montserrat" w:eastAsia="Montserrat" w:hAnsi="Montserrat" w:cs="Montserrat"/>
          <w:b/>
          <w:color w:val="00000A"/>
          <w:sz w:val="14"/>
          <w:szCs w:val="18"/>
        </w:rPr>
      </w:pPr>
    </w:p>
    <w:p w14:paraId="363AF99C" w14:textId="7A869FBE" w:rsidR="005B7FC6" w:rsidRPr="00B171EF" w:rsidRDefault="005B7FC6" w:rsidP="005B7FC6">
      <w:pPr>
        <w:pStyle w:val="Prrafodelista"/>
        <w:numPr>
          <w:ilvl w:val="0"/>
          <w:numId w:val="11"/>
        </w:numPr>
        <w:ind w:right="38"/>
        <w:jc w:val="both"/>
        <w:rPr>
          <w:rFonts w:ascii="Montserrat" w:eastAsia="Montserrat" w:hAnsi="Montserrat" w:cs="Montserrat"/>
          <w:b/>
          <w:sz w:val="18"/>
          <w:szCs w:val="18"/>
        </w:rPr>
      </w:pPr>
      <w:r w:rsidRPr="00B171EF">
        <w:rPr>
          <w:rFonts w:ascii="Montserrat" w:eastAsia="Montserrat" w:hAnsi="Montserrat" w:cs="Montserrat"/>
          <w:b/>
          <w:sz w:val="18"/>
          <w:szCs w:val="18"/>
        </w:rPr>
        <w:t>Artículo 70 de la LGTAIP fracción XVIII</w:t>
      </w:r>
    </w:p>
    <w:p w14:paraId="5CB262AA" w14:textId="77777777" w:rsidR="005B7FC6" w:rsidRPr="0075435B" w:rsidRDefault="005B7FC6" w:rsidP="005B7FC6">
      <w:pPr>
        <w:ind w:right="38"/>
        <w:jc w:val="both"/>
        <w:rPr>
          <w:rFonts w:ascii="Montserrat" w:eastAsia="Montserrat" w:hAnsi="Montserrat" w:cs="Montserrat"/>
          <w:sz w:val="14"/>
          <w:szCs w:val="18"/>
        </w:rPr>
      </w:pPr>
    </w:p>
    <w:p w14:paraId="486067FC" w14:textId="474CF157" w:rsidR="005B7FC6" w:rsidRPr="00B171EF" w:rsidRDefault="005B7FC6" w:rsidP="003D5332">
      <w:pPr>
        <w:ind w:left="1134" w:hanging="283"/>
        <w:jc w:val="both"/>
        <w:rPr>
          <w:rFonts w:ascii="Montserrat" w:eastAsia="Montserrat" w:hAnsi="Montserrat" w:cs="Montserrat"/>
          <w:b/>
          <w:sz w:val="18"/>
          <w:szCs w:val="18"/>
        </w:rPr>
      </w:pPr>
      <w:r w:rsidRPr="00B171EF">
        <w:rPr>
          <w:rFonts w:ascii="Montserrat" w:eastAsia="Montserrat" w:hAnsi="Montserrat" w:cs="Montserrat"/>
          <w:b/>
          <w:color w:val="00000A"/>
          <w:sz w:val="18"/>
          <w:szCs w:val="18"/>
        </w:rPr>
        <w:t xml:space="preserve">      </w:t>
      </w:r>
      <w:r w:rsidR="003D5332">
        <w:rPr>
          <w:rFonts w:ascii="Montserrat" w:eastAsia="Montserrat" w:hAnsi="Montserrat" w:cs="Montserrat"/>
          <w:color w:val="00000A"/>
          <w:sz w:val="18"/>
          <w:szCs w:val="18"/>
        </w:rPr>
        <w:t xml:space="preserve">A.1 </w:t>
      </w:r>
      <w:r w:rsidRPr="00B171EF">
        <w:rPr>
          <w:rFonts w:ascii="Montserrat" w:eastAsia="Montserrat" w:hAnsi="Montserrat" w:cs="Montserrat"/>
          <w:sz w:val="18"/>
          <w:szCs w:val="18"/>
        </w:rPr>
        <w:t xml:space="preserve">Órgano Interno de Control Específico en </w:t>
      </w:r>
      <w:r w:rsidR="00F67D44">
        <w:rPr>
          <w:rFonts w:ascii="Montserrat" w:eastAsia="Montserrat" w:hAnsi="Montserrat" w:cs="Montserrat"/>
          <w:sz w:val="18"/>
          <w:szCs w:val="18"/>
        </w:rPr>
        <w:t xml:space="preserve">el </w:t>
      </w:r>
      <w:r w:rsidR="003D5332" w:rsidRPr="003D5332">
        <w:rPr>
          <w:rFonts w:ascii="Montserrat" w:eastAsia="Montserrat" w:hAnsi="Montserrat" w:cs="Montserrat"/>
          <w:sz w:val="18"/>
          <w:szCs w:val="18"/>
        </w:rPr>
        <w:t>Órgano Administrativo Desconcentrado de Prevención y Readaptación Social</w:t>
      </w:r>
      <w:r w:rsidRPr="00B171EF">
        <w:rPr>
          <w:rFonts w:ascii="Montserrat" w:eastAsia="Montserrat" w:hAnsi="Montserrat" w:cs="Montserrat"/>
          <w:sz w:val="18"/>
          <w:szCs w:val="18"/>
        </w:rPr>
        <w:t xml:space="preserve"> (OICE-</w:t>
      </w:r>
      <w:r w:rsidR="005312DF" w:rsidRPr="00B171EF">
        <w:rPr>
          <w:rFonts w:ascii="Montserrat" w:eastAsia="Montserrat" w:hAnsi="Montserrat" w:cs="Montserrat"/>
          <w:sz w:val="18"/>
          <w:szCs w:val="18"/>
        </w:rPr>
        <w:t>OADPRS</w:t>
      </w:r>
      <w:r w:rsidR="00D4766A">
        <w:rPr>
          <w:rFonts w:ascii="Montserrat" w:eastAsia="Montserrat" w:hAnsi="Montserrat" w:cs="Montserrat"/>
          <w:sz w:val="18"/>
          <w:szCs w:val="18"/>
        </w:rPr>
        <w:t xml:space="preserve">) VP </w:t>
      </w:r>
      <w:r w:rsidRPr="00B171EF">
        <w:rPr>
          <w:rFonts w:ascii="Montserrat" w:eastAsia="Montserrat" w:hAnsi="Montserrat" w:cs="Montserrat"/>
          <w:sz w:val="18"/>
          <w:szCs w:val="18"/>
        </w:rPr>
        <w:t>0190/2022</w:t>
      </w:r>
    </w:p>
    <w:p w14:paraId="62D23749" w14:textId="77777777" w:rsidR="000317F1" w:rsidRPr="0075435B" w:rsidRDefault="000317F1" w:rsidP="000317F1">
      <w:pPr>
        <w:keepLines/>
        <w:ind w:left="720"/>
        <w:jc w:val="both"/>
        <w:rPr>
          <w:rFonts w:ascii="Montserrat" w:eastAsia="Montserrat" w:hAnsi="Montserrat" w:cs="Montserrat"/>
          <w:b/>
          <w:sz w:val="14"/>
          <w:szCs w:val="18"/>
        </w:rPr>
      </w:pPr>
    </w:p>
    <w:p w14:paraId="359FE14F" w14:textId="19670F18" w:rsidR="000317F1" w:rsidRPr="00B171EF" w:rsidRDefault="000317F1" w:rsidP="000317F1">
      <w:pPr>
        <w:keepLines/>
        <w:ind w:left="720"/>
        <w:jc w:val="both"/>
        <w:rPr>
          <w:rFonts w:ascii="Montserrat" w:eastAsia="Montserrat" w:hAnsi="Montserrat" w:cs="Montserrat"/>
          <w:b/>
          <w:sz w:val="18"/>
          <w:szCs w:val="18"/>
        </w:rPr>
      </w:pPr>
      <w:r w:rsidRPr="00B171EF">
        <w:rPr>
          <w:rFonts w:ascii="Montserrat" w:eastAsia="Montserrat" w:hAnsi="Montserrat" w:cs="Montserrat"/>
          <w:b/>
          <w:sz w:val="18"/>
          <w:szCs w:val="18"/>
        </w:rPr>
        <w:t>V</w:t>
      </w:r>
      <w:r w:rsidR="00137B33" w:rsidRPr="00B171EF">
        <w:rPr>
          <w:rFonts w:ascii="Montserrat" w:eastAsia="Montserrat" w:hAnsi="Montserrat" w:cs="Montserrat"/>
          <w:b/>
          <w:sz w:val="18"/>
          <w:szCs w:val="18"/>
        </w:rPr>
        <w:t>II</w:t>
      </w:r>
      <w:r w:rsidRPr="00B171EF">
        <w:rPr>
          <w:rFonts w:ascii="Montserrat" w:eastAsia="Montserrat" w:hAnsi="Montserrat" w:cs="Montserrat"/>
          <w:b/>
          <w:sz w:val="18"/>
          <w:szCs w:val="18"/>
        </w:rPr>
        <w:t>. Asuntos Generales</w:t>
      </w:r>
    </w:p>
    <w:p w14:paraId="51935BDB" w14:textId="77777777" w:rsidR="000317F1" w:rsidRPr="0075435B" w:rsidRDefault="000317F1" w:rsidP="000317F1">
      <w:pPr>
        <w:ind w:left="709"/>
        <w:jc w:val="both"/>
        <w:rPr>
          <w:rFonts w:ascii="Montserrat" w:eastAsia="Montserrat" w:hAnsi="Montserrat" w:cs="Montserrat"/>
          <w:b/>
          <w:sz w:val="14"/>
          <w:szCs w:val="18"/>
        </w:rPr>
      </w:pPr>
    </w:p>
    <w:p w14:paraId="1D37B754" w14:textId="77777777" w:rsidR="000317F1" w:rsidRPr="00B171EF" w:rsidRDefault="000317F1" w:rsidP="0075435B">
      <w:pPr>
        <w:keepLines/>
        <w:ind w:left="2160" w:firstLine="720"/>
        <w:jc w:val="both"/>
        <w:rPr>
          <w:rFonts w:ascii="Montserrat" w:eastAsia="Montserrat" w:hAnsi="Montserrat" w:cs="Montserrat"/>
          <w:b/>
          <w:sz w:val="18"/>
          <w:szCs w:val="18"/>
        </w:rPr>
      </w:pPr>
      <w:r w:rsidRPr="00B171EF">
        <w:rPr>
          <w:rFonts w:ascii="Montserrat" w:eastAsia="Montserrat" w:hAnsi="Montserrat" w:cs="Montserrat"/>
          <w:b/>
          <w:sz w:val="18"/>
          <w:szCs w:val="18"/>
        </w:rPr>
        <w:t>SEGUNDO PUNTO DEL ORDEN DEL DÍA</w:t>
      </w:r>
    </w:p>
    <w:p w14:paraId="4FFC4195" w14:textId="77777777" w:rsidR="0075435B" w:rsidRPr="0075435B" w:rsidRDefault="0075435B" w:rsidP="000317F1">
      <w:pPr>
        <w:jc w:val="both"/>
        <w:rPr>
          <w:rFonts w:ascii="Montserrat" w:eastAsia="Montserrat" w:hAnsi="Montserrat" w:cs="Montserrat"/>
          <w:sz w:val="14"/>
          <w:szCs w:val="18"/>
        </w:rPr>
      </w:pPr>
    </w:p>
    <w:p w14:paraId="7D80D207" w14:textId="1C38F42E" w:rsidR="000317F1" w:rsidRPr="00B171EF" w:rsidRDefault="000317F1" w:rsidP="000317F1">
      <w:pPr>
        <w:jc w:val="both"/>
        <w:rPr>
          <w:rFonts w:ascii="Montserrat" w:eastAsia="Montserrat" w:hAnsi="Montserrat" w:cs="Montserrat"/>
          <w:sz w:val="18"/>
          <w:szCs w:val="18"/>
        </w:rPr>
      </w:pPr>
      <w:r w:rsidRPr="00B171EF">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52063F71" w14:textId="77777777" w:rsidR="000317F1" w:rsidRPr="0075435B" w:rsidRDefault="000317F1" w:rsidP="000317F1">
      <w:pPr>
        <w:jc w:val="both"/>
        <w:rPr>
          <w:rFonts w:ascii="Montserrat" w:eastAsia="Montserrat" w:hAnsi="Montserrat" w:cs="Montserrat"/>
          <w:sz w:val="14"/>
          <w:szCs w:val="18"/>
        </w:rPr>
      </w:pPr>
    </w:p>
    <w:p w14:paraId="54BCB747" w14:textId="02BD03C4" w:rsidR="000317F1" w:rsidRPr="00B171EF" w:rsidRDefault="0075435B" w:rsidP="000317F1">
      <w:pPr>
        <w:jc w:val="both"/>
        <w:rPr>
          <w:rFonts w:ascii="Montserrat" w:eastAsia="Montserrat" w:hAnsi="Montserrat" w:cs="Montserrat"/>
          <w:b/>
          <w:sz w:val="18"/>
          <w:szCs w:val="18"/>
        </w:rPr>
      </w:pPr>
      <w:r>
        <w:rPr>
          <w:rFonts w:ascii="Montserrat" w:eastAsia="Montserrat" w:hAnsi="Montserrat" w:cs="Montserrat"/>
          <w:b/>
          <w:sz w:val="18"/>
          <w:szCs w:val="18"/>
        </w:rPr>
        <w:t>A. Respuesta a solicitud</w:t>
      </w:r>
      <w:r w:rsidR="000317F1" w:rsidRPr="00B171EF">
        <w:rPr>
          <w:rFonts w:ascii="Montserrat" w:eastAsia="Montserrat" w:hAnsi="Montserrat" w:cs="Montserrat"/>
          <w:b/>
          <w:sz w:val="18"/>
          <w:szCs w:val="18"/>
        </w:rPr>
        <w:t xml:space="preserve"> de acceso a la inf</w:t>
      </w:r>
      <w:r>
        <w:rPr>
          <w:rFonts w:ascii="Montserrat" w:eastAsia="Montserrat" w:hAnsi="Montserrat" w:cs="Montserrat"/>
          <w:b/>
          <w:sz w:val="18"/>
          <w:szCs w:val="18"/>
        </w:rPr>
        <w:t>ormación en la</w:t>
      </w:r>
      <w:r w:rsidR="000317F1" w:rsidRPr="00B171EF">
        <w:rPr>
          <w:rFonts w:ascii="Montserrat" w:eastAsia="Montserrat" w:hAnsi="Montserrat" w:cs="Montserrat"/>
          <w:b/>
          <w:sz w:val="18"/>
          <w:szCs w:val="18"/>
        </w:rPr>
        <w:t xml:space="preserve"> que se analizará la clasificación de reserva</w:t>
      </w:r>
    </w:p>
    <w:p w14:paraId="4B39B0FD" w14:textId="77777777" w:rsidR="002736FF" w:rsidRPr="0075435B" w:rsidRDefault="002736FF" w:rsidP="00AB50C0">
      <w:pPr>
        <w:ind w:right="49"/>
        <w:jc w:val="both"/>
        <w:rPr>
          <w:rFonts w:ascii="Montserrat" w:eastAsia="Montserrat" w:hAnsi="Montserrat" w:cs="Montserrat"/>
          <w:b/>
          <w:sz w:val="14"/>
          <w:szCs w:val="18"/>
        </w:rPr>
      </w:pPr>
    </w:p>
    <w:p w14:paraId="4D1ECAED" w14:textId="03186607" w:rsidR="00AF5C2B" w:rsidRPr="00B171EF" w:rsidRDefault="00AF5C2B" w:rsidP="00AF5C2B">
      <w:pPr>
        <w:ind w:right="49"/>
        <w:jc w:val="both"/>
        <w:rPr>
          <w:rFonts w:ascii="Montserrat" w:eastAsia="Montserrat" w:hAnsi="Montserrat" w:cs="Montserrat"/>
          <w:b/>
          <w:sz w:val="18"/>
          <w:szCs w:val="18"/>
        </w:rPr>
      </w:pPr>
      <w:r w:rsidRPr="00B171EF">
        <w:rPr>
          <w:rFonts w:ascii="Montserrat" w:eastAsia="Montserrat" w:hAnsi="Montserrat" w:cs="Montserrat"/>
          <w:b/>
          <w:sz w:val="18"/>
          <w:szCs w:val="18"/>
        </w:rPr>
        <w:t xml:space="preserve">A.1 Folio </w:t>
      </w:r>
      <w:r w:rsidRPr="00B171EF">
        <w:rPr>
          <w:rFonts w:ascii="Montserrat" w:hAnsi="Montserrat"/>
          <w:b/>
          <w:sz w:val="18"/>
          <w:szCs w:val="18"/>
        </w:rPr>
        <w:t>330026524000639</w:t>
      </w:r>
    </w:p>
    <w:p w14:paraId="315BD478" w14:textId="438ED167" w:rsidR="00AF5C2B" w:rsidRPr="0075435B" w:rsidRDefault="00AF5C2B" w:rsidP="00AF5C2B">
      <w:pPr>
        <w:ind w:right="49"/>
        <w:jc w:val="both"/>
        <w:rPr>
          <w:rFonts w:ascii="Montserrat" w:eastAsia="Montserrat" w:hAnsi="Montserrat" w:cs="Montserrat"/>
          <w:b/>
          <w:sz w:val="14"/>
          <w:szCs w:val="18"/>
        </w:rPr>
      </w:pPr>
    </w:p>
    <w:p w14:paraId="341ACDF6" w14:textId="77777777" w:rsidR="00AF5C2B" w:rsidRPr="00B171EF" w:rsidRDefault="00AF5C2B" w:rsidP="00AF5C2B">
      <w:pPr>
        <w:ind w:right="-20"/>
        <w:jc w:val="both"/>
        <w:rPr>
          <w:rFonts w:ascii="Montserrat" w:eastAsia="Montserrat" w:hAnsi="Montserrat" w:cs="Montserrat"/>
          <w:sz w:val="18"/>
          <w:szCs w:val="18"/>
        </w:rPr>
      </w:pPr>
      <w:r w:rsidRPr="00B171EF">
        <w:rPr>
          <w:rFonts w:ascii="Montserrat" w:eastAsia="Montserrat" w:hAnsi="Montserrat" w:cs="Montserrat"/>
          <w:sz w:val="18"/>
          <w:szCs w:val="18"/>
        </w:rPr>
        <w:t>Un particular requirió:</w:t>
      </w:r>
    </w:p>
    <w:p w14:paraId="035C2B57" w14:textId="77777777" w:rsidR="00AF5C2B" w:rsidRPr="0075435B" w:rsidRDefault="00AF5C2B" w:rsidP="00AF5C2B">
      <w:pPr>
        <w:ind w:right="566"/>
        <w:jc w:val="both"/>
        <w:rPr>
          <w:rFonts w:ascii="Montserrat" w:eastAsia="Montserrat" w:hAnsi="Montserrat" w:cs="Montserrat"/>
          <w:b/>
          <w:i/>
          <w:sz w:val="12"/>
          <w:szCs w:val="18"/>
        </w:rPr>
      </w:pPr>
    </w:p>
    <w:p w14:paraId="01F75B56" w14:textId="77777777" w:rsidR="00AF5C2B" w:rsidRPr="00B171EF" w:rsidRDefault="00AF5C2B" w:rsidP="00AF5C2B">
      <w:pPr>
        <w:ind w:left="566" w:right="566"/>
        <w:jc w:val="both"/>
        <w:rPr>
          <w:rFonts w:ascii="Montserrat" w:hAnsi="Montserrat"/>
          <w:i/>
          <w:sz w:val="16"/>
          <w:szCs w:val="18"/>
        </w:rPr>
      </w:pPr>
      <w:r w:rsidRPr="00B171EF">
        <w:rPr>
          <w:rFonts w:ascii="Montserrat" w:eastAsia="Montserrat" w:hAnsi="Montserrat" w:cs="Montserrat"/>
          <w:i/>
          <w:sz w:val="16"/>
          <w:szCs w:val="18"/>
        </w:rPr>
        <w:t>“Encargado (a) de la Unidad de Transparencia PRESENTE: Por este medio, y derivado del proyecto de investigación que actualmente me encuentro desarrollando titulado "El proceso de recuperación de activos derivados de actos de corrupción: situación actual en México y Tamaulipas"; como parte integral de las actividades del cuerpo Académico Democracia y Planeación Gubernamental de la Facultad de Derecho y Ciencias Sociales, con todo respeto y con fundamento en el artículo 8 de la Constitución Política de los Estados Unidos Mexicanos y los relativos a la Ley General de Transparencia y Acceso a la Información Pública, me permito solicitar lo siguiente: Las políticas, procedimientos, procesos, actividades, estrate</w:t>
      </w:r>
      <w:r w:rsidRPr="00B171EF">
        <w:rPr>
          <w:rFonts w:ascii="Montserrat" w:eastAsia="Montserrat" w:hAnsi="Montserrat" w:cs="Montserrat"/>
          <w:i/>
          <w:sz w:val="16"/>
          <w:szCs w:val="18"/>
        </w:rPr>
        <w:lastRenderedPageBreak/>
        <w:t xml:space="preserve">gias o cualquier actividad relativa a la recuperación de activos derivados por actos de corrupción que tenga conrtemplado en sus funciones sustantivas, planes de trabajo o normativa de actuación. </w:t>
      </w:r>
      <w:r w:rsidRPr="00B171EF">
        <w:rPr>
          <w:rFonts w:ascii="Montserrat" w:eastAsia="Montserrat" w:hAnsi="Montserrat" w:cs="Montserrat"/>
          <w:bCs/>
          <w:i/>
          <w:sz w:val="16"/>
          <w:szCs w:val="18"/>
        </w:rPr>
        <w:t xml:space="preserve">En su caso, el número de expedientes que se tengan abiertos a cargo de servidores públicos con motivo del proceso de recuperación de activos por actos de corrupción por servidores públicos federales. En su caso, el tipo, monto, valor o cantidad de activos que se encuentren en proceso de recuperación, recuperados o asegurados por motivos de actos de corrupción por servidores públicos federales. </w:t>
      </w:r>
      <w:r w:rsidRPr="00B171EF">
        <w:rPr>
          <w:rFonts w:ascii="Montserrat" w:eastAsia="Montserrat" w:hAnsi="Montserrat" w:cs="Montserrat"/>
          <w:i/>
          <w:sz w:val="16"/>
          <w:szCs w:val="18"/>
        </w:rPr>
        <w:t>Agradeciendo de antemano la información que me pueda ser proporcionada, misma que será para fines meramente académicos, quedo de usted para cualquier aclaración. Atentamente […] Investigador SNI I Conahcyt”.</w:t>
      </w:r>
      <w:r w:rsidRPr="00B171EF">
        <w:rPr>
          <w:rFonts w:ascii="Montserrat" w:hAnsi="Montserrat"/>
          <w:i/>
          <w:sz w:val="16"/>
          <w:szCs w:val="18"/>
        </w:rPr>
        <w:t xml:space="preserve"> (Sic)</w:t>
      </w:r>
    </w:p>
    <w:p w14:paraId="0977A499" w14:textId="77777777" w:rsidR="00AF5C2B" w:rsidRPr="0075435B" w:rsidRDefault="00AF5C2B" w:rsidP="00AF5C2B">
      <w:pPr>
        <w:ind w:right="566"/>
        <w:jc w:val="both"/>
        <w:rPr>
          <w:rFonts w:ascii="Montserrat" w:eastAsia="Montserrat" w:hAnsi="Montserrat" w:cs="Montserrat"/>
          <w:sz w:val="14"/>
          <w:szCs w:val="18"/>
        </w:rPr>
      </w:pPr>
    </w:p>
    <w:p w14:paraId="4DF23775" w14:textId="77777777" w:rsidR="00AF5C2B" w:rsidRPr="00B171EF" w:rsidRDefault="00AF5C2B" w:rsidP="00AF5C2B">
      <w:p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El Área de Especialidad en Quejas, Denuncias e Investigaciones en la Compañía Mexicana de Exploraciones, S.A. de C.V. y el Órgano Interno de Control Específico en el Instituto Potosino de Investigación Científica y Tecnológica A.C. a través de la Coordinación General de Gobiernos de Órganos de Control y Vigilancia (CGGOCV) solicitaron al Comité de Transparencia la reserva de los </w:t>
      </w:r>
      <w:r w:rsidRPr="00B171EF">
        <w:rPr>
          <w:rFonts w:ascii="Montserrat" w:eastAsia="Calibri" w:hAnsi="Montserrat" w:cs="Arial"/>
          <w:kern w:val="18"/>
          <w:sz w:val="18"/>
          <w:szCs w:val="18"/>
          <w:lang w:val="es-ES"/>
        </w:rPr>
        <w:t xml:space="preserve">expedientes 2023/IPICYT/DE5 y 444532/2024/OIC/SENER/DE16 que se encuentran en etapa de investigación, por el periodo de 1 año, de conformidad con el artículo 110, fracción VI, la Ley Federal de Transparencia y Acceso a la Información Pública. </w:t>
      </w:r>
    </w:p>
    <w:p w14:paraId="604664F9" w14:textId="77777777" w:rsidR="00AF5C2B" w:rsidRPr="00B171EF" w:rsidRDefault="00AF5C2B" w:rsidP="00AF5C2B">
      <w:pPr>
        <w:ind w:right="-19"/>
        <w:jc w:val="both"/>
        <w:rPr>
          <w:rFonts w:ascii="Montserrat" w:eastAsia="Montserrat" w:hAnsi="Montserrat" w:cs="Montserrat"/>
          <w:sz w:val="18"/>
          <w:szCs w:val="18"/>
        </w:rPr>
      </w:pPr>
    </w:p>
    <w:p w14:paraId="079CA171" w14:textId="7777777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En cumplimiento al artículo 104, de la Ley General de Transparencia y Acceso a la Información Pública, se aplicó la siguiente prueba de daño:</w:t>
      </w:r>
    </w:p>
    <w:p w14:paraId="1EEA1EA1" w14:textId="77777777" w:rsidR="00AF5C2B" w:rsidRPr="00B171EF" w:rsidRDefault="00AF5C2B" w:rsidP="00AF5C2B">
      <w:pPr>
        <w:jc w:val="both"/>
        <w:rPr>
          <w:rFonts w:ascii="Montserrat" w:eastAsia="Calibri" w:hAnsi="Montserrat" w:cs="Arial"/>
          <w:b/>
          <w:kern w:val="18"/>
          <w:sz w:val="18"/>
          <w:szCs w:val="18"/>
          <w:lang w:val="es-ES"/>
        </w:rPr>
      </w:pPr>
    </w:p>
    <w:p w14:paraId="16A5D145" w14:textId="77777777" w:rsidR="00AF5C2B" w:rsidRPr="00B171EF" w:rsidRDefault="00AF5C2B" w:rsidP="00AF5C2B">
      <w:pPr>
        <w:jc w:val="both"/>
        <w:rPr>
          <w:rFonts w:ascii="Montserrat" w:eastAsia="Calibri" w:hAnsi="Montserrat" w:cs="Arial"/>
          <w:kern w:val="18"/>
          <w:sz w:val="18"/>
          <w:szCs w:val="18"/>
          <w:lang w:val="es-ES"/>
        </w:rPr>
      </w:pPr>
      <w:r w:rsidRPr="00B171EF">
        <w:rPr>
          <w:rFonts w:ascii="Montserrat" w:eastAsia="Calibri" w:hAnsi="Montserrat" w:cs="Arial"/>
          <w:kern w:val="18"/>
          <w:sz w:val="18"/>
          <w:szCs w:val="18"/>
          <w:lang w:val="es-ES"/>
        </w:rPr>
        <w:t>l. La divulgación de la información representa un riesgo real, demostrable e identificable de perjuicio significativo al interés público: Con la divulgación de la información se causaría un riesgo real, demostrable e identificable, en razón de que causaría un menoscabo significativo  a las actividades de verificación relativas al cumplimiento  de la Ley General  de Responsabilidades Administrativas,  en tanto que ésta corresponde a constancias propias del procedimiento de  investigación,  y  por ende, facilitaría la realización de acciones dirigidas a modificar o alterar los hechos, cambiando el resultado de la investigación.</w:t>
      </w:r>
    </w:p>
    <w:p w14:paraId="725A022E" w14:textId="77777777" w:rsidR="00AF5C2B" w:rsidRPr="00B171EF" w:rsidRDefault="00AF5C2B" w:rsidP="00AF5C2B">
      <w:pPr>
        <w:jc w:val="both"/>
        <w:rPr>
          <w:rFonts w:ascii="Montserrat" w:eastAsia="Calibri" w:hAnsi="Montserrat" w:cs="Arial"/>
          <w:kern w:val="18"/>
          <w:sz w:val="18"/>
          <w:szCs w:val="18"/>
          <w:lang w:val="es-ES"/>
        </w:rPr>
      </w:pPr>
    </w:p>
    <w:p w14:paraId="02128ECF" w14:textId="77777777" w:rsidR="00AF5C2B" w:rsidRPr="00B171EF" w:rsidRDefault="00AF5C2B" w:rsidP="00AF5C2B">
      <w:pPr>
        <w:jc w:val="both"/>
        <w:rPr>
          <w:rFonts w:ascii="Montserrat" w:eastAsia="Calibri" w:hAnsi="Montserrat" w:cs="Arial"/>
          <w:kern w:val="18"/>
          <w:sz w:val="18"/>
          <w:szCs w:val="18"/>
          <w:lang w:val="es-ES"/>
        </w:rPr>
      </w:pPr>
      <w:r w:rsidRPr="00B171EF">
        <w:rPr>
          <w:rFonts w:ascii="Montserrat" w:eastAsia="Calibri" w:hAnsi="Montserrat" w:cs="Arial"/>
          <w:kern w:val="18"/>
          <w:sz w:val="18"/>
          <w:szCs w:val="18"/>
          <w:lang w:val="es-ES"/>
        </w:rPr>
        <w:t>II. El riesgo de perjuicio que supondría la divulgación supera el interés público general de que se difunda: Toda vez que el bien jurídico que protege la causal de reserva prevista en la fracción VI del artículo 110 de la Ley Federal de Transparencia y Acceso a la Información Pública  es la protección de la injerencia de cualquier persona externa que por mínima que sea, altere la oportunidad de la autoridad indagatoria de allegarse de los elementos objetivos que  acrediten  la  conducta investigada, sin que se alteren los hechos.</w:t>
      </w:r>
    </w:p>
    <w:p w14:paraId="1CFD447D" w14:textId="77777777" w:rsidR="00AF5C2B" w:rsidRPr="00B171EF" w:rsidRDefault="00AF5C2B" w:rsidP="00AF5C2B">
      <w:pPr>
        <w:jc w:val="both"/>
        <w:rPr>
          <w:rFonts w:ascii="Montserrat" w:eastAsia="Calibri" w:hAnsi="Montserrat" w:cs="Arial"/>
          <w:kern w:val="18"/>
          <w:sz w:val="18"/>
          <w:szCs w:val="18"/>
          <w:lang w:val="es-ES"/>
        </w:rPr>
      </w:pPr>
    </w:p>
    <w:p w14:paraId="3B39261C" w14:textId="77777777" w:rsidR="00AF5C2B" w:rsidRPr="00B171EF" w:rsidRDefault="00AF5C2B" w:rsidP="00AF5C2B">
      <w:pPr>
        <w:jc w:val="both"/>
        <w:rPr>
          <w:rFonts w:ascii="Montserrat" w:eastAsia="Calibri" w:hAnsi="Montserrat" w:cs="Arial"/>
          <w:kern w:val="18"/>
          <w:sz w:val="18"/>
          <w:szCs w:val="18"/>
        </w:rPr>
      </w:pPr>
      <w:r w:rsidRPr="00B171EF">
        <w:rPr>
          <w:rFonts w:ascii="Montserrat" w:eastAsia="Calibri" w:hAnsi="Montserrat" w:cs="Arial"/>
          <w:kern w:val="18"/>
          <w:sz w:val="18"/>
          <w:szCs w:val="18"/>
          <w:lang w:val="es-ES"/>
        </w:rPr>
        <w:lastRenderedPageBreak/>
        <w:t xml:space="preserve">III. La limitación se adecúa al principio de proporcionalidad y representa el medio menos restrictivo disponible para evitar el perjuicio: </w:t>
      </w:r>
      <w:r w:rsidRPr="00B171EF">
        <w:rPr>
          <w:rFonts w:ascii="Montserrat" w:eastAsia="Calibri" w:hAnsi="Montserrat" w:cs="Arial"/>
          <w:kern w:val="18"/>
          <w:sz w:val="18"/>
          <w:szCs w:val="18"/>
        </w:rPr>
        <w:t>La limitación al acceso de la información que se solicita, se adecua al principio de proporcionalidad y representa el medio menos restrictivo disponible para evitar el perjuicio, puesto que se trata de una medida temporal, cuya finalidad es salvaguardar la conducción de dicho procedimiento y los intereses de la sociedad, esclareciendo las presuntas irregularidades cometidas por servidores públicos en ejercicio de sus funciones . Máxime que es el medio menos lesivo para la adecuada verificación del cumplimiento de leyes.</w:t>
      </w:r>
    </w:p>
    <w:p w14:paraId="1A77E195" w14:textId="77777777" w:rsidR="00AF5C2B" w:rsidRPr="00B171EF" w:rsidRDefault="00AF5C2B" w:rsidP="00AF5C2B">
      <w:pPr>
        <w:jc w:val="both"/>
        <w:rPr>
          <w:rFonts w:ascii="Montserrat" w:eastAsia="Calibri" w:hAnsi="Montserrat" w:cs="Arial"/>
          <w:kern w:val="18"/>
          <w:sz w:val="18"/>
          <w:szCs w:val="18"/>
        </w:rPr>
      </w:pPr>
    </w:p>
    <w:p w14:paraId="0415C9B4" w14:textId="64524A00" w:rsidR="00AF5C2B" w:rsidRPr="00B171EF" w:rsidRDefault="00AF5C2B" w:rsidP="00AF5C2B">
      <w:pPr>
        <w:jc w:val="both"/>
        <w:rPr>
          <w:rFonts w:ascii="Montserrat" w:eastAsia="Calibri" w:hAnsi="Montserrat" w:cs="Arial"/>
          <w:kern w:val="18"/>
          <w:sz w:val="18"/>
          <w:szCs w:val="18"/>
        </w:rPr>
      </w:pPr>
      <w:r w:rsidRPr="00B171EF">
        <w:rPr>
          <w:rFonts w:ascii="Montserrat" w:eastAsia="Calibri" w:hAnsi="Montserrat" w:cs="Arial"/>
          <w:kern w:val="18"/>
          <w:sz w:val="18"/>
          <w:szCs w:val="18"/>
        </w:rPr>
        <w:t xml:space="preserve">Por otra parte, cobra importancia tener en consideración la tesis con datos de identificación: Registro digital: 2023879; Instancia: Tribunales Colegiados de Circuito; Undécima Época; Materias(s): Administrativa; Tesis: 1.12º. A.1 A (11a.); Fuente: Gaceta del Semanario judicial de la Federación. Libro 7, Noviembre de 2021, Tomo IV; página 3410; Tipo: Aislada, en donde </w:t>
      </w:r>
      <w:r w:rsidR="00137B33" w:rsidRPr="00B171EF">
        <w:rPr>
          <w:rFonts w:ascii="Montserrat" w:eastAsia="Calibri" w:hAnsi="Montserrat" w:cs="Arial"/>
          <w:kern w:val="18"/>
          <w:sz w:val="18"/>
          <w:szCs w:val="18"/>
        </w:rPr>
        <w:t xml:space="preserve">establece </w:t>
      </w:r>
      <w:r w:rsidRPr="00B171EF">
        <w:rPr>
          <w:rFonts w:ascii="Montserrat" w:eastAsia="Calibri" w:hAnsi="Montserrat" w:cs="Arial"/>
          <w:kern w:val="18"/>
          <w:sz w:val="18"/>
          <w:szCs w:val="18"/>
        </w:rPr>
        <w:t>que la participación activa del denunciante en la fase de investigación de responsabilidades administrativas es sólo con el fin de exponer actos u omisiones que pudieran constituir o vincularse con faltas en relación con los hechos de autoridades denunciadas y para impugnar en la vía correspondiente el acuerdo de conclusión o abstención de la autoridad investigadora de iniciar el procedimiento relativo, pero en modo alguno incluye el acceso al expediente como coadyuvante de la autoridad.</w:t>
      </w:r>
    </w:p>
    <w:p w14:paraId="52E7B72F" w14:textId="77777777" w:rsidR="00AF5C2B" w:rsidRPr="00B171EF" w:rsidRDefault="00AF5C2B" w:rsidP="00AF5C2B">
      <w:pPr>
        <w:jc w:val="both"/>
        <w:rPr>
          <w:rFonts w:ascii="Montserrat" w:eastAsia="Calibri" w:hAnsi="Montserrat" w:cs="Arial"/>
          <w:kern w:val="18"/>
          <w:sz w:val="18"/>
          <w:szCs w:val="18"/>
        </w:rPr>
      </w:pPr>
    </w:p>
    <w:p w14:paraId="1E6B7A24" w14:textId="77777777" w:rsidR="00AF5C2B" w:rsidRPr="00B171EF" w:rsidRDefault="00AF5C2B" w:rsidP="00AF5C2B">
      <w:pPr>
        <w:jc w:val="both"/>
        <w:rPr>
          <w:rFonts w:ascii="Montserrat" w:eastAsia="Calibri" w:hAnsi="Montserrat" w:cs="Arial"/>
          <w:kern w:val="18"/>
          <w:sz w:val="18"/>
          <w:szCs w:val="18"/>
        </w:rPr>
      </w:pPr>
      <w:r w:rsidRPr="00B171EF">
        <w:rPr>
          <w:rFonts w:ascii="Montserrat" w:eastAsia="Calibri" w:hAnsi="Montserrat" w:cs="Arial"/>
          <w:kern w:val="18"/>
          <w:sz w:val="18"/>
          <w:szCs w:val="18"/>
        </w:rPr>
        <w:t>Lo anterior es así, ya que la Ley General de Responsabilidades Administrativas prevé una etapa de investigación y otra de substanciación, donde propiamente inicia el procedimiento de responsabilidades administrativas, y es en esta última donde de conformidad con el artículo 116, fracción IV, de la mencionada Ley, el denunciante adquiere la calidad de tercero. En ese contexto, la participación activa que se le otorga en la fase de investigación sólo es en su carácter de denunciante de hechos; máxime que el régimen de responsabilidades de los servidores públicos no tiene como propósito fundamental salvaguardar intereses particulares, sino de la colectividad.</w:t>
      </w:r>
    </w:p>
    <w:p w14:paraId="1C39786B" w14:textId="77777777" w:rsidR="00AF5C2B" w:rsidRPr="00B171EF" w:rsidRDefault="00AF5C2B" w:rsidP="00AF5C2B">
      <w:pPr>
        <w:jc w:val="both"/>
        <w:rPr>
          <w:rFonts w:ascii="Montserrat" w:eastAsia="Calibri" w:hAnsi="Montserrat" w:cs="Arial"/>
          <w:kern w:val="18"/>
          <w:sz w:val="18"/>
          <w:szCs w:val="18"/>
        </w:rPr>
      </w:pPr>
    </w:p>
    <w:p w14:paraId="63CD6355" w14:textId="77777777" w:rsidR="00AF5C2B" w:rsidRPr="00B171EF" w:rsidRDefault="00AF5C2B" w:rsidP="00AF5C2B">
      <w:pPr>
        <w:jc w:val="both"/>
        <w:rPr>
          <w:rFonts w:ascii="Montserrat" w:eastAsia="Calibri" w:hAnsi="Montserrat" w:cs="Arial"/>
          <w:kern w:val="18"/>
          <w:sz w:val="18"/>
          <w:szCs w:val="18"/>
        </w:rPr>
      </w:pPr>
      <w:r w:rsidRPr="00B171EF">
        <w:rPr>
          <w:rFonts w:ascii="Montserrat" w:eastAsia="Calibri" w:hAnsi="Montserrat" w:cs="Arial"/>
          <w:kern w:val="18"/>
          <w:sz w:val="18"/>
          <w:szCs w:val="18"/>
        </w:rPr>
        <w:t>Como se advierte en la etapa de investigación, ni siquiera las personas denunciantes tienen derecho de acceder a los expedientes de investigación.</w:t>
      </w:r>
    </w:p>
    <w:p w14:paraId="59689223" w14:textId="77777777" w:rsidR="00AF5C2B" w:rsidRPr="00B171EF" w:rsidRDefault="00AF5C2B" w:rsidP="00AF5C2B">
      <w:pPr>
        <w:jc w:val="both"/>
        <w:rPr>
          <w:rFonts w:ascii="Montserrat" w:eastAsia="Calibri" w:hAnsi="Montserrat" w:cs="Arial"/>
          <w:kern w:val="18"/>
          <w:sz w:val="18"/>
          <w:szCs w:val="18"/>
        </w:rPr>
      </w:pPr>
    </w:p>
    <w:p w14:paraId="1BBB35E3" w14:textId="77777777" w:rsidR="00AF5C2B" w:rsidRPr="00B171EF" w:rsidRDefault="00AF5C2B" w:rsidP="00AF5C2B">
      <w:pPr>
        <w:jc w:val="both"/>
        <w:rPr>
          <w:rFonts w:ascii="Montserrat" w:eastAsia="Calibri" w:hAnsi="Montserrat" w:cs="Arial"/>
          <w:kern w:val="18"/>
          <w:sz w:val="18"/>
          <w:szCs w:val="18"/>
        </w:rPr>
      </w:pPr>
      <w:r w:rsidRPr="00B171EF">
        <w:rPr>
          <w:rFonts w:ascii="Montserrat" w:eastAsia="Calibri" w:hAnsi="Montserrat" w:cs="Arial"/>
          <w:kern w:val="18"/>
          <w:sz w:val="18"/>
          <w:szCs w:val="18"/>
        </w:rPr>
        <w:t>Así, tomando en cuenta la prueba de daño realizada en término de lo establecido en los artículos 99, párrafo segundo y 100, de la Ley Federal de Transparencia y Acceso a la Información Pública, se determina que el plazo de reserva debe ser de 1 año, el cual, podrá modificarse en caso de variación en las circunstancias que llevaron a establecerlo.</w:t>
      </w:r>
    </w:p>
    <w:p w14:paraId="780F11E3" w14:textId="77777777" w:rsidR="00AF5C2B" w:rsidRPr="00B171EF" w:rsidRDefault="00AF5C2B" w:rsidP="00AF5C2B">
      <w:pPr>
        <w:jc w:val="both"/>
        <w:rPr>
          <w:rFonts w:ascii="Montserrat" w:eastAsia="Calibri" w:hAnsi="Montserrat" w:cs="Arial"/>
          <w:kern w:val="18"/>
          <w:sz w:val="18"/>
          <w:szCs w:val="18"/>
        </w:rPr>
      </w:pPr>
    </w:p>
    <w:p w14:paraId="752E3C27" w14:textId="77777777" w:rsidR="00AF5C2B" w:rsidRPr="00B171EF" w:rsidRDefault="00AF5C2B" w:rsidP="00AF5C2B">
      <w:pPr>
        <w:jc w:val="both"/>
        <w:rPr>
          <w:rFonts w:ascii="Montserrat" w:eastAsia="Calibri" w:hAnsi="Montserrat" w:cs="Arial"/>
          <w:kern w:val="18"/>
          <w:sz w:val="18"/>
          <w:szCs w:val="18"/>
        </w:rPr>
      </w:pPr>
      <w:r w:rsidRPr="00B171EF">
        <w:rPr>
          <w:rFonts w:ascii="Montserrat" w:eastAsia="Calibri" w:hAnsi="Montserrat" w:cs="Arial"/>
          <w:kern w:val="18"/>
          <w:sz w:val="18"/>
          <w:szCs w:val="18"/>
        </w:rPr>
        <w:lastRenderedPageBreak/>
        <w:t>Sin detrimento de lo anterior, es importante destacar que los expedientes de investigación no se pueden catalogar como hechos de corrupción en razón de lo siguiente:</w:t>
      </w:r>
    </w:p>
    <w:p w14:paraId="09C6ACC4" w14:textId="77777777" w:rsidR="00AF5C2B" w:rsidRPr="00B171EF" w:rsidRDefault="00AF5C2B" w:rsidP="00AF5C2B">
      <w:pPr>
        <w:jc w:val="both"/>
        <w:rPr>
          <w:rFonts w:ascii="Montserrat" w:eastAsia="Calibri" w:hAnsi="Montserrat" w:cs="Arial"/>
          <w:kern w:val="18"/>
          <w:sz w:val="18"/>
          <w:szCs w:val="18"/>
        </w:rPr>
      </w:pPr>
    </w:p>
    <w:p w14:paraId="25DE93C7" w14:textId="454234D5" w:rsidR="00AF5C2B" w:rsidRPr="00B171EF" w:rsidRDefault="00AF5C2B" w:rsidP="00AF5C2B">
      <w:pPr>
        <w:jc w:val="both"/>
        <w:rPr>
          <w:rFonts w:ascii="Montserrat" w:eastAsia="Calibri" w:hAnsi="Montserrat" w:cs="Arial"/>
          <w:kern w:val="18"/>
          <w:sz w:val="18"/>
          <w:szCs w:val="18"/>
        </w:rPr>
      </w:pPr>
      <w:r w:rsidRPr="00B171EF">
        <w:rPr>
          <w:rFonts w:ascii="Montserrat" w:eastAsia="Calibri" w:hAnsi="Montserrat" w:cs="Arial"/>
          <w:kern w:val="18"/>
          <w:sz w:val="18"/>
          <w:szCs w:val="18"/>
        </w:rPr>
        <w:t>En principio, los actos u hechos de corrupción, se encuentran regulados en la normativa nacional en el Título Décimo del Código  Penal Federal, tanto en el vigente al momento  de los hechos como en  el reformado, y normativa internacional en el artículo IV de la Convención interamericana contra la Corrupción; en este sentido, la Secretaría de la Función Pública es competente para conocer e investigar las conductas de los servid</w:t>
      </w:r>
      <w:r w:rsidR="009B79FE" w:rsidRPr="00B171EF">
        <w:rPr>
          <w:rFonts w:ascii="Montserrat" w:eastAsia="Calibri" w:hAnsi="Montserrat" w:cs="Arial"/>
          <w:kern w:val="18"/>
          <w:sz w:val="18"/>
          <w:szCs w:val="18"/>
        </w:rPr>
        <w:t>ores públicos de la administración p</w:t>
      </w:r>
      <w:r w:rsidRPr="00B171EF">
        <w:rPr>
          <w:rFonts w:ascii="Montserrat" w:eastAsia="Calibri" w:hAnsi="Montserrat" w:cs="Arial"/>
          <w:kern w:val="18"/>
          <w:sz w:val="18"/>
          <w:szCs w:val="18"/>
        </w:rPr>
        <w:t xml:space="preserve">ública </w:t>
      </w:r>
      <w:r w:rsidR="009B79FE" w:rsidRPr="00B171EF">
        <w:rPr>
          <w:rFonts w:ascii="Montserrat" w:eastAsia="Calibri" w:hAnsi="Montserrat" w:cs="Arial"/>
          <w:kern w:val="18"/>
          <w:sz w:val="18"/>
          <w:szCs w:val="18"/>
        </w:rPr>
        <w:t>f</w:t>
      </w:r>
      <w:r w:rsidRPr="00B171EF">
        <w:rPr>
          <w:rFonts w:ascii="Montserrat" w:eastAsia="Calibri" w:hAnsi="Montserrat" w:cs="Arial"/>
          <w:kern w:val="18"/>
          <w:sz w:val="18"/>
          <w:szCs w:val="18"/>
        </w:rPr>
        <w:t xml:space="preserve">ederal que puedan constituir responsabilidades administrativas, por lo cual, el expediente en etapa de investigación no está relacionado con actos de corrupción sino con faltas administrativas al marco de la Ley General de Responsabilidades Administrativas. </w:t>
      </w:r>
    </w:p>
    <w:p w14:paraId="66D7F216" w14:textId="77777777" w:rsidR="00AF5C2B" w:rsidRPr="00B171EF" w:rsidRDefault="00AF5C2B" w:rsidP="00AF5C2B">
      <w:pPr>
        <w:jc w:val="both"/>
        <w:rPr>
          <w:rFonts w:ascii="Montserrat" w:eastAsia="Calibri" w:hAnsi="Montserrat" w:cs="Arial"/>
          <w:kern w:val="18"/>
          <w:sz w:val="18"/>
          <w:szCs w:val="18"/>
        </w:rPr>
      </w:pPr>
    </w:p>
    <w:p w14:paraId="056F2A0F" w14:textId="77777777" w:rsidR="00AF5C2B" w:rsidRPr="00B171EF" w:rsidRDefault="00AF5C2B" w:rsidP="00AF5C2B">
      <w:pPr>
        <w:jc w:val="both"/>
        <w:rPr>
          <w:rFonts w:ascii="Montserrat" w:eastAsia="Calibri" w:hAnsi="Montserrat" w:cs="Arial"/>
          <w:kern w:val="18"/>
          <w:sz w:val="18"/>
          <w:szCs w:val="18"/>
        </w:rPr>
      </w:pPr>
      <w:r w:rsidRPr="00B171EF">
        <w:rPr>
          <w:rFonts w:ascii="Montserrat" w:eastAsia="Calibri" w:hAnsi="Montserrat" w:cs="Arial"/>
          <w:kern w:val="18"/>
          <w:sz w:val="18"/>
          <w:szCs w:val="18"/>
        </w:rPr>
        <w:t>Adicionalmente, toda vez que a la fecha de la solicitud el expediente se encuentra en investigación, no resulta posible identificar si los hechos por los cuales se presentó la denuncia resultan constitutivos de una falta y mucho menos si estos se vinculan con hechos de corrupción, motivo por el cual no se cuenta con elementos objetivos para aseverar que la información está ligada con actos de corrupción.</w:t>
      </w:r>
    </w:p>
    <w:p w14:paraId="14AD42CA" w14:textId="77777777" w:rsidR="00AF5C2B" w:rsidRPr="00B171EF" w:rsidRDefault="00AF5C2B" w:rsidP="00AF5C2B">
      <w:pPr>
        <w:jc w:val="both"/>
        <w:rPr>
          <w:rFonts w:ascii="Montserrat" w:eastAsia="Calibri" w:hAnsi="Montserrat" w:cs="Arial"/>
          <w:kern w:val="18"/>
          <w:sz w:val="18"/>
          <w:szCs w:val="18"/>
        </w:rPr>
      </w:pPr>
    </w:p>
    <w:p w14:paraId="55E801D8" w14:textId="7777777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En cumplimiento al Vigésimo Cuarto de los Lineamientos en materia de Clasificación y Desclasificación de la Información, así como para la Elaboración de Versiones Públicas, se acreditan los siguientes elementos</w:t>
      </w:r>
    </w:p>
    <w:p w14:paraId="409B99BB" w14:textId="77777777" w:rsidR="00AF5C2B" w:rsidRPr="00B171EF" w:rsidRDefault="00AF5C2B" w:rsidP="00AF5C2B">
      <w:pPr>
        <w:ind w:right="-19"/>
        <w:jc w:val="both"/>
        <w:rPr>
          <w:rFonts w:ascii="Montserrat" w:eastAsia="Montserrat" w:hAnsi="Montserrat" w:cs="Montserrat"/>
          <w:sz w:val="18"/>
          <w:szCs w:val="18"/>
        </w:rPr>
      </w:pPr>
    </w:p>
    <w:p w14:paraId="2C6561BE" w14:textId="77777777" w:rsidR="00AF5C2B" w:rsidRPr="00B171EF" w:rsidRDefault="00AF5C2B" w:rsidP="00AF5C2B">
      <w:pPr>
        <w:ind w:right="-19"/>
        <w:jc w:val="both"/>
        <w:rPr>
          <w:rFonts w:ascii="Montserrat" w:eastAsia="Montserrat" w:hAnsi="Montserrat" w:cs="Montserrat"/>
          <w:sz w:val="18"/>
          <w:szCs w:val="18"/>
          <w:lang w:val="es-ES"/>
        </w:rPr>
      </w:pPr>
      <w:r w:rsidRPr="00B171EF">
        <w:rPr>
          <w:rFonts w:ascii="Montserrat" w:eastAsia="Montserrat" w:hAnsi="Montserrat" w:cs="Montserrat"/>
          <w:sz w:val="18"/>
          <w:szCs w:val="18"/>
        </w:rPr>
        <w:t xml:space="preserve">I. La existencia de un procedimiento de verificación al cumplimiento de las leyes: Al respecto, cabe precisar que los expedientes </w:t>
      </w:r>
      <w:r w:rsidRPr="00B171EF">
        <w:rPr>
          <w:rFonts w:ascii="Montserrat" w:eastAsia="Montserrat" w:hAnsi="Montserrat" w:cs="Montserrat"/>
          <w:sz w:val="18"/>
          <w:szCs w:val="18"/>
          <w:lang w:val="es-ES"/>
        </w:rPr>
        <w:t xml:space="preserve">2023/IPICYT/DE5 y 444532/2024/OIC/SENER/DE16 se encuentran en etapa de investigación de conformidad con el Libro Segundo “Disposiciones Adjetivas”, Titulo Primero “De la investigación y calificación de faltas administrativas”, capítulo I “Inicio de la investigación” de la Ley General de Responsabilidades Administrativas. </w:t>
      </w:r>
    </w:p>
    <w:p w14:paraId="48638273" w14:textId="77777777" w:rsidR="00AF5C2B" w:rsidRPr="00B171EF" w:rsidRDefault="00AF5C2B" w:rsidP="00AF5C2B">
      <w:pPr>
        <w:ind w:right="-19"/>
        <w:jc w:val="both"/>
        <w:rPr>
          <w:rFonts w:ascii="Montserrat" w:eastAsia="Montserrat" w:hAnsi="Montserrat" w:cs="Montserrat"/>
          <w:sz w:val="18"/>
          <w:szCs w:val="18"/>
          <w:lang w:val="es-ES"/>
        </w:rPr>
      </w:pPr>
    </w:p>
    <w:p w14:paraId="2C905A1C" w14:textId="77777777" w:rsidR="00AF5C2B" w:rsidRPr="00B171EF" w:rsidRDefault="00AF5C2B" w:rsidP="00AF5C2B">
      <w:pPr>
        <w:ind w:right="-19"/>
        <w:jc w:val="both"/>
        <w:rPr>
          <w:rFonts w:ascii="Montserrat" w:eastAsia="Montserrat" w:hAnsi="Montserrat" w:cs="Montserrat"/>
          <w:sz w:val="18"/>
          <w:szCs w:val="18"/>
          <w:lang w:val="es-ES"/>
        </w:rPr>
      </w:pPr>
      <w:r w:rsidRPr="00B171EF">
        <w:rPr>
          <w:rFonts w:ascii="Montserrat" w:eastAsia="Montserrat" w:hAnsi="Montserrat" w:cs="Montserrat"/>
          <w:sz w:val="18"/>
          <w:szCs w:val="18"/>
          <w:lang w:val="es-ES"/>
        </w:rPr>
        <w:t xml:space="preserve">Bajo Este contexto, es importante destacar que de los artículos 3, fracciones II, III, IV, IX, XIII y XVIII, 10, 91, 94, 100, 101, 102, 112, 115 y 208 de la Ley General de Responsabilidades Administrativas se deprende lo siguiente: </w:t>
      </w:r>
    </w:p>
    <w:p w14:paraId="38DD9FF7" w14:textId="77777777" w:rsidR="00AF5C2B" w:rsidRPr="00B171EF" w:rsidRDefault="00AF5C2B" w:rsidP="00AF5C2B">
      <w:pPr>
        <w:ind w:right="-19"/>
        <w:jc w:val="both"/>
        <w:rPr>
          <w:rFonts w:ascii="Montserrat" w:eastAsia="Montserrat" w:hAnsi="Montserrat" w:cs="Montserrat"/>
          <w:sz w:val="18"/>
          <w:szCs w:val="18"/>
          <w:lang w:val="es-ES"/>
        </w:rPr>
      </w:pPr>
    </w:p>
    <w:p w14:paraId="294E9EA0" w14:textId="7777777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Para efectos de dicha Ley, se conciben las siguientes definiciones:</w:t>
      </w:r>
    </w:p>
    <w:p w14:paraId="48281613" w14:textId="77777777" w:rsidR="00AF5C2B" w:rsidRPr="00B171EF" w:rsidRDefault="00AF5C2B" w:rsidP="00AF5C2B">
      <w:pPr>
        <w:ind w:right="-19"/>
        <w:jc w:val="both"/>
        <w:rPr>
          <w:rFonts w:ascii="Montserrat" w:eastAsia="Montserrat" w:hAnsi="Montserrat" w:cs="Montserrat"/>
          <w:sz w:val="18"/>
          <w:szCs w:val="18"/>
        </w:rPr>
      </w:pPr>
    </w:p>
    <w:p w14:paraId="44E3A859" w14:textId="7C1CCF3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lastRenderedPageBreak/>
        <w:t xml:space="preserve">Autoridad investigadora: La autoridad en las Secretarías, los Órganos internos de control, la Auditoría Superior de la Federación y las entidades de fiscalización superior de las entidades federativas, así como las unidades de responsabilidades de las </w:t>
      </w:r>
      <w:r w:rsidR="009B79FE" w:rsidRPr="00B171EF">
        <w:rPr>
          <w:rFonts w:ascii="Montserrat" w:eastAsia="Montserrat" w:hAnsi="Montserrat" w:cs="Montserrat"/>
          <w:sz w:val="18"/>
          <w:szCs w:val="18"/>
        </w:rPr>
        <w:t>e</w:t>
      </w:r>
      <w:r w:rsidRPr="00B171EF">
        <w:rPr>
          <w:rFonts w:ascii="Montserrat" w:eastAsia="Montserrat" w:hAnsi="Montserrat" w:cs="Montserrat"/>
          <w:sz w:val="18"/>
          <w:szCs w:val="18"/>
        </w:rPr>
        <w:t>mpresas productivas del Estado, en</w:t>
      </w:r>
      <w:r w:rsidR="009B79FE" w:rsidRPr="00B171EF">
        <w:rPr>
          <w:rFonts w:ascii="Montserrat" w:eastAsia="Montserrat" w:hAnsi="Montserrat" w:cs="Montserrat"/>
          <w:sz w:val="18"/>
          <w:szCs w:val="18"/>
        </w:rPr>
        <w:t>cargada de la investigación de f</w:t>
      </w:r>
      <w:r w:rsidRPr="00B171EF">
        <w:rPr>
          <w:rFonts w:ascii="Montserrat" w:eastAsia="Montserrat" w:hAnsi="Montserrat" w:cs="Montserrat"/>
          <w:sz w:val="18"/>
          <w:szCs w:val="18"/>
        </w:rPr>
        <w:t>altas administrativas.</w:t>
      </w:r>
    </w:p>
    <w:p w14:paraId="6CBE492D" w14:textId="77777777" w:rsidR="00AF5C2B" w:rsidRPr="00B171EF" w:rsidRDefault="00AF5C2B" w:rsidP="00AF5C2B">
      <w:pPr>
        <w:ind w:right="-19"/>
        <w:jc w:val="both"/>
        <w:rPr>
          <w:rFonts w:ascii="Montserrat" w:eastAsia="Montserrat" w:hAnsi="Montserrat" w:cs="Montserrat"/>
          <w:sz w:val="18"/>
          <w:szCs w:val="18"/>
        </w:rPr>
      </w:pPr>
    </w:p>
    <w:p w14:paraId="5B0A444C" w14:textId="6B2BC0BC"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Autoridad substanciadora: La autoridad en las Secretarías, los Órganos internos de control, la Auditoría Superior y sus homólogas en las entidades federativas, así como las u</w:t>
      </w:r>
      <w:r w:rsidR="00DD7CBD" w:rsidRPr="00B171EF">
        <w:rPr>
          <w:rFonts w:ascii="Montserrat" w:eastAsia="Montserrat" w:hAnsi="Montserrat" w:cs="Montserrat"/>
          <w:sz w:val="18"/>
          <w:szCs w:val="18"/>
        </w:rPr>
        <w:t>nida</w:t>
      </w:r>
      <w:r w:rsidRPr="00B171EF">
        <w:rPr>
          <w:rFonts w:ascii="Montserrat" w:eastAsia="Montserrat" w:hAnsi="Montserrat" w:cs="Montserrat"/>
          <w:sz w:val="18"/>
          <w:szCs w:val="18"/>
        </w:rPr>
        <w:t xml:space="preserve">des de responsabilidades de las Empresas productivas del Estado que, en el ámbito de su competencia, dirigen y conducen el procedimiento de responsabilidades administrativas desde la admisión del Informe de presunta responsabilidad administrativa y hasta la conclusión de la audiencia inicial. La función de la </w:t>
      </w:r>
      <w:r w:rsidR="009B79FE" w:rsidRPr="00B171EF">
        <w:rPr>
          <w:rFonts w:ascii="Montserrat" w:eastAsia="Montserrat" w:hAnsi="Montserrat" w:cs="Montserrat"/>
          <w:sz w:val="18"/>
          <w:szCs w:val="18"/>
        </w:rPr>
        <w:t>a</w:t>
      </w:r>
      <w:r w:rsidRPr="00B171EF">
        <w:rPr>
          <w:rFonts w:ascii="Montserrat" w:eastAsia="Montserrat" w:hAnsi="Montserrat" w:cs="Montserrat"/>
          <w:sz w:val="18"/>
          <w:szCs w:val="18"/>
        </w:rPr>
        <w:t>utoridad substanciadora, en ningún cas</w:t>
      </w:r>
      <w:r w:rsidR="009B79FE" w:rsidRPr="00B171EF">
        <w:rPr>
          <w:rFonts w:ascii="Montserrat" w:eastAsia="Montserrat" w:hAnsi="Montserrat" w:cs="Montserrat"/>
          <w:sz w:val="18"/>
          <w:szCs w:val="18"/>
        </w:rPr>
        <w:t>o podrá ser ejercida por una a</w:t>
      </w:r>
      <w:r w:rsidRPr="00B171EF">
        <w:rPr>
          <w:rFonts w:ascii="Montserrat" w:eastAsia="Montserrat" w:hAnsi="Montserrat" w:cs="Montserrat"/>
          <w:sz w:val="18"/>
          <w:szCs w:val="18"/>
        </w:rPr>
        <w:t>utoridad investigadora.</w:t>
      </w:r>
    </w:p>
    <w:p w14:paraId="33EB08AD" w14:textId="77777777" w:rsidR="00AF5C2B" w:rsidRPr="00B171EF" w:rsidRDefault="00AF5C2B" w:rsidP="00AF5C2B">
      <w:pPr>
        <w:ind w:right="-19"/>
        <w:jc w:val="both"/>
        <w:rPr>
          <w:rFonts w:ascii="Montserrat" w:eastAsia="Montserrat" w:hAnsi="Montserrat" w:cs="Montserrat"/>
          <w:sz w:val="18"/>
          <w:szCs w:val="18"/>
        </w:rPr>
      </w:pPr>
    </w:p>
    <w:p w14:paraId="5AB8B25B" w14:textId="48B7173B"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 xml:space="preserve">Autoridad resolutora: </w:t>
      </w:r>
      <w:r w:rsidR="009B79FE" w:rsidRPr="00B171EF">
        <w:rPr>
          <w:rFonts w:ascii="Montserrat" w:eastAsia="Montserrat" w:hAnsi="Montserrat" w:cs="Montserrat"/>
          <w:sz w:val="18"/>
          <w:szCs w:val="18"/>
        </w:rPr>
        <w:t>Tratándose de f</w:t>
      </w:r>
      <w:r w:rsidRPr="00B171EF">
        <w:rPr>
          <w:rFonts w:ascii="Montserrat" w:eastAsia="Montserrat" w:hAnsi="Montserrat" w:cs="Montserrat"/>
          <w:sz w:val="18"/>
          <w:szCs w:val="18"/>
        </w:rPr>
        <w:t>altas administrativas no graves lo será la unidad de responsabilidades administrativas o el se</w:t>
      </w:r>
      <w:r w:rsidR="009B79FE" w:rsidRPr="00B171EF">
        <w:rPr>
          <w:rFonts w:ascii="Montserrat" w:eastAsia="Montserrat" w:hAnsi="Montserrat" w:cs="Montserrat"/>
          <w:sz w:val="18"/>
          <w:szCs w:val="18"/>
        </w:rPr>
        <w:t>rvidor público asignado en los ó</w:t>
      </w:r>
      <w:r w:rsidRPr="00B171EF">
        <w:rPr>
          <w:rFonts w:ascii="Montserrat" w:eastAsia="Montserrat" w:hAnsi="Montserrat" w:cs="Montserrat"/>
          <w:sz w:val="18"/>
          <w:szCs w:val="18"/>
        </w:rPr>
        <w:t>rganos</w:t>
      </w:r>
      <w:r w:rsidR="009B79FE" w:rsidRPr="00B171EF">
        <w:rPr>
          <w:rFonts w:ascii="Montserrat" w:eastAsia="Montserrat" w:hAnsi="Montserrat" w:cs="Montserrat"/>
          <w:sz w:val="18"/>
          <w:szCs w:val="18"/>
        </w:rPr>
        <w:t xml:space="preserve"> internos de control. Para las f</w:t>
      </w:r>
      <w:r w:rsidRPr="00B171EF">
        <w:rPr>
          <w:rFonts w:ascii="Montserrat" w:eastAsia="Montserrat" w:hAnsi="Montserrat" w:cs="Montserrat"/>
          <w:sz w:val="18"/>
          <w:szCs w:val="18"/>
        </w:rPr>
        <w:t>altas administrativas graves, así como para las faltas de particulares, lo será el Tribunal competente.</w:t>
      </w:r>
    </w:p>
    <w:p w14:paraId="7A9F4145" w14:textId="77777777" w:rsidR="00AF5C2B" w:rsidRPr="00B171EF" w:rsidRDefault="00AF5C2B" w:rsidP="00AF5C2B">
      <w:pPr>
        <w:ind w:right="-19"/>
        <w:jc w:val="both"/>
        <w:rPr>
          <w:rFonts w:ascii="Montserrat" w:eastAsia="Montserrat" w:hAnsi="Montserrat" w:cs="Montserrat"/>
          <w:sz w:val="18"/>
          <w:szCs w:val="18"/>
        </w:rPr>
      </w:pPr>
    </w:p>
    <w:p w14:paraId="4A97E9B4" w14:textId="08FDA3EB"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Denunciante: La persona física o moral, o el servi</w:t>
      </w:r>
      <w:r w:rsidR="009B79FE" w:rsidRPr="00B171EF">
        <w:rPr>
          <w:rFonts w:ascii="Montserrat" w:eastAsia="Montserrat" w:hAnsi="Montserrat" w:cs="Montserrat"/>
          <w:sz w:val="18"/>
          <w:szCs w:val="18"/>
        </w:rPr>
        <w:t>dor público que acude ante las a</w:t>
      </w:r>
      <w:r w:rsidRPr="00B171EF">
        <w:rPr>
          <w:rFonts w:ascii="Montserrat" w:eastAsia="Montserrat" w:hAnsi="Montserrat" w:cs="Montserrat"/>
          <w:sz w:val="18"/>
          <w:szCs w:val="18"/>
        </w:rPr>
        <w:t>utoridades investigadoras a que se refiere la citada Ley, con el fin de denunciar actos u omisiones que pudier</w:t>
      </w:r>
      <w:r w:rsidR="009B79FE" w:rsidRPr="00B171EF">
        <w:rPr>
          <w:rFonts w:ascii="Montserrat" w:eastAsia="Montserrat" w:hAnsi="Montserrat" w:cs="Montserrat"/>
          <w:sz w:val="18"/>
          <w:szCs w:val="18"/>
        </w:rPr>
        <w:t>an constituir o vincularse con f</w:t>
      </w:r>
      <w:r w:rsidRPr="00B171EF">
        <w:rPr>
          <w:rFonts w:ascii="Montserrat" w:eastAsia="Montserrat" w:hAnsi="Montserrat" w:cs="Montserrat"/>
          <w:sz w:val="18"/>
          <w:szCs w:val="18"/>
        </w:rPr>
        <w:t>altas administrativas.</w:t>
      </w:r>
    </w:p>
    <w:p w14:paraId="40ED7F20" w14:textId="77777777" w:rsidR="00AF5C2B" w:rsidRPr="00B171EF" w:rsidRDefault="00AF5C2B" w:rsidP="00AF5C2B">
      <w:pPr>
        <w:ind w:right="-19"/>
        <w:jc w:val="both"/>
        <w:rPr>
          <w:rFonts w:ascii="Montserrat" w:eastAsia="Montserrat" w:hAnsi="Montserrat" w:cs="Montserrat"/>
          <w:sz w:val="18"/>
          <w:szCs w:val="18"/>
        </w:rPr>
      </w:pPr>
    </w:p>
    <w:p w14:paraId="7232B534" w14:textId="4A66DCA1"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Expediente de presunta responsabilidad administrativa: El expediente deriva</w:t>
      </w:r>
      <w:r w:rsidR="009B79FE" w:rsidRPr="00B171EF">
        <w:rPr>
          <w:rFonts w:ascii="Montserrat" w:eastAsia="Montserrat" w:hAnsi="Montserrat" w:cs="Montserrat"/>
          <w:sz w:val="18"/>
          <w:szCs w:val="18"/>
        </w:rPr>
        <w:t>do de la investigación que las a</w:t>
      </w:r>
      <w:r w:rsidRPr="00B171EF">
        <w:rPr>
          <w:rFonts w:ascii="Montserrat" w:eastAsia="Montserrat" w:hAnsi="Montserrat" w:cs="Montserrat"/>
          <w:sz w:val="18"/>
          <w:szCs w:val="18"/>
        </w:rPr>
        <w:t>utoridades investigadoras realizan en sede administrativa, al tener conocimiento de un acto u omisió</w:t>
      </w:r>
      <w:r w:rsidR="009B79FE" w:rsidRPr="00B171EF">
        <w:rPr>
          <w:rFonts w:ascii="Montserrat" w:eastAsia="Montserrat" w:hAnsi="Montserrat" w:cs="Montserrat"/>
          <w:sz w:val="18"/>
          <w:szCs w:val="18"/>
        </w:rPr>
        <w:t>n posiblemente constitutivo de f</w:t>
      </w:r>
      <w:r w:rsidRPr="00B171EF">
        <w:rPr>
          <w:rFonts w:ascii="Montserrat" w:eastAsia="Montserrat" w:hAnsi="Montserrat" w:cs="Montserrat"/>
          <w:sz w:val="18"/>
          <w:szCs w:val="18"/>
        </w:rPr>
        <w:t>altas administrativas.</w:t>
      </w:r>
    </w:p>
    <w:p w14:paraId="1E5E9024" w14:textId="77777777" w:rsidR="00AF5C2B" w:rsidRPr="00B171EF" w:rsidRDefault="00AF5C2B" w:rsidP="00AF5C2B">
      <w:pPr>
        <w:ind w:right="-19"/>
        <w:jc w:val="both"/>
        <w:rPr>
          <w:rFonts w:ascii="Montserrat" w:eastAsia="Montserrat" w:hAnsi="Montserrat" w:cs="Montserrat"/>
          <w:sz w:val="18"/>
          <w:szCs w:val="18"/>
        </w:rPr>
      </w:pPr>
    </w:p>
    <w:p w14:paraId="2CCC7F7C" w14:textId="7777777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Informe de Presunta Responsabilidad Administrativa: El instrumento en el que las autoridades investigadoras describen los hechos relacionados con alguna de las faltas señaladas en la citada Ley, exponiendo de forma documentada con las pruebas y fundamentos, los motivos y presunta responsabilidad del Servidor Público o de un particular en la comisión de faltas administrativas.</w:t>
      </w:r>
    </w:p>
    <w:p w14:paraId="3C4379AF" w14:textId="77777777" w:rsidR="00AF5C2B" w:rsidRPr="00B171EF" w:rsidRDefault="00AF5C2B" w:rsidP="00AF5C2B">
      <w:pPr>
        <w:ind w:right="-19"/>
        <w:jc w:val="both"/>
        <w:rPr>
          <w:rFonts w:ascii="Montserrat" w:eastAsia="Montserrat" w:hAnsi="Montserrat" w:cs="Montserrat"/>
          <w:sz w:val="18"/>
          <w:szCs w:val="18"/>
        </w:rPr>
      </w:pPr>
    </w:p>
    <w:p w14:paraId="03A00CEA" w14:textId="093B2EAE"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Las Secretarías y los Órganos internos de control, y sus homólogas en las entidades federativas tendrán a su cargo, en el ámbito de su competencia, la investigación, substa</w:t>
      </w:r>
      <w:r w:rsidR="009B79FE" w:rsidRPr="00B171EF">
        <w:rPr>
          <w:rFonts w:ascii="Montserrat" w:eastAsia="Montserrat" w:hAnsi="Montserrat" w:cs="Montserrat"/>
          <w:sz w:val="18"/>
          <w:szCs w:val="18"/>
        </w:rPr>
        <w:t>nciación y calificación de las f</w:t>
      </w:r>
      <w:r w:rsidRPr="00B171EF">
        <w:rPr>
          <w:rFonts w:ascii="Montserrat" w:eastAsia="Montserrat" w:hAnsi="Montserrat" w:cs="Montserrat"/>
          <w:sz w:val="18"/>
          <w:szCs w:val="18"/>
        </w:rPr>
        <w:t xml:space="preserve">altas administrativas. Tratándose de actos u omisiones que hayan sido calificados como </w:t>
      </w:r>
      <w:r w:rsidR="009B79FE" w:rsidRPr="00B171EF">
        <w:rPr>
          <w:rFonts w:ascii="Montserrat" w:eastAsia="Montserrat" w:hAnsi="Montserrat" w:cs="Montserrat"/>
          <w:sz w:val="18"/>
          <w:szCs w:val="18"/>
        </w:rPr>
        <w:t>f</w:t>
      </w:r>
      <w:r w:rsidRPr="00B171EF">
        <w:rPr>
          <w:rFonts w:ascii="Montserrat" w:eastAsia="Montserrat" w:hAnsi="Montserrat" w:cs="Montserrat"/>
          <w:sz w:val="18"/>
          <w:szCs w:val="18"/>
        </w:rPr>
        <w:t>altas administrativas no graves, las Secretarías y los Órganos internos de control serán competentes para iniciar, substanciar y resolver los procedimientos de responsabilidad administrativa.</w:t>
      </w:r>
    </w:p>
    <w:p w14:paraId="2E1C146C" w14:textId="77777777" w:rsidR="00AF5C2B" w:rsidRPr="00B171EF" w:rsidRDefault="00AF5C2B" w:rsidP="00AF5C2B">
      <w:pPr>
        <w:ind w:right="-19"/>
        <w:jc w:val="both"/>
        <w:rPr>
          <w:rFonts w:ascii="Montserrat" w:eastAsia="Montserrat" w:hAnsi="Montserrat" w:cs="Montserrat"/>
          <w:sz w:val="18"/>
          <w:szCs w:val="18"/>
        </w:rPr>
      </w:pPr>
    </w:p>
    <w:p w14:paraId="06483B8B" w14:textId="1784E9B2"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En el supuesto de que las autoridades investigadoras determinen en su</w:t>
      </w:r>
      <w:r w:rsidR="009B79FE" w:rsidRPr="00B171EF">
        <w:rPr>
          <w:rFonts w:ascii="Montserrat" w:eastAsia="Montserrat" w:hAnsi="Montserrat" w:cs="Montserrat"/>
          <w:sz w:val="18"/>
          <w:szCs w:val="18"/>
        </w:rPr>
        <w:t xml:space="preserve"> calificación la existencia de f</w:t>
      </w:r>
      <w:r w:rsidRPr="00B171EF">
        <w:rPr>
          <w:rFonts w:ascii="Montserrat" w:eastAsia="Montserrat" w:hAnsi="Montserrat" w:cs="Montserrat"/>
          <w:sz w:val="18"/>
          <w:szCs w:val="18"/>
        </w:rPr>
        <w:t>altas administrativas, así como la presunta responsabilidad del infractor, deberán elaborar el Informe de Presunta Responsabilidad Adm</w:t>
      </w:r>
      <w:r w:rsidR="009B79FE" w:rsidRPr="00B171EF">
        <w:rPr>
          <w:rFonts w:ascii="Montserrat" w:eastAsia="Montserrat" w:hAnsi="Montserrat" w:cs="Montserrat"/>
          <w:sz w:val="18"/>
          <w:szCs w:val="18"/>
        </w:rPr>
        <w:t>inistrativa y presentarlo a la a</w:t>
      </w:r>
      <w:r w:rsidRPr="00B171EF">
        <w:rPr>
          <w:rFonts w:ascii="Montserrat" w:eastAsia="Montserrat" w:hAnsi="Montserrat" w:cs="Montserrat"/>
          <w:sz w:val="18"/>
          <w:szCs w:val="18"/>
        </w:rPr>
        <w:t>utoridad substanciadora para que proceda en los términos previstos en la referida Ley.</w:t>
      </w:r>
    </w:p>
    <w:p w14:paraId="1C2101D7" w14:textId="77777777" w:rsidR="00AF5C2B" w:rsidRPr="00B171EF" w:rsidRDefault="00AF5C2B" w:rsidP="00AF5C2B">
      <w:pPr>
        <w:ind w:right="-19"/>
        <w:jc w:val="both"/>
        <w:rPr>
          <w:rFonts w:ascii="Montserrat" w:eastAsia="Montserrat" w:hAnsi="Montserrat" w:cs="Montserrat"/>
          <w:sz w:val="18"/>
          <w:szCs w:val="18"/>
        </w:rPr>
      </w:pPr>
    </w:p>
    <w:p w14:paraId="39504D61" w14:textId="7777777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La investigación por la presunta responsabilidad de faltas administrativas iniciará de oficio, por denuncia o derivado de las auditorías practicadas por parte de las autoridades competentes o, en su caso, de auditores externos.</w:t>
      </w:r>
    </w:p>
    <w:p w14:paraId="58B54586" w14:textId="77777777" w:rsidR="00AF5C2B" w:rsidRPr="00B171EF" w:rsidRDefault="00AF5C2B" w:rsidP="00AF5C2B">
      <w:pPr>
        <w:ind w:right="-19"/>
        <w:jc w:val="both"/>
        <w:rPr>
          <w:rFonts w:ascii="Montserrat" w:eastAsia="Montserrat" w:hAnsi="Montserrat" w:cs="Montserrat"/>
          <w:sz w:val="18"/>
          <w:szCs w:val="18"/>
        </w:rPr>
      </w:pPr>
    </w:p>
    <w:p w14:paraId="35695AF6" w14:textId="4E748F7F"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Las Autoridades investigadoras llevarán de oficio las auditorías o investigaciones debidamente fundadas y motivadas re</w:t>
      </w:r>
      <w:r w:rsidR="009B79FE" w:rsidRPr="00B171EF">
        <w:rPr>
          <w:rFonts w:ascii="Montserrat" w:eastAsia="Montserrat" w:hAnsi="Montserrat" w:cs="Montserrat"/>
          <w:sz w:val="18"/>
          <w:szCs w:val="18"/>
        </w:rPr>
        <w:t>specto de las conductas de los servidores p</w:t>
      </w:r>
      <w:r w:rsidRPr="00B171EF">
        <w:rPr>
          <w:rFonts w:ascii="Montserrat" w:eastAsia="Montserrat" w:hAnsi="Montserrat" w:cs="Montserrat"/>
          <w:sz w:val="18"/>
          <w:szCs w:val="18"/>
        </w:rPr>
        <w:t>úblicos y particulares que</w:t>
      </w:r>
      <w:r w:rsidR="009B79FE" w:rsidRPr="00B171EF">
        <w:rPr>
          <w:rFonts w:ascii="Montserrat" w:eastAsia="Montserrat" w:hAnsi="Montserrat" w:cs="Montserrat"/>
          <w:sz w:val="18"/>
          <w:szCs w:val="18"/>
        </w:rPr>
        <w:t xml:space="preserve"> </w:t>
      </w:r>
      <w:r w:rsidRPr="00B171EF">
        <w:rPr>
          <w:rFonts w:ascii="Montserrat" w:eastAsia="Montserrat" w:hAnsi="Montserrat" w:cs="Montserrat"/>
          <w:sz w:val="18"/>
          <w:szCs w:val="18"/>
        </w:rPr>
        <w:t>puedan constituir responsabilidades administrativas en el ámbito de su competencia. Lo anterior sin menoscabo de las investigaciones que se deriven de las denuncias.</w:t>
      </w:r>
    </w:p>
    <w:p w14:paraId="25D34CF6" w14:textId="77777777" w:rsidR="00AF5C2B" w:rsidRPr="00B171EF" w:rsidRDefault="00AF5C2B" w:rsidP="00AF5C2B">
      <w:pPr>
        <w:ind w:right="-19"/>
        <w:jc w:val="both"/>
        <w:rPr>
          <w:rFonts w:ascii="Montserrat" w:eastAsia="Montserrat" w:hAnsi="Montserrat" w:cs="Montserrat"/>
          <w:sz w:val="18"/>
          <w:szCs w:val="18"/>
        </w:rPr>
      </w:pPr>
    </w:p>
    <w:p w14:paraId="363C38AF" w14:textId="7777777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Concluidas las diligencias de investigación, las autoridades investigadoras procederán al análisis de los hechos, así como de la información recabada, a efecto de determinar la existencia o inexistencia de actos u omisiones que la Ley señale como falta administrativa y, en su caso, calificarla como grave o no grave.</w:t>
      </w:r>
    </w:p>
    <w:p w14:paraId="3F5757B5" w14:textId="77777777" w:rsidR="00AF5C2B" w:rsidRPr="00B171EF" w:rsidRDefault="00AF5C2B" w:rsidP="00AF5C2B">
      <w:pPr>
        <w:ind w:right="-19"/>
        <w:jc w:val="both"/>
        <w:rPr>
          <w:rFonts w:ascii="Montserrat" w:eastAsia="Montserrat" w:hAnsi="Montserrat" w:cs="Montserrat"/>
          <w:sz w:val="18"/>
          <w:szCs w:val="18"/>
        </w:rPr>
      </w:pPr>
    </w:p>
    <w:p w14:paraId="14CC9532" w14:textId="7777777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Una vez calificada la conducta se incluirá la misma en el Informe de Presunta Responsabilidad Administrativa y este se presentará ante la autoridad substanciadora a efecto de iniciar el procedimiento de responsabilidad administrativa. Si no se encontraren elementos suficientes para demostrar la existencia de la infracción y la presunta responsabilidad del infractor, se emitirá un acuerdo de conclusión y archivo del expediente, sin perjuicio de que pueda abrirse nuevamente la investigación si se presentan nuevos indicios o pruebas y no hubiere prescrito la facultad para sancionar.</w:t>
      </w:r>
    </w:p>
    <w:p w14:paraId="07845BDC" w14:textId="77777777" w:rsidR="00AF5C2B" w:rsidRPr="00B171EF" w:rsidRDefault="00AF5C2B" w:rsidP="00AF5C2B">
      <w:pPr>
        <w:ind w:right="-19"/>
        <w:jc w:val="both"/>
        <w:rPr>
          <w:rFonts w:ascii="Montserrat" w:eastAsia="Montserrat" w:hAnsi="Montserrat" w:cs="Montserrat"/>
          <w:sz w:val="18"/>
          <w:szCs w:val="18"/>
        </w:rPr>
      </w:pPr>
    </w:p>
    <w:p w14:paraId="7BC4BF57" w14:textId="21D3EA6C"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Las autoridades substanciadoras, o en su caso, las resolutoras se abstendrán de iniciar el procedimiento de responsabilidad administrativa previsto en la Ley o de imponer sanciones administrativas a un servidor  público, según  sea el caso, cuando de las investigaciones practicadas o derivado de la valoración de las pruebas  aportadas  en el procedimiento  referido,  adviertan  que no</w:t>
      </w:r>
      <w:r w:rsidR="009B79FE" w:rsidRPr="00B171EF">
        <w:rPr>
          <w:rFonts w:ascii="Montserrat" w:eastAsia="Montserrat" w:hAnsi="Montserrat" w:cs="Montserrat"/>
          <w:sz w:val="18"/>
          <w:szCs w:val="18"/>
        </w:rPr>
        <w:t xml:space="preserve"> existe daño ni perjuicio a la hacienda pública f</w:t>
      </w:r>
      <w:r w:rsidRPr="00B171EF">
        <w:rPr>
          <w:rFonts w:ascii="Montserrat" w:eastAsia="Montserrat" w:hAnsi="Montserrat" w:cs="Montserrat"/>
          <w:sz w:val="18"/>
          <w:szCs w:val="18"/>
        </w:rPr>
        <w:t>ederal, local o municipal, o al patrimonio de los entes públicos y que se actualiza alguna de las siguientes hipótesis:</w:t>
      </w:r>
    </w:p>
    <w:p w14:paraId="45ED6431" w14:textId="77777777" w:rsidR="00AF5C2B" w:rsidRPr="00B171EF" w:rsidRDefault="00AF5C2B" w:rsidP="00AF5C2B">
      <w:pPr>
        <w:ind w:right="-19"/>
        <w:jc w:val="both"/>
        <w:rPr>
          <w:rFonts w:ascii="Montserrat" w:eastAsia="Montserrat" w:hAnsi="Montserrat" w:cs="Montserrat"/>
          <w:sz w:val="18"/>
          <w:szCs w:val="18"/>
        </w:rPr>
      </w:pPr>
    </w:p>
    <w:p w14:paraId="3F2981BE" w14:textId="12BD00D6"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 xml:space="preserve">- Que la actuación de la persona servidora pública, en la atención, trámite o resolución de asuntos a su cargo, esté referida a una cuestión de criterio o arbitrio opinable o debatible, en la que </w:t>
      </w:r>
      <w:r w:rsidRPr="00B171EF">
        <w:rPr>
          <w:rFonts w:ascii="Montserrat" w:eastAsia="Montserrat" w:hAnsi="Montserrat" w:cs="Montserrat"/>
          <w:sz w:val="18"/>
          <w:szCs w:val="18"/>
        </w:rPr>
        <w:lastRenderedPageBreak/>
        <w:t>válidamente puedan sustentarse diversas soluciones, siempre que la conducta o abstención no constituya una desviación a la legalidad y obren constancias de los e</w:t>
      </w:r>
      <w:r w:rsidR="009B79FE" w:rsidRPr="00B171EF">
        <w:rPr>
          <w:rFonts w:ascii="Montserrat" w:eastAsia="Montserrat" w:hAnsi="Montserrat" w:cs="Montserrat"/>
          <w:sz w:val="18"/>
          <w:szCs w:val="18"/>
        </w:rPr>
        <w:t>lementos que tomó en cuenta el servidor p</w:t>
      </w:r>
      <w:r w:rsidRPr="00B171EF">
        <w:rPr>
          <w:rFonts w:ascii="Montserrat" w:eastAsia="Montserrat" w:hAnsi="Montserrat" w:cs="Montserrat"/>
          <w:sz w:val="18"/>
          <w:szCs w:val="18"/>
        </w:rPr>
        <w:t>úblico en la decisión que adoptó, o</w:t>
      </w:r>
    </w:p>
    <w:p w14:paraId="36633CFA" w14:textId="77777777" w:rsidR="00AF5C2B" w:rsidRPr="00B171EF" w:rsidRDefault="00AF5C2B" w:rsidP="00AF5C2B">
      <w:pPr>
        <w:ind w:right="-19"/>
        <w:jc w:val="both"/>
        <w:rPr>
          <w:rFonts w:ascii="Montserrat" w:eastAsia="Montserrat" w:hAnsi="Montserrat" w:cs="Montserrat"/>
          <w:sz w:val="18"/>
          <w:szCs w:val="18"/>
        </w:rPr>
      </w:pPr>
    </w:p>
    <w:p w14:paraId="18270C54" w14:textId="7777777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 Que el acto u omisión fue corregido o subsanado de manera espontánea por el servidor público o implique error manifiesto y en cualquiera de estos supuestos, los efectos que, en su caso, se hubieren producido, desaparecieron.</w:t>
      </w:r>
    </w:p>
    <w:p w14:paraId="2D10AD43" w14:textId="77777777" w:rsidR="00AF5C2B" w:rsidRPr="00B171EF" w:rsidRDefault="00AF5C2B" w:rsidP="00AF5C2B">
      <w:pPr>
        <w:ind w:right="-19"/>
        <w:jc w:val="both"/>
        <w:rPr>
          <w:rFonts w:ascii="Montserrat" w:eastAsia="Montserrat" w:hAnsi="Montserrat" w:cs="Montserrat"/>
          <w:sz w:val="18"/>
          <w:szCs w:val="18"/>
        </w:rPr>
      </w:pPr>
    </w:p>
    <w:p w14:paraId="73D3A666" w14:textId="7777777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La autoridad investigadora o la persona denunciante podrán impugnar la abstención.</w:t>
      </w:r>
    </w:p>
    <w:p w14:paraId="19A386B3" w14:textId="77777777" w:rsidR="00AF5C2B" w:rsidRPr="00B171EF" w:rsidRDefault="00AF5C2B" w:rsidP="00AF5C2B">
      <w:pPr>
        <w:ind w:right="-19"/>
        <w:jc w:val="both"/>
        <w:rPr>
          <w:rFonts w:ascii="Montserrat" w:eastAsia="Montserrat" w:hAnsi="Montserrat" w:cs="Montserrat"/>
          <w:sz w:val="18"/>
          <w:szCs w:val="18"/>
        </w:rPr>
      </w:pPr>
    </w:p>
    <w:p w14:paraId="31734D61" w14:textId="7777777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El procedimiento de responsabilidad administrativa dará inicio cuando las autoridades substanciadoras, en el ámbito de su competencia, admitan el Informe de Presunta Responsabilidad Administrativa.</w:t>
      </w:r>
    </w:p>
    <w:p w14:paraId="2F6C5F9A" w14:textId="77777777" w:rsidR="00AF5C2B" w:rsidRPr="00B171EF" w:rsidRDefault="00AF5C2B" w:rsidP="00AF5C2B">
      <w:pPr>
        <w:ind w:right="-19"/>
        <w:jc w:val="both"/>
        <w:rPr>
          <w:rFonts w:ascii="Montserrat" w:eastAsia="Montserrat" w:hAnsi="Montserrat" w:cs="Montserrat"/>
          <w:sz w:val="18"/>
          <w:szCs w:val="18"/>
        </w:rPr>
      </w:pPr>
    </w:p>
    <w:p w14:paraId="6B9C56DB" w14:textId="7777777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La autoridad a quien se encomiende la substanciación y, en su caso, resolución del procedimiento de responsabilidad administrativa, deberá ser distinto de aquél o aquellos encargados de la investigación, garantizándose la independencia entre ambas en el ejercicio de sus funciones.</w:t>
      </w:r>
    </w:p>
    <w:p w14:paraId="67BD0D70" w14:textId="77777777" w:rsidR="00AF5C2B" w:rsidRPr="00B171EF" w:rsidRDefault="00AF5C2B" w:rsidP="00AF5C2B">
      <w:pPr>
        <w:ind w:right="-19"/>
        <w:jc w:val="both"/>
        <w:rPr>
          <w:rFonts w:ascii="Montserrat" w:eastAsia="Montserrat" w:hAnsi="Montserrat" w:cs="Montserrat"/>
          <w:sz w:val="18"/>
          <w:szCs w:val="18"/>
        </w:rPr>
      </w:pPr>
    </w:p>
    <w:p w14:paraId="4CAA2C1F" w14:textId="4447F04F"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A partir de lo anterior, es posible advertir que el procedimiento administrativo previsto en la Ley General de Responsabilidades Administrativa establece dos etapas, la primera corresponde al</w:t>
      </w:r>
      <w:r w:rsidR="0047398F" w:rsidRPr="00B171EF">
        <w:rPr>
          <w:rFonts w:ascii="Montserrat" w:eastAsia="Montserrat" w:hAnsi="Montserrat" w:cs="Montserrat"/>
          <w:sz w:val="18"/>
          <w:szCs w:val="18"/>
        </w:rPr>
        <w:t xml:space="preserve"> </w:t>
      </w:r>
      <w:r w:rsidRPr="00B171EF">
        <w:rPr>
          <w:rFonts w:ascii="Montserrat" w:eastAsia="Montserrat" w:hAnsi="Montserrat" w:cs="Montserrat"/>
          <w:sz w:val="18"/>
          <w:szCs w:val="18"/>
        </w:rPr>
        <w:t>procedimiento de la investigación y calificación de las faltas administrativas (graves y no graves); y la segunda consiste en el procedimiento de responsabilidad administrativa</w:t>
      </w:r>
    </w:p>
    <w:p w14:paraId="376B8D76" w14:textId="77777777" w:rsidR="00AF5C2B" w:rsidRPr="00B171EF" w:rsidRDefault="00AF5C2B" w:rsidP="00AF5C2B">
      <w:pPr>
        <w:ind w:right="-19"/>
        <w:jc w:val="both"/>
        <w:rPr>
          <w:rFonts w:ascii="Montserrat" w:eastAsia="Montserrat" w:hAnsi="Montserrat" w:cs="Montserrat"/>
          <w:sz w:val="18"/>
          <w:szCs w:val="18"/>
        </w:rPr>
      </w:pPr>
    </w:p>
    <w:p w14:paraId="341EA66F" w14:textId="7777777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El procedimiento de la investigación y calificación de faltas graves y no graves se inicia con la recepción de una denuncia administrativa en la que se hacen del conocimiento de la autoridad hechos que pudieran ser irregulares administrativamente y, de acreditarse, configurarían alguna de las faltas administrativas que prevé la Ley en comento.</w:t>
      </w:r>
    </w:p>
    <w:p w14:paraId="16E3BD81" w14:textId="77777777" w:rsidR="00AF5C2B" w:rsidRPr="00B171EF" w:rsidRDefault="00AF5C2B" w:rsidP="00AF5C2B">
      <w:pPr>
        <w:ind w:right="-19"/>
        <w:jc w:val="both"/>
        <w:rPr>
          <w:rFonts w:ascii="Montserrat" w:eastAsia="Montserrat" w:hAnsi="Montserrat" w:cs="Montserrat"/>
          <w:sz w:val="18"/>
          <w:szCs w:val="18"/>
        </w:rPr>
      </w:pPr>
    </w:p>
    <w:p w14:paraId="39E9B4C9" w14:textId="7777777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Asimismo, el procedimiento de investigación tiene como finalidad realizar una investigación con el propósito de determinar si los hechos denunciados se acreditan o no. Así, una vez concluida la investigación, la autoridad investigadora procede a emitir el acuerdo correspondiente:</w:t>
      </w:r>
    </w:p>
    <w:p w14:paraId="55C96254" w14:textId="77777777" w:rsidR="00AF5C2B" w:rsidRPr="00B171EF" w:rsidRDefault="00AF5C2B" w:rsidP="00AF5C2B">
      <w:pPr>
        <w:ind w:right="-19"/>
        <w:jc w:val="both"/>
        <w:rPr>
          <w:rFonts w:ascii="Montserrat" w:eastAsia="Montserrat" w:hAnsi="Montserrat" w:cs="Montserrat"/>
          <w:sz w:val="18"/>
          <w:szCs w:val="18"/>
        </w:rPr>
      </w:pPr>
    </w:p>
    <w:p w14:paraId="29CE0C28" w14:textId="7777777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 Si los hechos no se demuestran, se ordena a archivar el expediente como asunto concluido;</w:t>
      </w:r>
    </w:p>
    <w:p w14:paraId="60B513A0" w14:textId="77777777" w:rsidR="00AF5C2B" w:rsidRPr="00B171EF" w:rsidRDefault="00AF5C2B" w:rsidP="00AF5C2B">
      <w:pPr>
        <w:ind w:right="-19"/>
        <w:jc w:val="both"/>
        <w:rPr>
          <w:rFonts w:ascii="Montserrat" w:eastAsia="Montserrat" w:hAnsi="Montserrat" w:cs="Montserrat"/>
          <w:sz w:val="18"/>
          <w:szCs w:val="18"/>
        </w:rPr>
      </w:pPr>
    </w:p>
    <w:p w14:paraId="1DBECAB4" w14:textId="7777777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lastRenderedPageBreak/>
        <w:t>- En caso de que se demuestren los hechos, se determina si con los mismos presuntamente se configura alguna de las faltas administrativas que prevé la Ley General de la materia, en caso de que no ocurra lo anterior, también se ordena a archivar el expediente como asunto concluido;</w:t>
      </w:r>
    </w:p>
    <w:p w14:paraId="3B730C3F" w14:textId="77777777" w:rsidR="00AF5C2B" w:rsidRPr="00B171EF" w:rsidRDefault="00AF5C2B" w:rsidP="00AF5C2B">
      <w:pPr>
        <w:ind w:right="-19"/>
        <w:jc w:val="both"/>
        <w:rPr>
          <w:rFonts w:ascii="Montserrat" w:eastAsia="Montserrat" w:hAnsi="Montserrat" w:cs="Montserrat"/>
          <w:sz w:val="18"/>
          <w:szCs w:val="18"/>
        </w:rPr>
      </w:pPr>
    </w:p>
    <w:p w14:paraId="47A990D9" w14:textId="7777777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 Si se acreditan los hechos y se determina que con ellos se tipifica alguna de las faltas administrativas, se procede a calificar las mismas y a integrar el Informe de Presunta Responsabilidad Administrativa, el cual se presenta ante la autoridad substanciadora a efecto de iniciar el procedimiento de responsabilidad administrativa.</w:t>
      </w:r>
    </w:p>
    <w:p w14:paraId="4F26A501" w14:textId="77777777" w:rsidR="00AF5C2B" w:rsidRPr="00B171EF" w:rsidRDefault="00AF5C2B" w:rsidP="00AF5C2B">
      <w:pPr>
        <w:ind w:right="-19"/>
        <w:jc w:val="both"/>
        <w:rPr>
          <w:rFonts w:ascii="Montserrat" w:eastAsia="Montserrat" w:hAnsi="Montserrat" w:cs="Montserrat"/>
          <w:sz w:val="18"/>
          <w:szCs w:val="18"/>
        </w:rPr>
      </w:pPr>
    </w:p>
    <w:p w14:paraId="1894FED8" w14:textId="7777777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Bajo ese contexto, se acredita la existencia de un proceso de verificación, en tanto que los expedientes administrativos aún se encuentran en etapa de investigación, es decir, las autoridades se encuentran realizando las diligencias correspondientes para determinar la procedencia de la denuncia interpuesta.</w:t>
      </w:r>
    </w:p>
    <w:p w14:paraId="27015207" w14:textId="77777777" w:rsidR="00AF5C2B" w:rsidRPr="00B171EF" w:rsidRDefault="00AF5C2B" w:rsidP="00AF5C2B">
      <w:pPr>
        <w:ind w:right="-19"/>
        <w:jc w:val="both"/>
        <w:rPr>
          <w:rFonts w:ascii="Montserrat" w:eastAsia="Montserrat" w:hAnsi="Montserrat" w:cs="Montserrat"/>
          <w:sz w:val="18"/>
          <w:szCs w:val="18"/>
        </w:rPr>
      </w:pPr>
    </w:p>
    <w:p w14:paraId="78B49ACD" w14:textId="7777777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Razón por la que se acredita el primero de los requisitos para la actualización de la causal de reserva de la información invocada, esto es, la existencia de un procedimiento de verificación del cumplimiento de las leyes.</w:t>
      </w:r>
    </w:p>
    <w:p w14:paraId="43A39685" w14:textId="77777777" w:rsidR="00AF5C2B" w:rsidRPr="00B171EF" w:rsidRDefault="00AF5C2B" w:rsidP="00AF5C2B">
      <w:pPr>
        <w:ind w:right="-19"/>
        <w:jc w:val="both"/>
        <w:rPr>
          <w:rFonts w:ascii="Montserrat" w:eastAsia="Montserrat" w:hAnsi="Montserrat" w:cs="Montserrat"/>
          <w:sz w:val="18"/>
          <w:szCs w:val="18"/>
        </w:rPr>
      </w:pPr>
    </w:p>
    <w:p w14:paraId="75D24374" w14:textId="55DF2C1F"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II. Que el procedimiento se encuentre en trámite: En función a lo previamente ref</w:t>
      </w:r>
      <w:r w:rsidR="009B79FE" w:rsidRPr="00B171EF">
        <w:rPr>
          <w:rFonts w:ascii="Montserrat" w:eastAsia="Montserrat" w:hAnsi="Montserrat" w:cs="Montserrat"/>
          <w:sz w:val="18"/>
          <w:szCs w:val="18"/>
        </w:rPr>
        <w:t xml:space="preserve">erido, se advierte que existen </w:t>
      </w:r>
      <w:r w:rsidRPr="00B171EF">
        <w:rPr>
          <w:rFonts w:ascii="Montserrat" w:eastAsia="Montserrat" w:hAnsi="Montserrat" w:cs="Montserrat"/>
          <w:sz w:val="18"/>
          <w:szCs w:val="18"/>
        </w:rPr>
        <w:t>2 etapas en el procedimiento de verificación en el que se encuentran los expedientes que pudieran contener la información del interés de la persona solicitante, a decir, procedimiento de investigación y calificación de las faltas administrativas, siendo que, para el caso concreto, aún se encuentran en la etapa de investigación, mismo que no ha concluido.</w:t>
      </w:r>
    </w:p>
    <w:p w14:paraId="1E72C2DC" w14:textId="77777777" w:rsidR="00AF5C2B" w:rsidRPr="00B171EF" w:rsidRDefault="00AF5C2B" w:rsidP="00AF5C2B">
      <w:pPr>
        <w:ind w:right="-19"/>
        <w:jc w:val="both"/>
        <w:rPr>
          <w:rFonts w:ascii="Montserrat" w:eastAsia="Montserrat" w:hAnsi="Montserrat" w:cs="Montserrat"/>
          <w:sz w:val="18"/>
          <w:szCs w:val="18"/>
        </w:rPr>
      </w:pPr>
    </w:p>
    <w:p w14:paraId="33AA465E" w14:textId="7777777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De tal circunstancia, se colige que se acredita, el segundo requisito establecido en los Lineamientos Generales, pues como se advierte que los expedientes se encuentran en investigación.</w:t>
      </w:r>
    </w:p>
    <w:p w14:paraId="265A52D3" w14:textId="77777777" w:rsidR="00AF5C2B" w:rsidRPr="00B171EF" w:rsidRDefault="00AF5C2B" w:rsidP="00AF5C2B">
      <w:pPr>
        <w:ind w:right="-19"/>
        <w:jc w:val="both"/>
        <w:rPr>
          <w:rFonts w:ascii="Montserrat" w:eastAsia="Montserrat" w:hAnsi="Montserrat" w:cs="Montserrat"/>
          <w:sz w:val="18"/>
          <w:szCs w:val="18"/>
        </w:rPr>
      </w:pPr>
    </w:p>
    <w:p w14:paraId="722837D9" w14:textId="7777777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III. La vinculación directa con las actividades que realiza la autoridad en el procedimiento de verificación del cumplimiento de las leyes: Al respecto, se tiene que la información forma parte de procedimientos en etapa de investigación, por lo que no es posible permitir el acceso, ya que es una obligación adoptar las medidas necesarias para impedir que la búsqueda de la verdad de los hechos de un expediente se vea afectada.</w:t>
      </w:r>
    </w:p>
    <w:p w14:paraId="0BF37FD0" w14:textId="77777777" w:rsidR="00AF5C2B" w:rsidRPr="00B171EF" w:rsidRDefault="00AF5C2B" w:rsidP="00AF5C2B">
      <w:pPr>
        <w:ind w:right="-19"/>
        <w:jc w:val="both"/>
        <w:rPr>
          <w:rFonts w:ascii="Montserrat" w:eastAsia="Montserrat" w:hAnsi="Montserrat" w:cs="Montserrat"/>
          <w:sz w:val="18"/>
          <w:szCs w:val="18"/>
        </w:rPr>
      </w:pPr>
    </w:p>
    <w:p w14:paraId="177B0B55" w14:textId="581C1180"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Con base en lo anterior, se desprende que la información solicitada, sí tiene vinculación directa con las actividades de verificación que realiza la Secretaría de la Función Pública, a través de sus Órganos Interno</w:t>
      </w:r>
      <w:r w:rsidR="009B79FE" w:rsidRPr="00B171EF">
        <w:rPr>
          <w:rFonts w:ascii="Montserrat" w:eastAsia="Montserrat" w:hAnsi="Montserrat" w:cs="Montserrat"/>
          <w:sz w:val="18"/>
          <w:szCs w:val="18"/>
        </w:rPr>
        <w:t>s</w:t>
      </w:r>
      <w:r w:rsidRPr="00B171EF">
        <w:rPr>
          <w:rFonts w:ascii="Montserrat" w:eastAsia="Montserrat" w:hAnsi="Montserrat" w:cs="Montserrat"/>
          <w:sz w:val="18"/>
          <w:szCs w:val="18"/>
        </w:rPr>
        <w:t xml:space="preserve"> de Control, puesto que se trata de la documental con la cual se continuará con la indagatoria, respecto de las investigaciones administrativas correspondientes.</w:t>
      </w:r>
    </w:p>
    <w:p w14:paraId="666E7B44" w14:textId="77777777" w:rsidR="00AF5C2B" w:rsidRPr="00B171EF" w:rsidRDefault="00AF5C2B" w:rsidP="00AF5C2B">
      <w:pPr>
        <w:ind w:right="-19"/>
        <w:jc w:val="both"/>
        <w:rPr>
          <w:rFonts w:ascii="Montserrat" w:eastAsia="Montserrat" w:hAnsi="Montserrat" w:cs="Montserrat"/>
          <w:sz w:val="18"/>
          <w:szCs w:val="18"/>
        </w:rPr>
      </w:pPr>
    </w:p>
    <w:p w14:paraId="377BD32B" w14:textId="7777777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En tal virtud, se actualiza el tercero de los requisitos de procedencia, ya que la documentación solicitada guarda vinculación directa con las actividades de verificación que realizan las autoridades investigadoras.</w:t>
      </w:r>
    </w:p>
    <w:p w14:paraId="2460EEF1" w14:textId="77777777" w:rsidR="00AF5C2B" w:rsidRPr="00B171EF" w:rsidRDefault="00AF5C2B" w:rsidP="00AF5C2B">
      <w:pPr>
        <w:ind w:right="-19"/>
        <w:jc w:val="both"/>
        <w:rPr>
          <w:rFonts w:ascii="Montserrat" w:eastAsia="Montserrat" w:hAnsi="Montserrat" w:cs="Montserrat"/>
          <w:sz w:val="18"/>
          <w:szCs w:val="18"/>
        </w:rPr>
      </w:pPr>
    </w:p>
    <w:p w14:paraId="35BB509E" w14:textId="7777777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IV. Que la difusión de la información impida u obstaculice las actividades de inspección, supervisión o vigilancia que realicen las autoridades en el procedimiento de verificación del cumplimiento de las leyes: Al respecto, es importante señalar que la información forma parte de la etapa de investigación, por lo que no se podía otorgar, aunado al hecho de que se debía proteger el principio del debido proceso.</w:t>
      </w:r>
    </w:p>
    <w:p w14:paraId="6E1098A9" w14:textId="77777777" w:rsidR="00AF5C2B" w:rsidRPr="00B171EF" w:rsidRDefault="00AF5C2B" w:rsidP="00AF5C2B">
      <w:pPr>
        <w:ind w:right="-19"/>
        <w:jc w:val="both"/>
        <w:rPr>
          <w:rFonts w:ascii="Montserrat" w:eastAsia="Montserrat" w:hAnsi="Montserrat" w:cs="Montserrat"/>
          <w:sz w:val="18"/>
          <w:szCs w:val="18"/>
        </w:rPr>
      </w:pPr>
    </w:p>
    <w:p w14:paraId="0DBD6E61" w14:textId="7777777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Bajo tales consideraciones, se advierte que hacer del conocimiento público la información solicitada, resultaría perjudicial en la investigación que realizan las autoridades investigadoras, en tanto se podrían realizar acciones con el fin de obstaculizar o impedir las averiguaciones, o alterar los elementos con los que se pretende acreditar la presunta responsabilidad, al ser un elemento base para continuar con las indagatorias correspondientes.</w:t>
      </w:r>
    </w:p>
    <w:p w14:paraId="374030C4" w14:textId="77777777" w:rsidR="00AF5C2B" w:rsidRPr="00B171EF" w:rsidRDefault="00AF5C2B" w:rsidP="00AF5C2B">
      <w:pPr>
        <w:ind w:right="-19"/>
        <w:jc w:val="both"/>
        <w:rPr>
          <w:rFonts w:ascii="Montserrat" w:eastAsia="Montserrat" w:hAnsi="Montserrat" w:cs="Montserrat"/>
          <w:sz w:val="18"/>
          <w:szCs w:val="18"/>
        </w:rPr>
      </w:pPr>
    </w:p>
    <w:p w14:paraId="349BAB84" w14:textId="7777777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De tales circunstancias, se cumple el cuarto requisito de procedencia y, por lo tanto, se actualizan todos los elementos establecidos en el artículo 110, fracción VI de la Ley Federal.</w:t>
      </w:r>
    </w:p>
    <w:p w14:paraId="530FB866" w14:textId="77777777" w:rsidR="00AF5C2B" w:rsidRPr="00B171EF" w:rsidRDefault="00AF5C2B" w:rsidP="00AF5C2B">
      <w:pPr>
        <w:ind w:right="-19"/>
        <w:jc w:val="both"/>
        <w:rPr>
          <w:rFonts w:ascii="Montserrat" w:eastAsia="Montserrat" w:hAnsi="Montserrat" w:cs="Montserrat"/>
          <w:sz w:val="18"/>
          <w:szCs w:val="18"/>
        </w:rPr>
      </w:pPr>
    </w:p>
    <w:p w14:paraId="1D220BE8" w14:textId="77777777" w:rsidR="00AF5C2B" w:rsidRPr="00B171EF" w:rsidRDefault="00AF5C2B" w:rsidP="00AF5C2B">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En consecuencia, se emite la emite la siguiente resolución por unanimidad:</w:t>
      </w:r>
    </w:p>
    <w:p w14:paraId="3E2F7782" w14:textId="77777777" w:rsidR="00AF5C2B" w:rsidRPr="00B171EF" w:rsidRDefault="00AF5C2B" w:rsidP="00AF5C2B">
      <w:pPr>
        <w:ind w:right="-19"/>
        <w:jc w:val="both"/>
        <w:rPr>
          <w:rFonts w:ascii="Montserrat" w:eastAsia="Montserrat" w:hAnsi="Montserrat" w:cs="Montserrat"/>
          <w:sz w:val="18"/>
          <w:szCs w:val="18"/>
        </w:rPr>
      </w:pPr>
    </w:p>
    <w:p w14:paraId="3E0880DB" w14:textId="676602BF" w:rsidR="00AF5C2B" w:rsidRPr="00B171EF" w:rsidRDefault="00AF5C2B" w:rsidP="00650E21">
      <w:pPr>
        <w:jc w:val="both"/>
        <w:rPr>
          <w:rFonts w:ascii="Montserrat" w:eastAsia="Calibri" w:hAnsi="Montserrat" w:cs="Arial"/>
          <w:kern w:val="18"/>
          <w:sz w:val="18"/>
          <w:szCs w:val="18"/>
          <w:lang w:val="es-ES"/>
        </w:rPr>
      </w:pPr>
      <w:r w:rsidRPr="00B171EF">
        <w:rPr>
          <w:rFonts w:ascii="Montserrat" w:eastAsia="Montserrat" w:hAnsi="Montserrat" w:cs="Montserrat"/>
          <w:b/>
          <w:sz w:val="18"/>
          <w:szCs w:val="18"/>
        </w:rPr>
        <w:t xml:space="preserve">II.A.1.ORD.13.24: CONFIRMAR </w:t>
      </w:r>
      <w:r w:rsidRPr="00B171EF">
        <w:rPr>
          <w:rFonts w:ascii="Montserrat" w:eastAsia="Montserrat" w:hAnsi="Montserrat" w:cs="Montserrat"/>
          <w:sz w:val="18"/>
          <w:szCs w:val="18"/>
        </w:rPr>
        <w:t xml:space="preserve">la clasificación de reserva invocada por el Área de Especialidad en Quejas, Denuncias e Investigaciones en la Compañía Mexicana de Exploraciones, S.A. de C.V. y OIC-IPICYT a través de la Coordinación General de Gobiernos de Órganos de Control y Vigilancia (CGGOCV) respecto de los </w:t>
      </w:r>
      <w:r w:rsidRPr="00B171EF">
        <w:rPr>
          <w:rFonts w:ascii="Montserrat" w:eastAsia="Calibri" w:hAnsi="Montserrat" w:cs="Arial"/>
          <w:kern w:val="18"/>
          <w:sz w:val="18"/>
          <w:szCs w:val="18"/>
          <w:lang w:val="es-ES"/>
        </w:rPr>
        <w:t xml:space="preserve">expedientes 2023/IPICYT/DE5 y 444532/2024/OIC/SENER/DE16 que se encuentran en etapa de investigación, por el periodo de 1 año, de conformidad con el artículo 110, fracción VI, la Ley Federal de Transparencia y Acceso a la Información Pública. </w:t>
      </w:r>
    </w:p>
    <w:p w14:paraId="67442819" w14:textId="77777777" w:rsidR="00AF5C2B" w:rsidRPr="00B171EF" w:rsidRDefault="00AF5C2B" w:rsidP="00650E21">
      <w:pPr>
        <w:jc w:val="both"/>
        <w:rPr>
          <w:rFonts w:ascii="Montserrat" w:eastAsia="Calibri" w:hAnsi="Montserrat" w:cs="Arial"/>
          <w:kern w:val="18"/>
          <w:sz w:val="18"/>
          <w:szCs w:val="18"/>
          <w:lang w:val="es-ES"/>
        </w:rPr>
      </w:pPr>
    </w:p>
    <w:p w14:paraId="3CC33F6B" w14:textId="77777777" w:rsidR="00AF5C2B" w:rsidRPr="00B171EF" w:rsidRDefault="00AF5C2B" w:rsidP="00650E21">
      <w:pPr>
        <w:spacing w:after="160"/>
        <w:jc w:val="both"/>
        <w:rPr>
          <w:rFonts w:ascii="Montserrat" w:eastAsia="Montserrat" w:hAnsi="Montserrat" w:cs="Montserrat"/>
          <w:sz w:val="18"/>
          <w:szCs w:val="18"/>
        </w:rPr>
      </w:pPr>
      <w:r w:rsidRPr="00B171EF">
        <w:rPr>
          <w:rFonts w:ascii="Montserrat" w:eastAsia="Montserrat" w:hAnsi="Montserrat" w:cs="Montserrat"/>
          <w:sz w:val="18"/>
          <w:szCs w:val="18"/>
        </w:rPr>
        <w:t xml:space="preserve">Se exhorta al OIC-IPICYT efecto de tener en consideración lo dispuesto en el artículo Vigésimo de los Lineamientos para la atención, investigación y conclusión de quejas y denuncias, toda vez que los titulares de las unidades administrativas deberán determinar el plazo de reserva que sea estrictamente necesario para proteger la información, de conformidad con el artículo Trigésimo Cuarto de los Lineamientos generales en materia de clasificación y desclasificación de información, así como para la elaboración de versiones públicas. </w:t>
      </w:r>
    </w:p>
    <w:p w14:paraId="464B0E28" w14:textId="3086C1C3" w:rsidR="00AF5C2B" w:rsidRPr="00B171EF" w:rsidRDefault="00AF5C2B" w:rsidP="00650E21">
      <w:pPr>
        <w:spacing w:after="160"/>
        <w:jc w:val="both"/>
        <w:rPr>
          <w:rFonts w:ascii="Montserrat" w:hAnsi="Montserrat"/>
          <w:sz w:val="18"/>
          <w:szCs w:val="18"/>
        </w:rPr>
      </w:pPr>
      <w:r w:rsidRPr="00B171EF">
        <w:rPr>
          <w:rFonts w:ascii="Montserrat" w:hAnsi="Montserrat"/>
          <w:sz w:val="18"/>
          <w:szCs w:val="18"/>
        </w:rPr>
        <w:lastRenderedPageBreak/>
        <w:t>Los documentos clasificados como reservados serán desclasificados, entre otras, cuando se extinga el plazo de reserva, de conformidad con el artículo 99, fracción II, y último párrafo, de la Ley Federal de Transparencia y Acceso a la Información Pública.</w:t>
      </w:r>
    </w:p>
    <w:p w14:paraId="3CC4148E" w14:textId="4BFDC16B" w:rsidR="000E28CF" w:rsidRPr="00B171EF" w:rsidRDefault="000E28CF" w:rsidP="00E72D7B">
      <w:pPr>
        <w:spacing w:after="160" w:line="259" w:lineRule="auto"/>
        <w:jc w:val="both"/>
        <w:rPr>
          <w:rFonts w:ascii="Montserrat" w:hAnsi="Montserrat"/>
          <w:sz w:val="18"/>
          <w:szCs w:val="18"/>
        </w:rPr>
      </w:pPr>
    </w:p>
    <w:p w14:paraId="60F2064D" w14:textId="35A9177F" w:rsidR="000E28CF" w:rsidRPr="00B171EF" w:rsidRDefault="000E28CF" w:rsidP="00E72D7B">
      <w:pPr>
        <w:spacing w:after="160" w:line="259" w:lineRule="auto"/>
        <w:jc w:val="both"/>
        <w:rPr>
          <w:rFonts w:ascii="Montserrat" w:hAnsi="Montserrat"/>
          <w:sz w:val="18"/>
          <w:szCs w:val="18"/>
        </w:rPr>
      </w:pPr>
    </w:p>
    <w:p w14:paraId="32F72BBE" w14:textId="77777777" w:rsidR="000E28CF" w:rsidRPr="00B171EF" w:rsidRDefault="000E28CF" w:rsidP="00E72D7B">
      <w:pPr>
        <w:spacing w:after="160" w:line="259" w:lineRule="auto"/>
        <w:jc w:val="both"/>
        <w:rPr>
          <w:rFonts w:ascii="Montserrat" w:eastAsia="Montserrat" w:hAnsi="Montserrat" w:cs="Montserrat"/>
          <w:sz w:val="18"/>
          <w:szCs w:val="18"/>
        </w:rPr>
      </w:pPr>
    </w:p>
    <w:p w14:paraId="3346B399" w14:textId="77777777" w:rsidR="000317F1" w:rsidRPr="00B171EF" w:rsidRDefault="000317F1" w:rsidP="000317F1">
      <w:pPr>
        <w:jc w:val="both"/>
        <w:rPr>
          <w:rFonts w:ascii="Montserrat" w:eastAsia="Montserrat" w:hAnsi="Montserrat" w:cs="Montserrat"/>
          <w:b/>
          <w:sz w:val="18"/>
          <w:szCs w:val="18"/>
        </w:rPr>
      </w:pPr>
      <w:r w:rsidRPr="00B171EF">
        <w:rPr>
          <w:rFonts w:ascii="Montserrat" w:eastAsia="Montserrat" w:hAnsi="Montserrat" w:cs="Montserrat"/>
          <w:b/>
          <w:sz w:val="18"/>
          <w:szCs w:val="18"/>
        </w:rPr>
        <w:t>B. Respuestas a solicitudes de acceso a la información en las que se analizará la clasificación de confidencialidad</w:t>
      </w:r>
    </w:p>
    <w:p w14:paraId="2D32B89C" w14:textId="7DE66A1F" w:rsidR="00A65AA1" w:rsidRPr="00B171EF" w:rsidRDefault="00A65AA1" w:rsidP="000317F1">
      <w:pPr>
        <w:ind w:right="-19"/>
        <w:jc w:val="both"/>
        <w:rPr>
          <w:rFonts w:ascii="Montserrat" w:eastAsia="Montserrat" w:hAnsi="Montserrat" w:cs="Montserrat"/>
          <w:sz w:val="18"/>
          <w:szCs w:val="18"/>
        </w:rPr>
      </w:pPr>
    </w:p>
    <w:p w14:paraId="6FE726CD" w14:textId="1616B9D1" w:rsidR="00340E64" w:rsidRPr="00B171EF" w:rsidRDefault="00340E64" w:rsidP="00E72D7B">
      <w:pPr>
        <w:ind w:right="38"/>
        <w:jc w:val="both"/>
        <w:rPr>
          <w:rFonts w:ascii="Montserrat" w:eastAsia="Montserrat" w:hAnsi="Montserrat" w:cs="Montserrat"/>
          <w:sz w:val="18"/>
          <w:szCs w:val="18"/>
        </w:rPr>
      </w:pPr>
      <w:r w:rsidRPr="00B171EF">
        <w:rPr>
          <w:rFonts w:ascii="Montserrat" w:eastAsia="Montserrat" w:hAnsi="Montserrat" w:cs="Montserrat"/>
          <w:b/>
          <w:sz w:val="18"/>
          <w:szCs w:val="18"/>
        </w:rPr>
        <w:t xml:space="preserve">B.1 Folio </w:t>
      </w:r>
      <w:r w:rsidRPr="00B171EF">
        <w:rPr>
          <w:rFonts w:ascii="Montserrat" w:hAnsi="Montserrat"/>
          <w:b/>
          <w:sz w:val="18"/>
          <w:szCs w:val="18"/>
        </w:rPr>
        <w:t>330026524000579</w:t>
      </w:r>
    </w:p>
    <w:p w14:paraId="1951205D" w14:textId="5604F64D" w:rsidR="00340E64" w:rsidRPr="00B171EF" w:rsidRDefault="00340E64" w:rsidP="000317F1">
      <w:pPr>
        <w:ind w:right="-19"/>
        <w:jc w:val="both"/>
        <w:rPr>
          <w:rFonts w:ascii="Montserrat" w:eastAsia="Montserrat" w:hAnsi="Montserrat" w:cs="Montserrat"/>
          <w:sz w:val="18"/>
          <w:szCs w:val="18"/>
        </w:rPr>
      </w:pPr>
    </w:p>
    <w:p w14:paraId="4B0F9FBE" w14:textId="77777777" w:rsidR="00340E64" w:rsidRPr="00B171EF" w:rsidRDefault="00340E64" w:rsidP="00340E64">
      <w:p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Un particular requirió: </w:t>
      </w:r>
    </w:p>
    <w:p w14:paraId="3170095A" w14:textId="77777777" w:rsidR="00340E64" w:rsidRPr="00B171EF" w:rsidRDefault="00340E64" w:rsidP="00340E64">
      <w:pPr>
        <w:jc w:val="both"/>
        <w:rPr>
          <w:rFonts w:ascii="Montserrat" w:eastAsia="Montserrat" w:hAnsi="Montserrat" w:cs="Montserrat"/>
          <w:b/>
          <w:sz w:val="18"/>
          <w:szCs w:val="18"/>
          <w:u w:val="single"/>
        </w:rPr>
      </w:pPr>
    </w:p>
    <w:p w14:paraId="30AED93A" w14:textId="29211BDE" w:rsidR="00340E64" w:rsidRPr="00B171EF" w:rsidRDefault="00340E64" w:rsidP="00340E64">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 xml:space="preserve">“Solicito se informe si existe o existió una denuncia en contra de </w:t>
      </w:r>
      <w:r w:rsidR="00E72D7B" w:rsidRPr="00B171EF">
        <w:rPr>
          <w:rFonts w:ascii="Montserrat" w:hAnsi="Montserrat"/>
          <w:i/>
          <w:color w:val="000000" w:themeColor="text1"/>
          <w:sz w:val="16"/>
          <w:szCs w:val="18"/>
        </w:rPr>
        <w:t>[</w:t>
      </w:r>
      <w:r w:rsidRPr="00B171EF">
        <w:rPr>
          <w:rFonts w:ascii="Montserrat" w:hAnsi="Montserrat"/>
          <w:i/>
          <w:color w:val="000000" w:themeColor="text1"/>
          <w:sz w:val="16"/>
          <w:szCs w:val="18"/>
        </w:rPr>
        <w:t>…</w:t>
      </w:r>
      <w:r w:rsidR="00E72D7B" w:rsidRPr="00B171EF">
        <w:rPr>
          <w:rFonts w:ascii="Montserrat" w:hAnsi="Montserrat"/>
          <w:i/>
          <w:color w:val="000000" w:themeColor="text1"/>
          <w:sz w:val="16"/>
          <w:szCs w:val="18"/>
        </w:rPr>
        <w:t>]</w:t>
      </w:r>
      <w:r w:rsidRPr="00B171EF">
        <w:rPr>
          <w:rFonts w:ascii="Montserrat" w:hAnsi="Montserrat"/>
          <w:i/>
          <w:color w:val="000000" w:themeColor="text1"/>
          <w:sz w:val="16"/>
          <w:szCs w:val="18"/>
        </w:rPr>
        <w:t xml:space="preserve"> adscrita al Centro Nacional de la Transfusión Sanguínea, por usar bolsas para captación de sangre como material para elaborar un vestido de quince años.</w:t>
      </w:r>
      <w:r w:rsidR="0075435B">
        <w:rPr>
          <w:rFonts w:ascii="Montserrat" w:hAnsi="Montserrat"/>
          <w:i/>
          <w:color w:val="000000" w:themeColor="text1"/>
          <w:sz w:val="16"/>
          <w:szCs w:val="18"/>
        </w:rPr>
        <w:t xml:space="preserve"> </w:t>
      </w:r>
      <w:r w:rsidRPr="00B171EF">
        <w:rPr>
          <w:rFonts w:ascii="Montserrat" w:hAnsi="Montserrat"/>
          <w:i/>
          <w:color w:val="000000" w:themeColor="text1"/>
          <w:sz w:val="16"/>
          <w:szCs w:val="18"/>
        </w:rPr>
        <w:t>¿Cuál fue la sanción aplicada para esta servidora pública por utilizar recursos del estado para fines personales?</w:t>
      </w:r>
      <w:r w:rsidR="0075435B">
        <w:rPr>
          <w:rFonts w:ascii="Montserrat" w:hAnsi="Montserrat"/>
          <w:i/>
          <w:color w:val="000000" w:themeColor="text1"/>
          <w:sz w:val="16"/>
          <w:szCs w:val="18"/>
        </w:rPr>
        <w:t xml:space="preserve"> </w:t>
      </w:r>
      <w:r w:rsidRPr="00B171EF">
        <w:rPr>
          <w:rFonts w:ascii="Montserrat" w:hAnsi="Montserrat"/>
          <w:i/>
          <w:color w:val="000000" w:themeColor="text1"/>
          <w:sz w:val="16"/>
          <w:szCs w:val="18"/>
        </w:rPr>
        <w:t>Me podría proporcionar copia simple de la resolución de esa denuncia.”. (Sic)</w:t>
      </w:r>
    </w:p>
    <w:p w14:paraId="3ED06109" w14:textId="77777777" w:rsidR="00340E64" w:rsidRPr="00B171EF" w:rsidRDefault="00340E64" w:rsidP="00340E64">
      <w:pPr>
        <w:ind w:right="-20"/>
        <w:jc w:val="both"/>
        <w:rPr>
          <w:rFonts w:ascii="Montserrat" w:eastAsia="Montserrat" w:hAnsi="Montserrat" w:cs="Montserrat"/>
          <w:sz w:val="18"/>
          <w:szCs w:val="18"/>
        </w:rPr>
      </w:pPr>
    </w:p>
    <w:p w14:paraId="5B078422" w14:textId="77777777" w:rsidR="00DD7CBD" w:rsidRPr="00B171EF" w:rsidRDefault="00340E64" w:rsidP="00DD7CBD">
      <w:pPr>
        <w:pBdr>
          <w:top w:val="nil"/>
          <w:left w:val="nil"/>
          <w:bottom w:val="nil"/>
          <w:right w:val="nil"/>
          <w:between w:val="nil"/>
        </w:pBdr>
        <w:ind w:right="49"/>
        <w:jc w:val="both"/>
        <w:rPr>
          <w:rFonts w:ascii="Montserrat" w:eastAsia="Montserrat" w:hAnsi="Montserrat" w:cs="Montserrat"/>
          <w:bCs/>
          <w:color w:val="000000" w:themeColor="text1"/>
          <w:sz w:val="18"/>
          <w:szCs w:val="18"/>
        </w:rPr>
      </w:pPr>
      <w:r w:rsidRPr="00B171EF">
        <w:rPr>
          <w:rFonts w:ascii="Montserrat" w:eastAsia="Montserrat" w:hAnsi="Montserrat" w:cs="Montserrat"/>
          <w:bCs/>
          <w:color w:val="000000" w:themeColor="text1"/>
          <w:sz w:val="18"/>
          <w:szCs w:val="18"/>
        </w:rPr>
        <w:t xml:space="preserve"> </w:t>
      </w:r>
      <w:r w:rsidR="00DD7CBD" w:rsidRPr="00B171EF">
        <w:rPr>
          <w:rFonts w:ascii="Montserrat" w:eastAsia="Montserrat" w:hAnsi="Montserrat" w:cs="Montserrat"/>
          <w:color w:val="000000"/>
          <w:sz w:val="18"/>
          <w:szCs w:val="18"/>
        </w:rPr>
        <w:t xml:space="preserve">La Unidad Substanciadora y Resolutora (USR), el Órgano Especializado en Responsabilidades Ramo Salud (OER-SALUD) y el Órgano Especializado en Quejas, Denuncias e Investigaciones del Ramo Salud (OEQDI-SALUD), </w:t>
      </w:r>
      <w:r w:rsidR="00DD7CBD" w:rsidRPr="00B171EF">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5B0D632" w14:textId="77777777" w:rsidR="00340E64" w:rsidRPr="00B171EF" w:rsidRDefault="00340E64" w:rsidP="00340E64">
      <w:pPr>
        <w:ind w:right="-20"/>
        <w:jc w:val="both"/>
        <w:rPr>
          <w:rFonts w:ascii="Montserrat" w:eastAsia="Montserrat" w:hAnsi="Montserrat" w:cs="Montserrat"/>
          <w:bCs/>
          <w:color w:val="000000" w:themeColor="text1"/>
          <w:sz w:val="18"/>
          <w:szCs w:val="18"/>
        </w:rPr>
      </w:pPr>
    </w:p>
    <w:p w14:paraId="6C15F974" w14:textId="77777777" w:rsidR="00340E64" w:rsidRPr="00B171EF" w:rsidRDefault="00340E64" w:rsidP="00340E64">
      <w:pPr>
        <w:ind w:right="-20"/>
        <w:jc w:val="both"/>
        <w:rPr>
          <w:rFonts w:ascii="Montserrat" w:eastAsia="Montserrat" w:hAnsi="Montserrat" w:cs="Montserrat"/>
          <w:sz w:val="18"/>
          <w:szCs w:val="18"/>
        </w:rPr>
      </w:pPr>
      <w:r w:rsidRPr="00B171EF">
        <w:rPr>
          <w:rFonts w:ascii="Montserrat" w:eastAsia="Montserrat" w:hAnsi="Montserrat" w:cs="Montserrat"/>
          <w:sz w:val="18"/>
          <w:szCs w:val="18"/>
        </w:rPr>
        <w:t>En consecuencia, se emite la siguiente resolución por unanimidad:</w:t>
      </w:r>
    </w:p>
    <w:p w14:paraId="220FC74F" w14:textId="77777777" w:rsidR="00340E64" w:rsidRPr="00B171EF" w:rsidRDefault="00340E64" w:rsidP="00340E64">
      <w:pPr>
        <w:ind w:right="51"/>
        <w:jc w:val="both"/>
        <w:rPr>
          <w:rFonts w:ascii="Montserrat" w:eastAsia="Montserrat" w:hAnsi="Montserrat" w:cs="Montserrat"/>
          <w:b/>
          <w:sz w:val="18"/>
          <w:szCs w:val="18"/>
        </w:rPr>
      </w:pPr>
    </w:p>
    <w:p w14:paraId="7A0EF43C" w14:textId="04F3A24B" w:rsidR="00340E64" w:rsidRPr="00B171EF" w:rsidRDefault="00E72D7B" w:rsidP="00DD7CBD">
      <w:pPr>
        <w:ind w:right="49"/>
        <w:jc w:val="both"/>
        <w:rPr>
          <w:rFonts w:ascii="Montserrat" w:eastAsia="Montserrat" w:hAnsi="Montserrat" w:cs="Montserrat"/>
          <w:sz w:val="18"/>
          <w:szCs w:val="18"/>
        </w:rPr>
      </w:pPr>
      <w:r w:rsidRPr="00B171EF">
        <w:rPr>
          <w:rFonts w:ascii="Montserrat" w:eastAsia="Montserrat" w:hAnsi="Montserrat" w:cs="Montserrat"/>
          <w:b/>
          <w:sz w:val="18"/>
          <w:szCs w:val="18"/>
        </w:rPr>
        <w:t xml:space="preserve">II.B.1.ORD.13.24: </w:t>
      </w:r>
      <w:r w:rsidR="00340E64" w:rsidRPr="00B171EF">
        <w:rPr>
          <w:rFonts w:ascii="Montserrat" w:eastAsia="Montserrat" w:hAnsi="Montserrat" w:cs="Montserrat"/>
          <w:b/>
          <w:sz w:val="18"/>
          <w:szCs w:val="18"/>
        </w:rPr>
        <w:t>CONFIRMAR</w:t>
      </w:r>
      <w:r w:rsidR="00340E64" w:rsidRPr="00B171EF">
        <w:rPr>
          <w:rFonts w:ascii="Montserrat" w:eastAsia="Montserrat" w:hAnsi="Montserrat" w:cs="Montserrat"/>
          <w:sz w:val="18"/>
          <w:szCs w:val="18"/>
        </w:rPr>
        <w:t xml:space="preserve"> la clasificación de la información como confidencial invocada por </w:t>
      </w:r>
      <w:r w:rsidR="00340E64" w:rsidRPr="00B171EF">
        <w:rPr>
          <w:rFonts w:ascii="Montserrat" w:eastAsia="Montserrat" w:hAnsi="Montserrat" w:cs="Montserrat"/>
          <w:color w:val="000000" w:themeColor="text1"/>
          <w:sz w:val="18"/>
          <w:szCs w:val="18"/>
        </w:rPr>
        <w:t xml:space="preserve">la </w:t>
      </w:r>
      <w:r w:rsidR="00340E64" w:rsidRPr="00B171EF">
        <w:rPr>
          <w:rFonts w:ascii="Montserrat" w:eastAsia="Montserrat" w:hAnsi="Montserrat" w:cs="Montserrat"/>
          <w:color w:val="000000"/>
          <w:sz w:val="18"/>
          <w:szCs w:val="18"/>
        </w:rPr>
        <w:t>USR, OER-SALUD y OEQDI-SALUD r</w:t>
      </w:r>
      <w:r w:rsidR="00340E64" w:rsidRPr="00B171EF">
        <w:rPr>
          <w:rFonts w:ascii="Montserrat" w:eastAsia="Montserrat" w:hAnsi="Montserrat" w:cs="Montserrat"/>
          <w:color w:val="000000" w:themeColor="text1"/>
          <w:sz w:val="18"/>
          <w:szCs w:val="18"/>
        </w:rPr>
        <w:t xml:space="preserve">especto </w:t>
      </w:r>
      <w:r w:rsidR="00340E64" w:rsidRPr="00B171EF">
        <w:rPr>
          <w:rFonts w:ascii="Montserrat" w:eastAsia="Montserrat" w:hAnsi="Montserrat" w:cs="Montserrat"/>
          <w:sz w:val="18"/>
          <w:szCs w:val="18"/>
        </w:rPr>
        <w:t xml:space="preserve">del </w:t>
      </w:r>
      <w:r w:rsidR="00DD7CBD" w:rsidRPr="00B171EF">
        <w:rPr>
          <w:rFonts w:ascii="Montserrat" w:eastAsia="Montserrat" w:hAnsi="Montserrat" w:cs="Montserrat"/>
          <w:sz w:val="18"/>
          <w:szCs w:val="18"/>
        </w:rPr>
        <w:t>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1A5C58E" w14:textId="77777777" w:rsidR="00DD7CBD" w:rsidRPr="00B171EF" w:rsidRDefault="00DD7CBD" w:rsidP="00DD7CBD">
      <w:pPr>
        <w:ind w:right="49"/>
        <w:jc w:val="both"/>
        <w:rPr>
          <w:rFonts w:ascii="Montserrat" w:eastAsia="Montserrat" w:hAnsi="Montserrat" w:cs="Montserrat"/>
          <w:sz w:val="17"/>
          <w:szCs w:val="17"/>
        </w:rPr>
      </w:pPr>
    </w:p>
    <w:p w14:paraId="661566F8" w14:textId="6E1C0364" w:rsidR="00340E64" w:rsidRPr="00B171EF" w:rsidRDefault="00340E64" w:rsidP="00340E64">
      <w:pPr>
        <w:ind w:right="38"/>
        <w:jc w:val="both"/>
        <w:rPr>
          <w:rFonts w:ascii="Montserrat" w:eastAsia="Montserrat" w:hAnsi="Montserrat" w:cs="Montserrat"/>
          <w:sz w:val="18"/>
          <w:szCs w:val="18"/>
        </w:rPr>
      </w:pPr>
      <w:r w:rsidRPr="00B171EF">
        <w:rPr>
          <w:rFonts w:ascii="Montserrat" w:eastAsia="Montserrat" w:hAnsi="Montserrat" w:cs="Montserrat"/>
          <w:b/>
          <w:sz w:val="18"/>
          <w:szCs w:val="18"/>
        </w:rPr>
        <w:t>B.</w:t>
      </w:r>
      <w:r w:rsidR="0047398F" w:rsidRPr="00B171EF">
        <w:rPr>
          <w:rFonts w:ascii="Montserrat" w:eastAsia="Montserrat" w:hAnsi="Montserrat" w:cs="Montserrat"/>
          <w:b/>
          <w:sz w:val="18"/>
          <w:szCs w:val="18"/>
        </w:rPr>
        <w:t>2</w:t>
      </w:r>
      <w:r w:rsidRPr="00B171EF">
        <w:rPr>
          <w:rFonts w:ascii="Montserrat" w:eastAsia="Montserrat" w:hAnsi="Montserrat" w:cs="Montserrat"/>
          <w:b/>
          <w:sz w:val="18"/>
          <w:szCs w:val="18"/>
        </w:rPr>
        <w:t xml:space="preserve"> Folio </w:t>
      </w:r>
      <w:r w:rsidRPr="00B171EF">
        <w:rPr>
          <w:rFonts w:ascii="Montserrat" w:hAnsi="Montserrat"/>
          <w:b/>
          <w:sz w:val="18"/>
          <w:szCs w:val="18"/>
        </w:rPr>
        <w:t>330026524000580</w:t>
      </w:r>
    </w:p>
    <w:p w14:paraId="5E1C1F6B" w14:textId="77777777" w:rsidR="00340E64" w:rsidRPr="00B171EF" w:rsidRDefault="00340E64" w:rsidP="00340E64">
      <w:pPr>
        <w:ind w:right="-19"/>
        <w:jc w:val="both"/>
        <w:rPr>
          <w:rFonts w:ascii="Montserrat" w:eastAsia="Montserrat" w:hAnsi="Montserrat" w:cs="Montserrat"/>
          <w:sz w:val="18"/>
          <w:szCs w:val="18"/>
        </w:rPr>
      </w:pPr>
    </w:p>
    <w:p w14:paraId="0E66AA4D" w14:textId="77777777" w:rsidR="00340E64" w:rsidRPr="00B171EF" w:rsidRDefault="00340E64" w:rsidP="00340E64">
      <w:p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Un particular requirió: </w:t>
      </w:r>
    </w:p>
    <w:p w14:paraId="139FF21D" w14:textId="77777777" w:rsidR="00340E64" w:rsidRPr="00B171EF" w:rsidRDefault="00340E64" w:rsidP="00340E64">
      <w:pPr>
        <w:jc w:val="both"/>
        <w:rPr>
          <w:rFonts w:ascii="Montserrat" w:eastAsia="Montserrat" w:hAnsi="Montserrat" w:cs="Montserrat"/>
          <w:b/>
          <w:sz w:val="18"/>
          <w:szCs w:val="18"/>
          <w:u w:val="single"/>
        </w:rPr>
      </w:pPr>
    </w:p>
    <w:p w14:paraId="59C840C6" w14:textId="3BB4DBD5" w:rsidR="00340E64" w:rsidRPr="00B171EF" w:rsidRDefault="00340E64" w:rsidP="00340E64">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“Solicito se informe si existe o existió una denuncia en contra de … adscrita al Centro Nacional de la Transfusión Sanguínea, por autorizarse a sí misma los estímulos de productividad.</w:t>
      </w:r>
      <w:r w:rsidR="0075435B">
        <w:rPr>
          <w:rFonts w:ascii="Montserrat" w:hAnsi="Montserrat"/>
          <w:i/>
          <w:color w:val="000000" w:themeColor="text1"/>
          <w:sz w:val="16"/>
          <w:szCs w:val="18"/>
        </w:rPr>
        <w:t xml:space="preserve"> </w:t>
      </w:r>
      <w:r w:rsidRPr="00B171EF">
        <w:rPr>
          <w:rFonts w:ascii="Montserrat" w:hAnsi="Montserrat"/>
          <w:i/>
          <w:color w:val="000000" w:themeColor="text1"/>
          <w:sz w:val="16"/>
          <w:szCs w:val="18"/>
        </w:rPr>
        <w:t>¿Cuál fue la sanción aplicada para esta servidora pública por utilizar recursos del estado para fines personales?</w:t>
      </w:r>
      <w:r w:rsidR="0075435B">
        <w:rPr>
          <w:rFonts w:ascii="Montserrat" w:hAnsi="Montserrat"/>
          <w:i/>
          <w:color w:val="000000" w:themeColor="text1"/>
          <w:sz w:val="16"/>
          <w:szCs w:val="18"/>
        </w:rPr>
        <w:t xml:space="preserve"> </w:t>
      </w:r>
      <w:r w:rsidRPr="00B171EF">
        <w:rPr>
          <w:rFonts w:ascii="Montserrat" w:hAnsi="Montserrat"/>
          <w:i/>
          <w:color w:val="000000" w:themeColor="text1"/>
          <w:sz w:val="16"/>
          <w:szCs w:val="18"/>
        </w:rPr>
        <w:t>¿Cuál es la sanción para los servidores públicos que tienen conflicto de interés y no se excusan?</w:t>
      </w:r>
      <w:r w:rsidR="0075435B">
        <w:rPr>
          <w:rFonts w:ascii="Montserrat" w:hAnsi="Montserrat"/>
          <w:i/>
          <w:color w:val="000000" w:themeColor="text1"/>
          <w:sz w:val="16"/>
          <w:szCs w:val="18"/>
        </w:rPr>
        <w:t xml:space="preserve"> </w:t>
      </w:r>
      <w:r w:rsidRPr="00B171EF">
        <w:rPr>
          <w:rFonts w:ascii="Montserrat" w:hAnsi="Montserrat"/>
          <w:i/>
          <w:color w:val="000000" w:themeColor="text1"/>
          <w:sz w:val="16"/>
          <w:szCs w:val="18"/>
        </w:rPr>
        <w:t>Me podría proporcionar copia simple de la resolución de esa denuncia..”. (Sic)</w:t>
      </w:r>
    </w:p>
    <w:p w14:paraId="7269CB03" w14:textId="77777777" w:rsidR="00340E64" w:rsidRPr="00B171EF" w:rsidRDefault="00340E64" w:rsidP="00340E64">
      <w:pPr>
        <w:ind w:right="-20"/>
        <w:jc w:val="both"/>
        <w:rPr>
          <w:rFonts w:ascii="Montserrat" w:eastAsia="Montserrat" w:hAnsi="Montserrat" w:cs="Montserrat"/>
          <w:sz w:val="18"/>
          <w:szCs w:val="18"/>
        </w:rPr>
      </w:pPr>
    </w:p>
    <w:p w14:paraId="2FEB3823" w14:textId="6DD56876" w:rsidR="00DD7CBD" w:rsidRPr="00B171EF" w:rsidRDefault="00DD7CBD" w:rsidP="00DD7CBD">
      <w:pPr>
        <w:pBdr>
          <w:top w:val="nil"/>
          <w:left w:val="nil"/>
          <w:bottom w:val="nil"/>
          <w:right w:val="nil"/>
          <w:between w:val="nil"/>
        </w:pBdr>
        <w:ind w:right="49"/>
        <w:jc w:val="both"/>
        <w:rPr>
          <w:rFonts w:ascii="Montserrat" w:eastAsia="Montserrat" w:hAnsi="Montserrat" w:cs="Montserrat"/>
          <w:bCs/>
          <w:color w:val="000000" w:themeColor="text1"/>
          <w:sz w:val="18"/>
          <w:szCs w:val="18"/>
        </w:rPr>
      </w:pPr>
      <w:r w:rsidRPr="00B171EF">
        <w:rPr>
          <w:rFonts w:ascii="Montserrat" w:eastAsia="Montserrat" w:hAnsi="Montserrat" w:cs="Montserrat"/>
          <w:color w:val="000000"/>
          <w:sz w:val="18"/>
          <w:szCs w:val="18"/>
        </w:rPr>
        <w:t xml:space="preserve"> La Unidad Substanciadora y Resolutora (USR), el Órgano Especializado en Responsabilidades Ramo Salud (OER-SALUD) y el Órgano Especializado en Quejas, Denuncias e Investigaciones del Ramo Salud (OEQDI-SALUD), </w:t>
      </w:r>
      <w:r w:rsidRPr="00B171EF">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A5BEB5B" w14:textId="414686F4" w:rsidR="00340E64" w:rsidRPr="00B171EF" w:rsidRDefault="00340E64" w:rsidP="00DD7CBD">
      <w:pPr>
        <w:pBdr>
          <w:top w:val="nil"/>
          <w:left w:val="nil"/>
          <w:bottom w:val="nil"/>
          <w:right w:val="nil"/>
          <w:between w:val="nil"/>
        </w:pBdr>
        <w:ind w:right="49"/>
        <w:jc w:val="both"/>
        <w:rPr>
          <w:rFonts w:ascii="Montserrat" w:eastAsia="Montserrat" w:hAnsi="Montserrat" w:cs="Montserrat"/>
          <w:sz w:val="18"/>
          <w:szCs w:val="18"/>
        </w:rPr>
      </w:pPr>
    </w:p>
    <w:p w14:paraId="40C169B2" w14:textId="77777777" w:rsidR="00DD7CBD" w:rsidRPr="00B171EF" w:rsidRDefault="00DD7CBD" w:rsidP="00DD7CBD">
      <w:pPr>
        <w:ind w:right="-20"/>
        <w:jc w:val="both"/>
        <w:rPr>
          <w:rFonts w:ascii="Montserrat" w:eastAsia="Montserrat" w:hAnsi="Montserrat" w:cs="Montserrat"/>
          <w:sz w:val="18"/>
          <w:szCs w:val="18"/>
        </w:rPr>
      </w:pPr>
      <w:r w:rsidRPr="00B171EF">
        <w:rPr>
          <w:rFonts w:ascii="Montserrat" w:eastAsia="Montserrat" w:hAnsi="Montserrat" w:cs="Montserrat"/>
          <w:sz w:val="18"/>
          <w:szCs w:val="18"/>
        </w:rPr>
        <w:t>En consecuencia, se emite la siguiente resolución por unanimidad:</w:t>
      </w:r>
    </w:p>
    <w:p w14:paraId="336103D6" w14:textId="77777777" w:rsidR="00340E64" w:rsidRPr="0075435B" w:rsidRDefault="00340E64" w:rsidP="00340E64">
      <w:pPr>
        <w:ind w:right="51"/>
        <w:jc w:val="both"/>
        <w:rPr>
          <w:rFonts w:ascii="Montserrat" w:eastAsia="Montserrat" w:hAnsi="Montserrat" w:cs="Montserrat"/>
          <w:b/>
          <w:sz w:val="14"/>
          <w:szCs w:val="18"/>
        </w:rPr>
      </w:pPr>
    </w:p>
    <w:p w14:paraId="4D5C922F" w14:textId="67F7714D" w:rsidR="00800A70" w:rsidRPr="00B171EF" w:rsidRDefault="00E72D7B" w:rsidP="00340E64">
      <w:pPr>
        <w:ind w:right="51"/>
        <w:jc w:val="both"/>
        <w:rPr>
          <w:rFonts w:ascii="Montserrat" w:eastAsia="Montserrat" w:hAnsi="Montserrat" w:cs="Montserrat"/>
          <w:sz w:val="18"/>
          <w:szCs w:val="18"/>
        </w:rPr>
      </w:pPr>
      <w:r w:rsidRPr="00B171EF">
        <w:rPr>
          <w:rFonts w:ascii="Montserrat" w:eastAsia="Montserrat" w:hAnsi="Montserrat" w:cs="Montserrat"/>
          <w:b/>
          <w:sz w:val="18"/>
          <w:szCs w:val="18"/>
        </w:rPr>
        <w:t>II.B</w:t>
      </w:r>
      <w:r w:rsidR="0047398F" w:rsidRPr="00B171EF">
        <w:rPr>
          <w:rFonts w:ascii="Montserrat" w:eastAsia="Montserrat" w:hAnsi="Montserrat" w:cs="Montserrat"/>
          <w:b/>
          <w:sz w:val="18"/>
          <w:szCs w:val="18"/>
        </w:rPr>
        <w:t>.2</w:t>
      </w:r>
      <w:r w:rsidRPr="00B171EF">
        <w:rPr>
          <w:rFonts w:ascii="Montserrat" w:eastAsia="Montserrat" w:hAnsi="Montserrat" w:cs="Montserrat"/>
          <w:b/>
          <w:sz w:val="18"/>
          <w:szCs w:val="18"/>
        </w:rPr>
        <w:t xml:space="preserve">.ORD.13.24: </w:t>
      </w:r>
      <w:r w:rsidR="00340E64" w:rsidRPr="00B171EF">
        <w:rPr>
          <w:rFonts w:ascii="Montserrat" w:eastAsia="Montserrat" w:hAnsi="Montserrat" w:cs="Montserrat"/>
          <w:b/>
          <w:sz w:val="18"/>
          <w:szCs w:val="18"/>
        </w:rPr>
        <w:t>CONFIRMAR</w:t>
      </w:r>
      <w:r w:rsidR="00340E64" w:rsidRPr="00B171EF">
        <w:rPr>
          <w:rFonts w:ascii="Montserrat" w:eastAsia="Montserrat" w:hAnsi="Montserrat" w:cs="Montserrat"/>
          <w:sz w:val="18"/>
          <w:szCs w:val="18"/>
        </w:rPr>
        <w:t xml:space="preserve"> la clasificación de la información como confidencial invocada por </w:t>
      </w:r>
      <w:r w:rsidR="00340E64" w:rsidRPr="00B171EF">
        <w:rPr>
          <w:rFonts w:ascii="Montserrat" w:eastAsia="Montserrat" w:hAnsi="Montserrat" w:cs="Montserrat"/>
          <w:color w:val="000000" w:themeColor="text1"/>
          <w:sz w:val="18"/>
          <w:szCs w:val="18"/>
        </w:rPr>
        <w:t xml:space="preserve">la </w:t>
      </w:r>
      <w:r w:rsidR="00340E64" w:rsidRPr="00B171EF">
        <w:rPr>
          <w:rFonts w:ascii="Montserrat" w:eastAsia="Montserrat" w:hAnsi="Montserrat" w:cs="Montserrat"/>
          <w:color w:val="000000"/>
          <w:sz w:val="18"/>
          <w:szCs w:val="18"/>
        </w:rPr>
        <w:t>USR, OER-SALUD y OEQDI-SALUD</w:t>
      </w:r>
      <w:r w:rsidR="00DD7CBD" w:rsidRPr="00B171EF">
        <w:rPr>
          <w:rFonts w:ascii="Montserrat" w:eastAsia="Montserrat" w:hAnsi="Montserrat" w:cs="Montserrat"/>
          <w:sz w:val="18"/>
          <w:szCs w:val="18"/>
        </w:rPr>
        <w:t xml:space="preserve"> </w:t>
      </w:r>
      <w:r w:rsidR="00340E64" w:rsidRPr="00B171EF">
        <w:rPr>
          <w:rFonts w:ascii="Montserrat" w:eastAsia="Montserrat" w:hAnsi="Montserrat" w:cs="Montserrat"/>
          <w:sz w:val="18"/>
          <w:szCs w:val="18"/>
        </w:rPr>
        <w:t xml:space="preserve"> </w:t>
      </w:r>
      <w:r w:rsidR="00DD7CBD" w:rsidRPr="00B171EF">
        <w:rPr>
          <w:rFonts w:ascii="Montserrat" w:eastAsia="Montserrat" w:hAnsi="Montserrat" w:cs="Montserrat"/>
          <w:sz w:val="18"/>
          <w:szCs w:val="18"/>
        </w:rPr>
        <w:t xml:space="preserve">respecto al pronunciamiento, en términos de los artículos 113, fracción I, de la Ley Federal de Transparencia y Acceso a la Información Pública; Trigésimo </w:t>
      </w:r>
      <w:r w:rsidR="00DD7CBD" w:rsidRPr="00B171EF">
        <w:rPr>
          <w:rFonts w:ascii="Montserrat" w:eastAsia="Montserrat" w:hAnsi="Montserrat" w:cs="Montserrat"/>
          <w:sz w:val="18"/>
          <w:szCs w:val="18"/>
        </w:rPr>
        <w:lastRenderedPageBreak/>
        <w:t>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AC296E1" w14:textId="77777777" w:rsidR="00DD7CBD" w:rsidRPr="0075435B" w:rsidRDefault="00DD7CBD" w:rsidP="00340E64">
      <w:pPr>
        <w:ind w:right="51"/>
        <w:jc w:val="both"/>
        <w:rPr>
          <w:rFonts w:ascii="Montserrat" w:eastAsia="Montserrat" w:hAnsi="Montserrat" w:cs="Montserrat"/>
          <w:sz w:val="14"/>
          <w:szCs w:val="18"/>
        </w:rPr>
      </w:pPr>
    </w:p>
    <w:p w14:paraId="6BAFEE88" w14:textId="20AE733C" w:rsidR="00800A70" w:rsidRPr="00B171EF" w:rsidRDefault="0047398F" w:rsidP="00800A70">
      <w:pPr>
        <w:ind w:right="38"/>
        <w:jc w:val="both"/>
        <w:rPr>
          <w:rFonts w:ascii="Montserrat" w:eastAsia="Montserrat" w:hAnsi="Montserrat" w:cs="Montserrat"/>
          <w:b/>
          <w:sz w:val="18"/>
          <w:szCs w:val="18"/>
        </w:rPr>
      </w:pPr>
      <w:r w:rsidRPr="00B171EF">
        <w:rPr>
          <w:rFonts w:ascii="Montserrat" w:eastAsia="Montserrat" w:hAnsi="Montserrat" w:cs="Montserrat"/>
          <w:b/>
          <w:sz w:val="18"/>
          <w:szCs w:val="18"/>
        </w:rPr>
        <w:t>B.3</w:t>
      </w:r>
      <w:r w:rsidR="00800A70" w:rsidRPr="00B171EF">
        <w:rPr>
          <w:rFonts w:ascii="Montserrat" w:eastAsia="Montserrat" w:hAnsi="Montserrat" w:cs="Montserrat"/>
          <w:b/>
          <w:sz w:val="18"/>
          <w:szCs w:val="18"/>
        </w:rPr>
        <w:t xml:space="preserve"> Folio 330026524000640</w:t>
      </w:r>
    </w:p>
    <w:p w14:paraId="575ED968" w14:textId="77777777" w:rsidR="00800A70" w:rsidRPr="00B171EF" w:rsidRDefault="00800A70" w:rsidP="00800A70">
      <w:pPr>
        <w:ind w:right="38"/>
        <w:jc w:val="both"/>
        <w:rPr>
          <w:rFonts w:ascii="Montserrat" w:eastAsia="Montserrat" w:hAnsi="Montserrat" w:cs="Montserrat"/>
          <w:sz w:val="18"/>
          <w:szCs w:val="18"/>
        </w:rPr>
      </w:pPr>
      <w:r w:rsidRPr="00B171EF">
        <w:rPr>
          <w:rFonts w:ascii="Montserrat" w:eastAsia="Montserrat" w:hAnsi="Montserrat" w:cs="Montserrat"/>
          <w:sz w:val="18"/>
          <w:szCs w:val="18"/>
        </w:rPr>
        <w:t xml:space="preserve"> </w:t>
      </w:r>
    </w:p>
    <w:p w14:paraId="6CC74A50" w14:textId="77777777" w:rsidR="00800A70" w:rsidRPr="00B171EF" w:rsidRDefault="00800A70" w:rsidP="00800A70">
      <w:p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Un particular requirió: </w:t>
      </w:r>
    </w:p>
    <w:p w14:paraId="347ACF9B" w14:textId="77777777" w:rsidR="00800A70" w:rsidRPr="0075435B" w:rsidRDefault="00800A70" w:rsidP="00800A70">
      <w:pPr>
        <w:jc w:val="both"/>
        <w:rPr>
          <w:rFonts w:ascii="Montserrat" w:eastAsia="Montserrat" w:hAnsi="Montserrat" w:cs="Montserrat"/>
          <w:b/>
          <w:sz w:val="14"/>
          <w:szCs w:val="18"/>
          <w:u w:val="single"/>
        </w:rPr>
      </w:pPr>
    </w:p>
    <w:p w14:paraId="667B408D" w14:textId="19802D24" w:rsidR="00800A70" w:rsidRPr="00B171EF" w:rsidRDefault="00800A70" w:rsidP="00800A70">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“Solicito todos los registros de denuncias interpuestas ante el órgano interno de control en contra …, durante el periodo 22 de mayo del 2019 al 28 de febrero del 2024. De lo anterior, en caso de haber registros, solicito las versiones públicas en copias sim</w:t>
      </w:r>
      <w:r w:rsidR="0075435B">
        <w:rPr>
          <w:rFonts w:ascii="Montserrat" w:hAnsi="Montserrat"/>
          <w:i/>
          <w:color w:val="000000" w:themeColor="text1"/>
          <w:sz w:val="16"/>
          <w:szCs w:val="18"/>
        </w:rPr>
        <w:t>ples y/o formato electrónico.</w:t>
      </w:r>
      <w:r w:rsidRPr="00B171EF">
        <w:rPr>
          <w:rFonts w:ascii="Montserrat" w:hAnsi="Montserrat"/>
          <w:i/>
          <w:color w:val="000000" w:themeColor="text1"/>
          <w:sz w:val="16"/>
          <w:szCs w:val="18"/>
        </w:rPr>
        <w:t>” (Sic)</w:t>
      </w:r>
    </w:p>
    <w:p w14:paraId="216859DC" w14:textId="77777777" w:rsidR="00800A70" w:rsidRPr="0075435B" w:rsidRDefault="00800A70" w:rsidP="00800A70">
      <w:pPr>
        <w:ind w:right="-20"/>
        <w:jc w:val="both"/>
        <w:rPr>
          <w:rFonts w:ascii="Montserrat" w:eastAsia="Montserrat" w:hAnsi="Montserrat" w:cs="Montserrat"/>
          <w:sz w:val="14"/>
          <w:szCs w:val="18"/>
        </w:rPr>
      </w:pPr>
    </w:p>
    <w:p w14:paraId="3B4C1155" w14:textId="61860320" w:rsidR="00800A70" w:rsidRPr="00B171EF" w:rsidRDefault="00800A70" w:rsidP="00800A70">
      <w:pPr>
        <w:jc w:val="both"/>
        <w:rPr>
          <w:rFonts w:ascii="Montserrat" w:eastAsia="Montserrat" w:hAnsi="Montserrat" w:cs="Montserrat"/>
          <w:bCs/>
          <w:color w:val="000000" w:themeColor="text1"/>
          <w:sz w:val="18"/>
          <w:szCs w:val="18"/>
        </w:rPr>
      </w:pPr>
      <w:r w:rsidRPr="00B171EF">
        <w:rPr>
          <w:rFonts w:ascii="Montserrat" w:eastAsia="Montserrat" w:hAnsi="Montserrat" w:cs="Montserrat"/>
          <w:color w:val="000000"/>
          <w:sz w:val="18"/>
          <w:szCs w:val="18"/>
        </w:rPr>
        <w:t xml:space="preserve">Órgano Interno de Control </w:t>
      </w:r>
      <w:r w:rsidR="004407A2" w:rsidRPr="00B171EF">
        <w:rPr>
          <w:rFonts w:ascii="Montserrat" w:eastAsia="Montserrat" w:hAnsi="Montserrat" w:cs="Montserrat"/>
          <w:color w:val="000000"/>
          <w:sz w:val="18"/>
          <w:szCs w:val="18"/>
        </w:rPr>
        <w:t>de</w:t>
      </w:r>
      <w:r w:rsidRPr="00B171EF">
        <w:rPr>
          <w:rFonts w:ascii="Montserrat" w:eastAsia="Montserrat" w:hAnsi="Montserrat" w:cs="Montserrat"/>
          <w:color w:val="000000"/>
          <w:sz w:val="18"/>
          <w:szCs w:val="18"/>
        </w:rPr>
        <w:t xml:space="preserve"> la Secretaría de la Función Pública (OIC-SFP) y Órgano Interno de Control</w:t>
      </w:r>
      <w:r w:rsidR="004407A2" w:rsidRPr="00B171EF">
        <w:rPr>
          <w:rFonts w:ascii="Montserrat" w:eastAsia="Montserrat" w:hAnsi="Montserrat" w:cs="Montserrat"/>
          <w:color w:val="000000"/>
          <w:sz w:val="18"/>
          <w:szCs w:val="18"/>
        </w:rPr>
        <w:t xml:space="preserve"> Específico</w:t>
      </w:r>
      <w:r w:rsidRPr="00B171EF">
        <w:rPr>
          <w:rFonts w:ascii="Montserrat" w:eastAsia="Montserrat" w:hAnsi="Montserrat" w:cs="Montserrat"/>
          <w:color w:val="000000"/>
          <w:sz w:val="18"/>
          <w:szCs w:val="18"/>
        </w:rPr>
        <w:t xml:space="preserve"> en el Instituto Mexicano del Seguro Social</w:t>
      </w:r>
      <w:r w:rsidR="00B41956" w:rsidRPr="00B171EF">
        <w:rPr>
          <w:rFonts w:ascii="Montserrat" w:eastAsia="Montserrat" w:hAnsi="Montserrat" w:cs="Montserrat"/>
          <w:color w:val="000000"/>
          <w:sz w:val="18"/>
          <w:szCs w:val="18"/>
        </w:rPr>
        <w:t xml:space="preserve"> </w:t>
      </w:r>
      <w:r w:rsidRPr="00B171EF">
        <w:rPr>
          <w:rFonts w:ascii="Montserrat" w:eastAsia="Montserrat" w:hAnsi="Montserrat" w:cs="Montserrat"/>
          <w:color w:val="000000"/>
          <w:sz w:val="18"/>
          <w:szCs w:val="18"/>
        </w:rPr>
        <w:t>(OIC</w:t>
      </w:r>
      <w:r w:rsidR="004407A2" w:rsidRPr="00B171EF">
        <w:rPr>
          <w:rFonts w:ascii="Montserrat" w:eastAsia="Montserrat" w:hAnsi="Montserrat" w:cs="Montserrat"/>
          <w:color w:val="000000"/>
          <w:sz w:val="18"/>
          <w:szCs w:val="18"/>
        </w:rPr>
        <w:t>E</w:t>
      </w:r>
      <w:r w:rsidRPr="00B171EF">
        <w:rPr>
          <w:rFonts w:ascii="Montserrat" w:eastAsia="Montserrat" w:hAnsi="Montserrat" w:cs="Montserrat"/>
          <w:color w:val="000000"/>
          <w:sz w:val="18"/>
          <w:szCs w:val="18"/>
        </w:rPr>
        <w:t xml:space="preserve">-IMSS), </w:t>
      </w:r>
      <w:r w:rsidRPr="00B171EF">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041BD7F" w14:textId="77777777" w:rsidR="00800A70" w:rsidRPr="0075435B" w:rsidRDefault="00800A70" w:rsidP="00800A70">
      <w:pPr>
        <w:ind w:right="-20"/>
        <w:jc w:val="both"/>
        <w:rPr>
          <w:rFonts w:ascii="Montserrat" w:eastAsia="Montserrat" w:hAnsi="Montserrat" w:cs="Montserrat"/>
          <w:bCs/>
          <w:color w:val="000000" w:themeColor="text1"/>
          <w:sz w:val="14"/>
          <w:szCs w:val="18"/>
        </w:rPr>
      </w:pPr>
    </w:p>
    <w:p w14:paraId="250FA640" w14:textId="77777777" w:rsidR="00800A70" w:rsidRPr="00B171EF" w:rsidRDefault="00800A70" w:rsidP="00800A70">
      <w:pPr>
        <w:ind w:right="-20"/>
        <w:jc w:val="both"/>
        <w:rPr>
          <w:rFonts w:ascii="Montserrat" w:eastAsia="Montserrat" w:hAnsi="Montserrat" w:cs="Montserrat"/>
          <w:sz w:val="18"/>
          <w:szCs w:val="18"/>
        </w:rPr>
      </w:pPr>
      <w:r w:rsidRPr="00B171EF">
        <w:rPr>
          <w:rFonts w:ascii="Montserrat" w:eastAsia="Montserrat" w:hAnsi="Montserrat" w:cs="Montserrat"/>
          <w:sz w:val="18"/>
          <w:szCs w:val="18"/>
        </w:rPr>
        <w:t>En consecuencia, se emite la siguiente resolución por unanimidad:</w:t>
      </w:r>
    </w:p>
    <w:p w14:paraId="6469BB7E" w14:textId="77777777" w:rsidR="00800A70" w:rsidRPr="0075435B" w:rsidRDefault="00800A70" w:rsidP="00800A70">
      <w:pPr>
        <w:ind w:right="51"/>
        <w:jc w:val="both"/>
        <w:rPr>
          <w:rFonts w:ascii="Montserrat" w:eastAsia="Montserrat" w:hAnsi="Montserrat" w:cs="Montserrat"/>
          <w:b/>
          <w:sz w:val="14"/>
          <w:szCs w:val="18"/>
        </w:rPr>
      </w:pPr>
    </w:p>
    <w:p w14:paraId="4D9AF42E" w14:textId="185B519D" w:rsidR="00800A70" w:rsidRPr="00B171EF" w:rsidRDefault="00800A70" w:rsidP="00340E64">
      <w:pPr>
        <w:ind w:right="51"/>
        <w:jc w:val="both"/>
        <w:rPr>
          <w:rFonts w:ascii="Montserrat" w:eastAsia="Montserrat" w:hAnsi="Montserrat" w:cs="Montserrat"/>
          <w:sz w:val="18"/>
          <w:szCs w:val="18"/>
        </w:rPr>
      </w:pPr>
      <w:r w:rsidRPr="00B171EF">
        <w:rPr>
          <w:rFonts w:ascii="Montserrat" w:eastAsia="Montserrat" w:hAnsi="Montserrat" w:cs="Montserrat"/>
          <w:b/>
          <w:sz w:val="18"/>
          <w:szCs w:val="18"/>
        </w:rPr>
        <w:t>II.B.</w:t>
      </w:r>
      <w:r w:rsidR="0047398F" w:rsidRPr="00B171EF">
        <w:rPr>
          <w:rFonts w:ascii="Montserrat" w:eastAsia="Montserrat" w:hAnsi="Montserrat" w:cs="Montserrat"/>
          <w:b/>
          <w:sz w:val="18"/>
          <w:szCs w:val="18"/>
        </w:rPr>
        <w:t>3</w:t>
      </w:r>
      <w:r w:rsidRPr="00B171EF">
        <w:rPr>
          <w:rFonts w:ascii="Montserrat" w:eastAsia="Montserrat" w:hAnsi="Montserrat" w:cs="Montserrat"/>
          <w:b/>
          <w:sz w:val="18"/>
          <w:szCs w:val="18"/>
        </w:rPr>
        <w:t>.ORD.13.24:  CONFIRMAR</w:t>
      </w:r>
      <w:r w:rsidRPr="00B171EF">
        <w:rPr>
          <w:rFonts w:ascii="Montserrat" w:eastAsia="Montserrat" w:hAnsi="Montserrat" w:cs="Montserrat"/>
          <w:sz w:val="18"/>
          <w:szCs w:val="18"/>
        </w:rPr>
        <w:t xml:space="preserve"> la clasificación de la información como confidencial invocada por </w:t>
      </w:r>
      <w:r w:rsidRPr="00B171EF">
        <w:rPr>
          <w:rFonts w:ascii="Montserrat" w:eastAsia="Montserrat" w:hAnsi="Montserrat" w:cs="Montserrat"/>
          <w:color w:val="000000" w:themeColor="text1"/>
          <w:sz w:val="18"/>
          <w:szCs w:val="18"/>
        </w:rPr>
        <w:t xml:space="preserve">el </w:t>
      </w:r>
      <w:r w:rsidRPr="00B171EF">
        <w:rPr>
          <w:rFonts w:ascii="Montserrat" w:eastAsia="Montserrat" w:hAnsi="Montserrat" w:cs="Montserrat"/>
          <w:color w:val="000000"/>
          <w:sz w:val="18"/>
          <w:szCs w:val="18"/>
        </w:rPr>
        <w:t>OIC-SFP y OIC</w:t>
      </w:r>
      <w:r w:rsidR="004407A2" w:rsidRPr="00B171EF">
        <w:rPr>
          <w:rFonts w:ascii="Montserrat" w:eastAsia="Montserrat" w:hAnsi="Montserrat" w:cs="Montserrat"/>
          <w:color w:val="000000"/>
          <w:sz w:val="18"/>
          <w:szCs w:val="18"/>
        </w:rPr>
        <w:t>E</w:t>
      </w:r>
      <w:r w:rsidRPr="00B171EF">
        <w:rPr>
          <w:rFonts w:ascii="Montserrat" w:eastAsia="Montserrat" w:hAnsi="Montserrat" w:cs="Montserrat"/>
          <w:color w:val="000000"/>
          <w:sz w:val="18"/>
          <w:szCs w:val="18"/>
        </w:rPr>
        <w:t>-IMSS</w:t>
      </w:r>
      <w:r w:rsidRPr="00B171EF">
        <w:rPr>
          <w:rFonts w:ascii="Montserrat" w:eastAsia="Montserrat" w:hAnsi="Montserrat" w:cs="Montserrat"/>
          <w:color w:val="000000" w:themeColor="text1"/>
          <w:sz w:val="18"/>
          <w:szCs w:val="18"/>
        </w:rPr>
        <w:t xml:space="preserve">, respecto </w:t>
      </w:r>
      <w:r w:rsidRPr="00B171EF">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66E7A2F" w14:textId="77777777" w:rsidR="00340E64" w:rsidRPr="0075435B" w:rsidRDefault="00340E64" w:rsidP="00340E64">
      <w:pPr>
        <w:jc w:val="both"/>
        <w:rPr>
          <w:rFonts w:ascii="Montserrat" w:eastAsia="Montserrat" w:hAnsi="Montserrat" w:cs="Montserrat"/>
          <w:sz w:val="14"/>
          <w:szCs w:val="17"/>
        </w:rPr>
      </w:pPr>
    </w:p>
    <w:p w14:paraId="067CE340" w14:textId="7189CDA8" w:rsidR="00340E64" w:rsidRPr="00B171EF" w:rsidRDefault="0047398F" w:rsidP="00340E64">
      <w:pPr>
        <w:ind w:right="38"/>
        <w:jc w:val="both"/>
        <w:rPr>
          <w:rFonts w:ascii="Montserrat" w:eastAsia="Montserrat" w:hAnsi="Montserrat" w:cs="Montserrat"/>
          <w:sz w:val="18"/>
          <w:szCs w:val="18"/>
        </w:rPr>
      </w:pPr>
      <w:r w:rsidRPr="00B171EF">
        <w:rPr>
          <w:rFonts w:ascii="Montserrat" w:eastAsia="Montserrat" w:hAnsi="Montserrat" w:cs="Montserrat"/>
          <w:b/>
          <w:sz w:val="18"/>
          <w:szCs w:val="18"/>
        </w:rPr>
        <w:t>B.4</w:t>
      </w:r>
      <w:r w:rsidR="00340E64" w:rsidRPr="00B171EF">
        <w:rPr>
          <w:rFonts w:ascii="Montserrat" w:eastAsia="Montserrat" w:hAnsi="Montserrat" w:cs="Montserrat"/>
          <w:b/>
          <w:sz w:val="18"/>
          <w:szCs w:val="18"/>
        </w:rPr>
        <w:t xml:space="preserve"> Folio </w:t>
      </w:r>
      <w:r w:rsidR="00340E64" w:rsidRPr="00B171EF">
        <w:rPr>
          <w:rFonts w:ascii="Montserrat" w:hAnsi="Montserrat"/>
          <w:b/>
          <w:sz w:val="18"/>
          <w:szCs w:val="18"/>
        </w:rPr>
        <w:t>330026524000656</w:t>
      </w:r>
    </w:p>
    <w:p w14:paraId="0026B059" w14:textId="77777777" w:rsidR="00340E64" w:rsidRPr="0075435B" w:rsidRDefault="00340E64" w:rsidP="00340E64">
      <w:pPr>
        <w:ind w:right="-19"/>
        <w:jc w:val="both"/>
        <w:rPr>
          <w:rFonts w:ascii="Montserrat" w:eastAsia="Montserrat" w:hAnsi="Montserrat" w:cs="Montserrat"/>
          <w:sz w:val="14"/>
          <w:szCs w:val="18"/>
        </w:rPr>
      </w:pPr>
    </w:p>
    <w:p w14:paraId="47DFA2FA" w14:textId="77777777" w:rsidR="00340E64" w:rsidRPr="00B171EF" w:rsidRDefault="00340E64" w:rsidP="00340E64">
      <w:p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Un particular requirió: </w:t>
      </w:r>
    </w:p>
    <w:p w14:paraId="697C2AE2" w14:textId="77777777" w:rsidR="00340E64" w:rsidRPr="0075435B" w:rsidRDefault="00340E64" w:rsidP="00340E64">
      <w:pPr>
        <w:jc w:val="both"/>
        <w:rPr>
          <w:rFonts w:ascii="Montserrat" w:eastAsia="Montserrat" w:hAnsi="Montserrat" w:cs="Montserrat"/>
          <w:b/>
          <w:sz w:val="14"/>
          <w:szCs w:val="18"/>
          <w:u w:val="single"/>
        </w:rPr>
      </w:pPr>
    </w:p>
    <w:p w14:paraId="5B8606AD" w14:textId="1B9DE323" w:rsidR="00340E64" w:rsidRPr="00B171EF" w:rsidRDefault="00340E64" w:rsidP="00404D90">
      <w:pPr>
        <w:ind w:left="426" w:right="567"/>
        <w:jc w:val="both"/>
        <w:rPr>
          <w:rFonts w:ascii="Montserrat" w:hAnsi="Montserrat"/>
          <w:i/>
          <w:color w:val="000000" w:themeColor="text1"/>
          <w:sz w:val="16"/>
          <w:szCs w:val="18"/>
        </w:rPr>
      </w:pPr>
      <w:r w:rsidRPr="00B171EF">
        <w:rPr>
          <w:rFonts w:ascii="Montserrat" w:hAnsi="Montserrat"/>
          <w:i/>
          <w:color w:val="000000" w:themeColor="text1"/>
          <w:sz w:val="16"/>
          <w:szCs w:val="18"/>
        </w:rPr>
        <w:t xml:space="preserve">“Buenas noches solicito informacion del desempeño como funcionario de …, quien ha tenido varios cargos dentro del gobierno durante el sexenio. Asi como saber si tiene alguna denuncia </w:t>
      </w:r>
      <w:r w:rsidR="0075435B">
        <w:rPr>
          <w:rFonts w:ascii="Montserrat" w:hAnsi="Montserrat"/>
          <w:i/>
          <w:color w:val="000000" w:themeColor="text1"/>
          <w:sz w:val="16"/>
          <w:szCs w:val="18"/>
        </w:rPr>
        <w:t xml:space="preserve">o quejas administrativas”. </w:t>
      </w:r>
      <w:r w:rsidR="00404D90">
        <w:rPr>
          <w:rFonts w:ascii="Montserrat" w:hAnsi="Montserrat"/>
          <w:i/>
          <w:color w:val="000000" w:themeColor="text1"/>
          <w:sz w:val="16"/>
          <w:szCs w:val="18"/>
        </w:rPr>
        <w:t>(sic)</w:t>
      </w:r>
    </w:p>
    <w:p w14:paraId="3FBB0E3D" w14:textId="77777777" w:rsidR="00340E64" w:rsidRPr="0075435B" w:rsidRDefault="00340E64" w:rsidP="00340E64">
      <w:pPr>
        <w:ind w:right="-20"/>
        <w:jc w:val="both"/>
        <w:rPr>
          <w:rFonts w:ascii="Montserrat" w:eastAsia="Montserrat" w:hAnsi="Montserrat" w:cs="Montserrat"/>
          <w:sz w:val="12"/>
          <w:szCs w:val="18"/>
        </w:rPr>
      </w:pPr>
    </w:p>
    <w:p w14:paraId="061E0983" w14:textId="3850305F" w:rsidR="00340E64" w:rsidRPr="00B171EF" w:rsidRDefault="00340E64" w:rsidP="00340E64">
      <w:pPr>
        <w:ind w:right="-20"/>
        <w:jc w:val="both"/>
        <w:rPr>
          <w:rFonts w:ascii="Montserrat" w:eastAsia="Montserrat" w:hAnsi="Montserrat" w:cs="Montserrat"/>
          <w:bCs/>
          <w:color w:val="000000" w:themeColor="text1"/>
          <w:sz w:val="18"/>
          <w:szCs w:val="18"/>
        </w:rPr>
      </w:pPr>
      <w:r w:rsidRPr="00B171EF">
        <w:rPr>
          <w:rFonts w:ascii="Montserrat" w:eastAsia="Montserrat" w:hAnsi="Montserrat" w:cs="Montserrat"/>
          <w:bCs/>
          <w:color w:val="000000" w:themeColor="text1"/>
          <w:sz w:val="18"/>
          <w:szCs w:val="18"/>
        </w:rPr>
        <w:t xml:space="preserve">La Unidad Substanciadora y Resolutora (USR), la </w:t>
      </w:r>
      <w:r w:rsidRPr="00B171EF">
        <w:rPr>
          <w:rFonts w:ascii="Montserrat" w:eastAsia="Montserrat" w:hAnsi="Montserrat" w:cs="Montserrat"/>
          <w:color w:val="000000"/>
          <w:sz w:val="18"/>
          <w:szCs w:val="18"/>
        </w:rPr>
        <w:t>Dirección General de Investigación de Faltas Administrativas (DGIFA)</w:t>
      </w:r>
      <w:r w:rsidRPr="00B171EF">
        <w:rPr>
          <w:rFonts w:ascii="Montserrat" w:eastAsia="Montserrat" w:hAnsi="Montserrat" w:cs="Montserrat"/>
          <w:bCs/>
          <w:color w:val="000000" w:themeColor="text1"/>
          <w:sz w:val="18"/>
          <w:szCs w:val="18"/>
        </w:rPr>
        <w:t xml:space="preserve">, la </w:t>
      </w:r>
      <w:r w:rsidRPr="00B171EF">
        <w:rPr>
          <w:rFonts w:ascii="Montserrat" w:eastAsia="Montserrat" w:hAnsi="Montserrat" w:cs="Montserrat"/>
          <w:sz w:val="18"/>
          <w:szCs w:val="18"/>
        </w:rPr>
        <w:t xml:space="preserve">Coordinación de Denuncias y Atención Ciudadana (CDAC), </w:t>
      </w:r>
      <w:r w:rsidRPr="00B171EF">
        <w:rPr>
          <w:rFonts w:ascii="Montserrat" w:eastAsia="Montserrat" w:hAnsi="Montserrat" w:cs="Montserrat"/>
          <w:color w:val="000000"/>
          <w:sz w:val="18"/>
          <w:szCs w:val="18"/>
        </w:rPr>
        <w:t xml:space="preserve">la </w:t>
      </w:r>
      <w:r w:rsidRPr="00B171EF">
        <w:rPr>
          <w:rFonts w:ascii="Montserrat" w:eastAsia="Montserrat" w:hAnsi="Montserrat" w:cs="Montserrat"/>
          <w:sz w:val="18"/>
          <w:szCs w:val="18"/>
        </w:rPr>
        <w:t>Coordinación General de Gobierno de Órganos de Control y Vigilancia (CGGOCV</w:t>
      </w:r>
      <w:r w:rsidRPr="00B171EF">
        <w:rPr>
          <w:rFonts w:ascii="Montserrat" w:eastAsia="Calibri" w:hAnsi="Montserrat" w:cs="Tahoma"/>
          <w:bCs/>
          <w:sz w:val="18"/>
          <w:szCs w:val="18"/>
        </w:rPr>
        <w:t>) y el Órgano Interno de Control de la Secretaría de la Función Pública (OIC-SFP)</w:t>
      </w:r>
      <w:r w:rsidRPr="00B171EF">
        <w:rPr>
          <w:rFonts w:ascii="Montserrat" w:eastAsia="Montserrat" w:hAnsi="Montserrat" w:cs="Montserrat"/>
          <w:bCs/>
          <w:color w:val="000000" w:themeColor="text1"/>
          <w:sz w:val="18"/>
          <w:szCs w:val="18"/>
        </w:rPr>
        <w:t xml:space="preserve"> 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95FA7C7" w14:textId="2FACA0DC" w:rsidR="00340E64" w:rsidRPr="00B171EF" w:rsidRDefault="00340E64" w:rsidP="00340E64">
      <w:pPr>
        <w:ind w:right="-20"/>
        <w:jc w:val="both"/>
        <w:rPr>
          <w:rFonts w:ascii="Montserrat" w:eastAsia="Montserrat" w:hAnsi="Montserrat" w:cs="Montserrat"/>
          <w:bCs/>
          <w:color w:val="000000" w:themeColor="text1"/>
          <w:sz w:val="18"/>
          <w:szCs w:val="18"/>
        </w:rPr>
      </w:pPr>
    </w:p>
    <w:p w14:paraId="42307A93" w14:textId="1E8E034B" w:rsidR="004407A2" w:rsidRPr="00B171EF" w:rsidRDefault="004407A2" w:rsidP="00340E64">
      <w:pPr>
        <w:ind w:right="-20"/>
        <w:jc w:val="both"/>
        <w:rPr>
          <w:rFonts w:ascii="Montserrat" w:eastAsia="Montserrat" w:hAnsi="Montserrat" w:cs="Montserrat"/>
          <w:bCs/>
          <w:color w:val="000000" w:themeColor="text1"/>
          <w:sz w:val="18"/>
          <w:szCs w:val="18"/>
        </w:rPr>
      </w:pPr>
      <w:r w:rsidRPr="00B171EF">
        <w:rPr>
          <w:rFonts w:ascii="Montserrat" w:eastAsia="Montserrat" w:hAnsi="Montserrat" w:cs="Montserrat"/>
          <w:bCs/>
          <w:color w:val="000000" w:themeColor="text1"/>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w:t>
      </w:r>
      <w:r w:rsidR="00B171EF" w:rsidRPr="00B171EF">
        <w:rPr>
          <w:rFonts w:ascii="Montserrat" w:eastAsia="Montserrat" w:hAnsi="Montserrat" w:cs="Montserrat"/>
          <w:bCs/>
          <w:color w:val="000000" w:themeColor="text1"/>
          <w:sz w:val="18"/>
          <w:szCs w:val="18"/>
        </w:rPr>
        <w:t>o es necesaria, en términos del artículo</w:t>
      </w:r>
      <w:r w:rsidRPr="00B171EF">
        <w:rPr>
          <w:rFonts w:ascii="Montserrat" w:eastAsia="Montserrat" w:hAnsi="Montserrat" w:cs="Montserrat"/>
          <w:bCs/>
          <w:color w:val="000000" w:themeColor="text1"/>
          <w:sz w:val="18"/>
          <w:szCs w:val="18"/>
        </w:rPr>
        <w:t xml:space="preserve"> 113, fracción I, de la Ley Federal de Transparencia y Acceso a la Información Pública, en relación con los numerales 51 a 88 del Acuerdo por el que se emiten los Lineamientos generales para la integración y funcionamiento de los Comités de Ética.</w:t>
      </w:r>
    </w:p>
    <w:p w14:paraId="3D92D989" w14:textId="77777777" w:rsidR="004407A2" w:rsidRPr="00404D90" w:rsidRDefault="004407A2" w:rsidP="00340E64">
      <w:pPr>
        <w:ind w:right="-20"/>
        <w:jc w:val="both"/>
        <w:rPr>
          <w:rFonts w:ascii="Montserrat" w:eastAsia="Montserrat" w:hAnsi="Montserrat" w:cs="Montserrat"/>
          <w:bCs/>
          <w:color w:val="000000" w:themeColor="text1"/>
          <w:sz w:val="14"/>
          <w:szCs w:val="18"/>
        </w:rPr>
      </w:pPr>
    </w:p>
    <w:p w14:paraId="25F004BC" w14:textId="77777777" w:rsidR="00FA3DCE" w:rsidRPr="00B171EF" w:rsidRDefault="00FA3DCE" w:rsidP="00FA3DCE">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En consecuencia, se emiten las siguientes resoluciones por unanimidad:</w:t>
      </w:r>
    </w:p>
    <w:p w14:paraId="22A7C337" w14:textId="77777777" w:rsidR="00340E64" w:rsidRPr="00404D90" w:rsidRDefault="00340E64" w:rsidP="00340E64">
      <w:pPr>
        <w:ind w:right="51"/>
        <w:jc w:val="both"/>
        <w:rPr>
          <w:rFonts w:ascii="Montserrat" w:eastAsia="Montserrat" w:hAnsi="Montserrat" w:cs="Montserrat"/>
          <w:b/>
          <w:sz w:val="14"/>
          <w:szCs w:val="18"/>
        </w:rPr>
      </w:pPr>
    </w:p>
    <w:p w14:paraId="18F8DB0B" w14:textId="69B0369A" w:rsidR="00340E64" w:rsidRPr="00B171EF" w:rsidRDefault="00E72D7B" w:rsidP="00340E64">
      <w:pPr>
        <w:ind w:right="51"/>
        <w:jc w:val="both"/>
        <w:rPr>
          <w:rFonts w:ascii="Montserrat" w:eastAsia="Montserrat" w:hAnsi="Montserrat" w:cs="Montserrat"/>
          <w:sz w:val="18"/>
          <w:szCs w:val="18"/>
        </w:rPr>
      </w:pPr>
      <w:r w:rsidRPr="00B171EF">
        <w:rPr>
          <w:rFonts w:ascii="Montserrat" w:eastAsia="Montserrat" w:hAnsi="Montserrat" w:cs="Montserrat"/>
          <w:b/>
          <w:sz w:val="18"/>
          <w:szCs w:val="18"/>
        </w:rPr>
        <w:t>II.B.</w:t>
      </w:r>
      <w:r w:rsidR="0047398F" w:rsidRPr="00B171EF">
        <w:rPr>
          <w:rFonts w:ascii="Montserrat" w:eastAsia="Montserrat" w:hAnsi="Montserrat" w:cs="Montserrat"/>
          <w:b/>
          <w:sz w:val="18"/>
          <w:szCs w:val="18"/>
        </w:rPr>
        <w:t>4.</w:t>
      </w:r>
      <w:r w:rsidRPr="00B171EF">
        <w:rPr>
          <w:rFonts w:ascii="Montserrat" w:eastAsia="Montserrat" w:hAnsi="Montserrat" w:cs="Montserrat"/>
          <w:b/>
          <w:sz w:val="18"/>
          <w:szCs w:val="18"/>
        </w:rPr>
        <w:t xml:space="preserve">1.ORD.13.24: </w:t>
      </w:r>
      <w:r w:rsidR="00340E64" w:rsidRPr="00B171EF">
        <w:rPr>
          <w:rFonts w:ascii="Montserrat" w:eastAsia="Montserrat" w:hAnsi="Montserrat" w:cs="Montserrat"/>
          <w:b/>
          <w:sz w:val="18"/>
          <w:szCs w:val="18"/>
        </w:rPr>
        <w:t xml:space="preserve"> CONFIRMAR</w:t>
      </w:r>
      <w:r w:rsidR="00340E64" w:rsidRPr="00B171EF">
        <w:rPr>
          <w:rFonts w:ascii="Montserrat" w:eastAsia="Montserrat" w:hAnsi="Montserrat" w:cs="Montserrat"/>
          <w:sz w:val="18"/>
          <w:szCs w:val="18"/>
        </w:rPr>
        <w:t xml:space="preserve"> la clasificación de la información como confidencial invocada por </w:t>
      </w:r>
      <w:r w:rsidR="00340E64" w:rsidRPr="00B171EF">
        <w:rPr>
          <w:rFonts w:ascii="Montserrat" w:eastAsia="Montserrat" w:hAnsi="Montserrat" w:cs="Montserrat"/>
          <w:color w:val="000000" w:themeColor="text1"/>
          <w:sz w:val="18"/>
          <w:szCs w:val="18"/>
        </w:rPr>
        <w:t xml:space="preserve">la USR, DGIFA, CDAC , CGGOCV y </w:t>
      </w:r>
      <w:r w:rsidR="00340E64" w:rsidRPr="00B171EF">
        <w:rPr>
          <w:rFonts w:ascii="Montserrat" w:eastAsia="Calibri" w:hAnsi="Montserrat" w:cs="Tahoma"/>
          <w:bCs/>
          <w:sz w:val="18"/>
          <w:szCs w:val="18"/>
        </w:rPr>
        <w:t>OIC-SFP</w:t>
      </w:r>
      <w:r w:rsidR="00340E64" w:rsidRPr="00B171EF">
        <w:rPr>
          <w:rFonts w:ascii="Montserrat" w:eastAsia="Montserrat" w:hAnsi="Montserrat" w:cs="Montserrat"/>
          <w:color w:val="000000" w:themeColor="text1"/>
          <w:sz w:val="18"/>
          <w:szCs w:val="18"/>
        </w:rPr>
        <w:t xml:space="preserve"> respecto </w:t>
      </w:r>
      <w:r w:rsidR="00340E64" w:rsidRPr="00B171EF">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DF7E21B" w14:textId="77777777" w:rsidR="00340E64" w:rsidRPr="00404D90" w:rsidRDefault="00340E64" w:rsidP="00340E64">
      <w:pPr>
        <w:jc w:val="both"/>
        <w:rPr>
          <w:rFonts w:ascii="Montserrat" w:eastAsia="Montserrat" w:hAnsi="Montserrat" w:cs="Montserrat"/>
          <w:sz w:val="14"/>
          <w:szCs w:val="17"/>
        </w:rPr>
      </w:pPr>
    </w:p>
    <w:p w14:paraId="4C5953A5" w14:textId="42A6DE1C" w:rsidR="00340E64" w:rsidRPr="00B171EF" w:rsidRDefault="00E72D7B" w:rsidP="000317F1">
      <w:pPr>
        <w:ind w:right="-19"/>
        <w:jc w:val="both"/>
        <w:rPr>
          <w:rFonts w:ascii="Montserrat" w:eastAsia="Montserrat" w:hAnsi="Montserrat" w:cs="Montserrat"/>
          <w:sz w:val="18"/>
          <w:szCs w:val="18"/>
        </w:rPr>
      </w:pPr>
      <w:r w:rsidRPr="00B171EF">
        <w:rPr>
          <w:rFonts w:ascii="Montserrat" w:eastAsia="Montserrat" w:hAnsi="Montserrat" w:cs="Montserrat"/>
          <w:b/>
          <w:sz w:val="18"/>
          <w:szCs w:val="18"/>
        </w:rPr>
        <w:t>II.B.</w:t>
      </w:r>
      <w:r w:rsidR="0047398F" w:rsidRPr="00B171EF">
        <w:rPr>
          <w:rFonts w:ascii="Montserrat" w:eastAsia="Montserrat" w:hAnsi="Montserrat" w:cs="Montserrat"/>
          <w:b/>
          <w:sz w:val="18"/>
          <w:szCs w:val="18"/>
        </w:rPr>
        <w:t>4.2</w:t>
      </w:r>
      <w:r w:rsidRPr="00B171EF">
        <w:rPr>
          <w:rFonts w:ascii="Montserrat" w:eastAsia="Montserrat" w:hAnsi="Montserrat" w:cs="Montserrat"/>
          <w:b/>
          <w:sz w:val="18"/>
          <w:szCs w:val="18"/>
        </w:rPr>
        <w:t xml:space="preserve">.ORD.13.24: </w:t>
      </w:r>
      <w:r w:rsidR="00340E64" w:rsidRPr="00B171EF">
        <w:rPr>
          <w:rFonts w:ascii="Montserrat" w:eastAsia="Montserrat" w:hAnsi="Montserrat" w:cs="Montserrat"/>
          <w:b/>
          <w:color w:val="000000" w:themeColor="text1"/>
          <w:sz w:val="18"/>
          <w:szCs w:val="18"/>
        </w:rPr>
        <w:t>CONFIRMAR</w:t>
      </w:r>
      <w:r w:rsidR="00340E64" w:rsidRPr="00B171EF">
        <w:rPr>
          <w:rFonts w:ascii="Montserrat" w:eastAsia="Montserrat" w:hAnsi="Montserrat" w:cs="Montserrat"/>
          <w:color w:val="000000" w:themeColor="text1"/>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09ED1426" w14:textId="09DB3635" w:rsidR="00340E64" w:rsidRPr="00404D90" w:rsidRDefault="00340E64" w:rsidP="000317F1">
      <w:pPr>
        <w:ind w:right="-19"/>
        <w:jc w:val="both"/>
        <w:rPr>
          <w:rFonts w:ascii="Montserrat" w:eastAsia="Montserrat" w:hAnsi="Montserrat" w:cs="Montserrat"/>
          <w:sz w:val="14"/>
          <w:szCs w:val="18"/>
        </w:rPr>
      </w:pPr>
    </w:p>
    <w:p w14:paraId="5296D818" w14:textId="78FB05D7" w:rsidR="00340E64" w:rsidRPr="00B171EF" w:rsidRDefault="0047398F" w:rsidP="00340E64">
      <w:pPr>
        <w:ind w:right="38"/>
        <w:jc w:val="both"/>
        <w:rPr>
          <w:rFonts w:ascii="Montserrat" w:eastAsia="Montserrat" w:hAnsi="Montserrat" w:cs="Montserrat"/>
          <w:sz w:val="18"/>
          <w:szCs w:val="18"/>
        </w:rPr>
      </w:pPr>
      <w:r w:rsidRPr="00B171EF">
        <w:rPr>
          <w:rFonts w:ascii="Montserrat" w:eastAsia="Montserrat" w:hAnsi="Montserrat" w:cs="Montserrat"/>
          <w:b/>
          <w:sz w:val="18"/>
          <w:szCs w:val="18"/>
        </w:rPr>
        <w:t>B.5</w:t>
      </w:r>
      <w:r w:rsidR="00340E64" w:rsidRPr="00B171EF">
        <w:rPr>
          <w:rFonts w:ascii="Montserrat" w:eastAsia="Montserrat" w:hAnsi="Montserrat" w:cs="Montserrat"/>
          <w:b/>
          <w:sz w:val="18"/>
          <w:szCs w:val="18"/>
        </w:rPr>
        <w:t xml:space="preserve"> Folio </w:t>
      </w:r>
      <w:r w:rsidR="00340E64" w:rsidRPr="00B171EF">
        <w:rPr>
          <w:rFonts w:ascii="Montserrat" w:hAnsi="Montserrat"/>
          <w:b/>
          <w:sz w:val="18"/>
          <w:szCs w:val="18"/>
        </w:rPr>
        <w:t>330026524000657</w:t>
      </w:r>
    </w:p>
    <w:p w14:paraId="7FED0168" w14:textId="77777777" w:rsidR="00340E64" w:rsidRPr="00404D90" w:rsidRDefault="00340E64" w:rsidP="00340E64">
      <w:pPr>
        <w:ind w:right="-19"/>
        <w:jc w:val="both"/>
        <w:rPr>
          <w:rFonts w:ascii="Montserrat" w:eastAsia="Montserrat" w:hAnsi="Montserrat" w:cs="Montserrat"/>
          <w:sz w:val="14"/>
          <w:szCs w:val="18"/>
        </w:rPr>
      </w:pPr>
    </w:p>
    <w:p w14:paraId="2085AD9D" w14:textId="77777777" w:rsidR="00340E64" w:rsidRPr="00B171EF" w:rsidRDefault="00340E64" w:rsidP="00340E64">
      <w:p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Un particular requirió: </w:t>
      </w:r>
    </w:p>
    <w:p w14:paraId="43623335" w14:textId="77777777" w:rsidR="00340E64" w:rsidRPr="00404D90" w:rsidRDefault="00340E64" w:rsidP="00340E64">
      <w:pPr>
        <w:jc w:val="both"/>
        <w:rPr>
          <w:rFonts w:ascii="Montserrat" w:eastAsia="Montserrat" w:hAnsi="Montserrat" w:cs="Montserrat"/>
          <w:b/>
          <w:sz w:val="14"/>
          <w:szCs w:val="18"/>
          <w:u w:val="single"/>
        </w:rPr>
      </w:pPr>
    </w:p>
    <w:p w14:paraId="2953438F" w14:textId="77777777" w:rsidR="00340E64" w:rsidRPr="00B171EF" w:rsidRDefault="00340E64" w:rsidP="00340E64">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“Solicito información de TODAS las denuncias QUE EXISTAN EN LA SECRETARIA DE LA FUNCIÓN PÚBLICA de los servidores públicos … EL ESTADO ACTUAL DE DICHAS DENUNCIAS.”. (Sic)</w:t>
      </w:r>
    </w:p>
    <w:p w14:paraId="7A538D7A" w14:textId="77777777" w:rsidR="00340E64" w:rsidRPr="00404D90" w:rsidRDefault="00340E64" w:rsidP="00340E64">
      <w:pPr>
        <w:ind w:right="-20"/>
        <w:jc w:val="both"/>
        <w:rPr>
          <w:rFonts w:ascii="Montserrat" w:eastAsia="Montserrat" w:hAnsi="Montserrat" w:cs="Montserrat"/>
          <w:sz w:val="12"/>
          <w:szCs w:val="18"/>
        </w:rPr>
      </w:pPr>
    </w:p>
    <w:p w14:paraId="72677AED" w14:textId="4F0158A3" w:rsidR="00340E64" w:rsidRPr="00B171EF" w:rsidRDefault="00340E64" w:rsidP="00340E64">
      <w:pPr>
        <w:ind w:right="-20"/>
        <w:jc w:val="both"/>
        <w:rPr>
          <w:rFonts w:ascii="Montserrat" w:eastAsia="Montserrat" w:hAnsi="Montserrat" w:cs="Montserrat"/>
          <w:bCs/>
          <w:color w:val="000000" w:themeColor="text1"/>
          <w:sz w:val="18"/>
          <w:szCs w:val="18"/>
        </w:rPr>
      </w:pPr>
      <w:r w:rsidRPr="00B171EF">
        <w:rPr>
          <w:rFonts w:ascii="Montserrat" w:eastAsia="Montserrat" w:hAnsi="Montserrat" w:cs="Montserrat"/>
          <w:bCs/>
          <w:color w:val="000000" w:themeColor="text1"/>
          <w:sz w:val="18"/>
          <w:szCs w:val="18"/>
        </w:rPr>
        <w:t xml:space="preserve">La Unidad Substanciadora y Resolutora (USR), la </w:t>
      </w:r>
      <w:r w:rsidRPr="00B171EF">
        <w:rPr>
          <w:rFonts w:ascii="Montserrat" w:eastAsia="Montserrat" w:hAnsi="Montserrat" w:cs="Montserrat"/>
          <w:color w:val="000000"/>
          <w:sz w:val="18"/>
          <w:szCs w:val="18"/>
        </w:rPr>
        <w:t>Dirección General de Investigación de Faltas Administrativas (DGIFA)</w:t>
      </w:r>
      <w:r w:rsidRPr="00B171EF">
        <w:rPr>
          <w:rFonts w:ascii="Montserrat" w:eastAsia="Montserrat" w:hAnsi="Montserrat" w:cs="Montserrat"/>
          <w:bCs/>
          <w:color w:val="000000" w:themeColor="text1"/>
          <w:sz w:val="18"/>
          <w:szCs w:val="18"/>
        </w:rPr>
        <w:t xml:space="preserve">, la </w:t>
      </w:r>
      <w:r w:rsidRPr="00B171EF">
        <w:rPr>
          <w:rFonts w:ascii="Montserrat" w:eastAsia="Montserrat" w:hAnsi="Montserrat" w:cs="Montserrat"/>
          <w:sz w:val="18"/>
          <w:szCs w:val="18"/>
        </w:rPr>
        <w:t xml:space="preserve">Coordinación de Denuncias y Atención Ciudadana (CDAC), </w:t>
      </w:r>
      <w:r w:rsidRPr="00B171EF">
        <w:rPr>
          <w:rFonts w:ascii="Montserrat" w:eastAsia="Montserrat" w:hAnsi="Montserrat" w:cs="Montserrat"/>
          <w:color w:val="000000"/>
          <w:sz w:val="18"/>
          <w:szCs w:val="18"/>
        </w:rPr>
        <w:t xml:space="preserve">la </w:t>
      </w:r>
      <w:r w:rsidRPr="00B171EF">
        <w:rPr>
          <w:rFonts w:ascii="Montserrat" w:eastAsia="Montserrat" w:hAnsi="Montserrat" w:cs="Montserrat"/>
          <w:sz w:val="18"/>
          <w:szCs w:val="18"/>
        </w:rPr>
        <w:t>Coordinación General de Gobierno de Órganos de Control y Vigilancia (CGGOCV</w:t>
      </w:r>
      <w:r w:rsidRPr="00B171EF">
        <w:rPr>
          <w:rFonts w:ascii="Montserrat" w:eastAsia="Calibri" w:hAnsi="Montserrat" w:cs="Tahoma"/>
          <w:bCs/>
          <w:sz w:val="18"/>
          <w:szCs w:val="18"/>
        </w:rPr>
        <w:t>) y el Órgano Interno de Control de la Secretaría de la Función Pública (OIC-SFP)</w:t>
      </w:r>
      <w:r w:rsidRPr="00B171EF">
        <w:rPr>
          <w:rFonts w:ascii="Montserrat" w:eastAsia="Montserrat" w:hAnsi="Montserrat" w:cs="Montserrat"/>
          <w:bCs/>
          <w:color w:val="000000" w:themeColor="text1"/>
          <w:sz w:val="18"/>
          <w:szCs w:val="18"/>
        </w:rPr>
        <w:t xml:space="preserve"> 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3FAA90B" w14:textId="77777777" w:rsidR="004407A2" w:rsidRPr="00B171EF" w:rsidRDefault="004407A2" w:rsidP="00340E64">
      <w:pPr>
        <w:ind w:right="-20"/>
        <w:jc w:val="both"/>
        <w:rPr>
          <w:rFonts w:ascii="Montserrat" w:eastAsia="Montserrat" w:hAnsi="Montserrat" w:cs="Montserrat"/>
          <w:bCs/>
          <w:color w:val="000000" w:themeColor="text1"/>
          <w:sz w:val="18"/>
          <w:szCs w:val="18"/>
        </w:rPr>
      </w:pPr>
    </w:p>
    <w:p w14:paraId="3517C699" w14:textId="1E6FC595" w:rsidR="004407A2" w:rsidRPr="00B171EF" w:rsidRDefault="004407A2" w:rsidP="00340E64">
      <w:pPr>
        <w:ind w:right="-20"/>
        <w:jc w:val="both"/>
        <w:rPr>
          <w:rFonts w:ascii="Montserrat" w:eastAsia="Montserrat" w:hAnsi="Montserrat" w:cs="Montserrat"/>
          <w:bCs/>
          <w:color w:val="000000" w:themeColor="text1"/>
          <w:sz w:val="18"/>
          <w:szCs w:val="18"/>
        </w:rPr>
      </w:pPr>
      <w:r w:rsidRPr="00B171EF">
        <w:rPr>
          <w:rFonts w:ascii="Montserrat" w:eastAsia="Montserrat" w:hAnsi="Montserrat" w:cs="Montserrat"/>
          <w:bCs/>
          <w:color w:val="000000" w:themeColor="text1"/>
          <w:sz w:val="18"/>
          <w:szCs w:val="18"/>
        </w:rPr>
        <w:t xml:space="preserve">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w:t>
      </w:r>
      <w:r w:rsidR="00B171EF" w:rsidRPr="00B171EF">
        <w:rPr>
          <w:rFonts w:ascii="Montserrat" w:eastAsia="Montserrat" w:hAnsi="Montserrat" w:cs="Montserrat"/>
          <w:bCs/>
          <w:color w:val="000000" w:themeColor="text1"/>
          <w:sz w:val="18"/>
          <w:szCs w:val="18"/>
        </w:rPr>
        <w:t>del</w:t>
      </w:r>
      <w:r w:rsidRPr="00B171EF">
        <w:rPr>
          <w:rFonts w:ascii="Montserrat" w:eastAsia="Montserrat" w:hAnsi="Montserrat" w:cs="Montserrat"/>
          <w:bCs/>
          <w:color w:val="000000" w:themeColor="text1"/>
          <w:sz w:val="18"/>
          <w:szCs w:val="18"/>
        </w:rPr>
        <w:t xml:space="preserve"> artículo 113, fracción I, de la Ley Federal de Transparencia y Acceso a la Información Pública, en relación con los numerales 51 a 88 del Acuerdo por el que se emiten los Lineamientos generales para la integración y funcionamiento de los Comités de Ética</w:t>
      </w:r>
      <w:r w:rsidR="00C65A6D" w:rsidRPr="00B171EF">
        <w:rPr>
          <w:rFonts w:ascii="Montserrat" w:eastAsia="Montserrat" w:hAnsi="Montserrat" w:cs="Montserrat"/>
          <w:bCs/>
          <w:color w:val="000000" w:themeColor="text1"/>
          <w:sz w:val="18"/>
          <w:szCs w:val="18"/>
        </w:rPr>
        <w:t>.</w:t>
      </w:r>
    </w:p>
    <w:p w14:paraId="06E3CED0" w14:textId="2092A6DA" w:rsidR="00340E64" w:rsidRPr="00B171EF" w:rsidRDefault="00340E64" w:rsidP="00340E64">
      <w:pPr>
        <w:ind w:right="-20"/>
        <w:jc w:val="both"/>
        <w:rPr>
          <w:rFonts w:ascii="Montserrat" w:eastAsia="Montserrat" w:hAnsi="Montserrat" w:cs="Montserrat"/>
          <w:bCs/>
          <w:color w:val="000000" w:themeColor="text1"/>
          <w:sz w:val="18"/>
          <w:szCs w:val="18"/>
        </w:rPr>
      </w:pPr>
    </w:p>
    <w:p w14:paraId="3A475D00" w14:textId="77777777" w:rsidR="00FA3DCE" w:rsidRPr="00B171EF" w:rsidRDefault="00FA3DCE" w:rsidP="00FA3DCE">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En consecuencia, se emiten las siguientes resoluciones por unanimidad:</w:t>
      </w:r>
    </w:p>
    <w:p w14:paraId="44E32B23" w14:textId="77777777" w:rsidR="00340E64" w:rsidRPr="00B171EF" w:rsidRDefault="00340E64" w:rsidP="00340E64">
      <w:pPr>
        <w:ind w:right="51"/>
        <w:jc w:val="both"/>
        <w:rPr>
          <w:rFonts w:ascii="Montserrat" w:eastAsia="Montserrat" w:hAnsi="Montserrat" w:cs="Montserrat"/>
          <w:b/>
          <w:sz w:val="18"/>
          <w:szCs w:val="18"/>
        </w:rPr>
      </w:pPr>
    </w:p>
    <w:p w14:paraId="59FAA8DE" w14:textId="2BB9A286" w:rsidR="00340E64" w:rsidRPr="00B171EF" w:rsidRDefault="00E72D7B" w:rsidP="00340E64">
      <w:pPr>
        <w:ind w:right="51"/>
        <w:jc w:val="both"/>
        <w:rPr>
          <w:rFonts w:ascii="Montserrat" w:eastAsia="Montserrat" w:hAnsi="Montserrat" w:cs="Montserrat"/>
          <w:sz w:val="18"/>
          <w:szCs w:val="18"/>
        </w:rPr>
      </w:pPr>
      <w:r w:rsidRPr="00B171EF">
        <w:rPr>
          <w:rFonts w:ascii="Montserrat" w:eastAsia="Montserrat" w:hAnsi="Montserrat" w:cs="Montserrat"/>
          <w:b/>
          <w:sz w:val="18"/>
          <w:szCs w:val="18"/>
        </w:rPr>
        <w:t>II.B.</w:t>
      </w:r>
      <w:r w:rsidR="0047398F" w:rsidRPr="00B171EF">
        <w:rPr>
          <w:rFonts w:ascii="Montserrat" w:eastAsia="Montserrat" w:hAnsi="Montserrat" w:cs="Montserrat"/>
          <w:b/>
          <w:sz w:val="18"/>
          <w:szCs w:val="18"/>
        </w:rPr>
        <w:t>5.</w:t>
      </w:r>
      <w:r w:rsidRPr="00B171EF">
        <w:rPr>
          <w:rFonts w:ascii="Montserrat" w:eastAsia="Montserrat" w:hAnsi="Montserrat" w:cs="Montserrat"/>
          <w:b/>
          <w:sz w:val="18"/>
          <w:szCs w:val="18"/>
        </w:rPr>
        <w:t xml:space="preserve">1.ORD.13.24: </w:t>
      </w:r>
      <w:r w:rsidR="00340E64" w:rsidRPr="00B171EF">
        <w:rPr>
          <w:rFonts w:ascii="Montserrat" w:eastAsia="Montserrat" w:hAnsi="Montserrat" w:cs="Montserrat"/>
          <w:b/>
          <w:sz w:val="18"/>
          <w:szCs w:val="18"/>
        </w:rPr>
        <w:t>CONFIRMAR</w:t>
      </w:r>
      <w:r w:rsidR="00340E64" w:rsidRPr="00B171EF">
        <w:rPr>
          <w:rFonts w:ascii="Montserrat" w:eastAsia="Montserrat" w:hAnsi="Montserrat" w:cs="Montserrat"/>
          <w:sz w:val="18"/>
          <w:szCs w:val="18"/>
        </w:rPr>
        <w:t xml:space="preserve"> la clasificación de la información como confidencial invocada por </w:t>
      </w:r>
      <w:r w:rsidR="00340E64" w:rsidRPr="00B171EF">
        <w:rPr>
          <w:rFonts w:ascii="Montserrat" w:eastAsia="Montserrat" w:hAnsi="Montserrat" w:cs="Montserrat"/>
          <w:color w:val="000000" w:themeColor="text1"/>
          <w:sz w:val="18"/>
          <w:szCs w:val="18"/>
        </w:rPr>
        <w:t xml:space="preserve">la USR, DGIFA, CDAC , CGGOCV y </w:t>
      </w:r>
      <w:r w:rsidR="00340E64" w:rsidRPr="00B171EF">
        <w:rPr>
          <w:rFonts w:ascii="Montserrat" w:eastAsia="Calibri" w:hAnsi="Montserrat" w:cs="Tahoma"/>
          <w:bCs/>
          <w:sz w:val="18"/>
          <w:szCs w:val="18"/>
        </w:rPr>
        <w:t>OIC-SFP</w:t>
      </w:r>
      <w:r w:rsidR="00340E64" w:rsidRPr="00B171EF">
        <w:rPr>
          <w:rFonts w:ascii="Montserrat" w:eastAsia="Montserrat" w:hAnsi="Montserrat" w:cs="Montserrat"/>
          <w:color w:val="000000" w:themeColor="text1"/>
          <w:sz w:val="18"/>
          <w:szCs w:val="18"/>
        </w:rPr>
        <w:t xml:space="preserve"> respecto </w:t>
      </w:r>
      <w:r w:rsidR="00340E64" w:rsidRPr="00B171EF">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02D2D9C" w14:textId="77777777" w:rsidR="00340E64" w:rsidRPr="00B171EF" w:rsidRDefault="00340E64" w:rsidP="00340E64">
      <w:pPr>
        <w:jc w:val="both"/>
        <w:rPr>
          <w:rFonts w:ascii="Montserrat" w:eastAsia="Montserrat" w:hAnsi="Montserrat" w:cs="Montserrat"/>
          <w:sz w:val="17"/>
          <w:szCs w:val="17"/>
        </w:rPr>
      </w:pPr>
    </w:p>
    <w:p w14:paraId="6B7975B0" w14:textId="308F3719" w:rsidR="00340E64" w:rsidRPr="00B171EF" w:rsidRDefault="00E72D7B" w:rsidP="00E72D7B">
      <w:pPr>
        <w:ind w:right="-19"/>
        <w:jc w:val="both"/>
        <w:rPr>
          <w:rFonts w:ascii="Montserrat" w:eastAsia="Montserrat" w:hAnsi="Montserrat" w:cs="Montserrat"/>
          <w:color w:val="000000" w:themeColor="text1"/>
          <w:sz w:val="18"/>
          <w:szCs w:val="18"/>
        </w:rPr>
      </w:pPr>
      <w:r w:rsidRPr="00B171EF">
        <w:rPr>
          <w:rFonts w:ascii="Montserrat" w:eastAsia="Montserrat" w:hAnsi="Montserrat" w:cs="Montserrat"/>
          <w:b/>
          <w:sz w:val="18"/>
          <w:szCs w:val="18"/>
        </w:rPr>
        <w:t>II.B</w:t>
      </w:r>
      <w:r w:rsidR="0047398F" w:rsidRPr="00B171EF">
        <w:rPr>
          <w:rFonts w:ascii="Montserrat" w:eastAsia="Montserrat" w:hAnsi="Montserrat" w:cs="Montserrat"/>
          <w:b/>
          <w:sz w:val="18"/>
          <w:szCs w:val="18"/>
        </w:rPr>
        <w:t>.5.2</w:t>
      </w:r>
      <w:r w:rsidRPr="00B171EF">
        <w:rPr>
          <w:rFonts w:ascii="Montserrat" w:eastAsia="Montserrat" w:hAnsi="Montserrat" w:cs="Montserrat"/>
          <w:b/>
          <w:sz w:val="18"/>
          <w:szCs w:val="18"/>
        </w:rPr>
        <w:t xml:space="preserve">.ORD.13.24: </w:t>
      </w:r>
      <w:r w:rsidR="00340E64" w:rsidRPr="00B171EF">
        <w:rPr>
          <w:rFonts w:ascii="Montserrat" w:eastAsia="Montserrat" w:hAnsi="Montserrat" w:cs="Montserrat"/>
          <w:b/>
          <w:color w:val="000000" w:themeColor="text1"/>
          <w:sz w:val="18"/>
          <w:szCs w:val="18"/>
        </w:rPr>
        <w:t>CONFIRMAR</w:t>
      </w:r>
      <w:r w:rsidR="00340E64" w:rsidRPr="00B171EF">
        <w:rPr>
          <w:rFonts w:ascii="Montserrat" w:eastAsia="Montserrat" w:hAnsi="Montserrat" w:cs="Montserrat"/>
          <w:color w:val="000000" w:themeColor="text1"/>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2DA4D8F9" w14:textId="77777777" w:rsidR="00340E64" w:rsidRPr="00B171EF" w:rsidRDefault="00340E64" w:rsidP="00340E64">
      <w:pPr>
        <w:jc w:val="both"/>
        <w:rPr>
          <w:rFonts w:ascii="Montserrat" w:eastAsia="Montserrat" w:hAnsi="Montserrat" w:cs="Montserrat"/>
          <w:sz w:val="18"/>
          <w:szCs w:val="18"/>
        </w:rPr>
      </w:pPr>
    </w:p>
    <w:p w14:paraId="7F8AE20A" w14:textId="3B961CEB" w:rsidR="00E72D7B" w:rsidRPr="00B171EF" w:rsidRDefault="00E72D7B" w:rsidP="00E72D7B">
      <w:pPr>
        <w:ind w:right="38"/>
        <w:jc w:val="both"/>
        <w:rPr>
          <w:rFonts w:ascii="Montserrat" w:hAnsi="Montserrat"/>
          <w:b/>
          <w:sz w:val="18"/>
          <w:szCs w:val="18"/>
        </w:rPr>
      </w:pPr>
      <w:r w:rsidRPr="00B171EF">
        <w:rPr>
          <w:rFonts w:ascii="Montserrat" w:eastAsia="Montserrat" w:hAnsi="Montserrat" w:cs="Montserrat"/>
          <w:b/>
          <w:sz w:val="18"/>
          <w:szCs w:val="18"/>
        </w:rPr>
        <w:t>B.</w:t>
      </w:r>
      <w:r w:rsidR="0047398F" w:rsidRPr="00B171EF">
        <w:rPr>
          <w:rFonts w:ascii="Montserrat" w:eastAsia="Montserrat" w:hAnsi="Montserrat" w:cs="Montserrat"/>
          <w:b/>
          <w:sz w:val="18"/>
          <w:szCs w:val="18"/>
        </w:rPr>
        <w:t>6</w:t>
      </w:r>
      <w:r w:rsidRPr="00B171EF">
        <w:rPr>
          <w:rFonts w:ascii="Montserrat" w:eastAsia="Montserrat" w:hAnsi="Montserrat" w:cs="Montserrat"/>
          <w:b/>
          <w:sz w:val="18"/>
          <w:szCs w:val="18"/>
        </w:rPr>
        <w:t xml:space="preserve"> Folio </w:t>
      </w:r>
      <w:r w:rsidRPr="00B171EF">
        <w:rPr>
          <w:rFonts w:ascii="Montserrat" w:hAnsi="Montserrat"/>
          <w:b/>
          <w:sz w:val="18"/>
          <w:szCs w:val="18"/>
        </w:rPr>
        <w:t>330026524000660</w:t>
      </w:r>
    </w:p>
    <w:p w14:paraId="225AF8BD" w14:textId="47EA322D" w:rsidR="00E72D7B" w:rsidRPr="00B171EF" w:rsidRDefault="00E72D7B" w:rsidP="00E72D7B">
      <w:pPr>
        <w:ind w:right="38"/>
        <w:jc w:val="both"/>
        <w:rPr>
          <w:rFonts w:ascii="Montserrat" w:hAnsi="Montserrat"/>
          <w:b/>
          <w:sz w:val="18"/>
          <w:szCs w:val="18"/>
        </w:rPr>
      </w:pPr>
    </w:p>
    <w:p w14:paraId="59652D66" w14:textId="77777777" w:rsidR="00E72D7B" w:rsidRPr="00B171EF" w:rsidRDefault="00E72D7B" w:rsidP="00E72D7B">
      <w:p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Un particular requirió: </w:t>
      </w:r>
    </w:p>
    <w:p w14:paraId="198B9393" w14:textId="77777777" w:rsidR="00E72D7B" w:rsidRPr="00B171EF" w:rsidRDefault="00E72D7B" w:rsidP="00E72D7B">
      <w:pPr>
        <w:jc w:val="both"/>
        <w:rPr>
          <w:rFonts w:ascii="Montserrat" w:eastAsia="Montserrat" w:hAnsi="Montserrat" w:cs="Montserrat"/>
          <w:b/>
          <w:sz w:val="18"/>
          <w:szCs w:val="18"/>
          <w:u w:val="single"/>
        </w:rPr>
      </w:pPr>
    </w:p>
    <w:p w14:paraId="1AA92900" w14:textId="77777777" w:rsidR="00E72D7B" w:rsidRPr="00B171EF" w:rsidRDefault="00E72D7B" w:rsidP="00E72D7B">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“Se solicita proporcionar la totalidad de las constancias documentales de las comunicaciones que se identifique ha tenido las siguientes personas con los principales directivos de la gestión ….</w:t>
      </w:r>
    </w:p>
    <w:p w14:paraId="66969A1F" w14:textId="77777777" w:rsidR="00E72D7B" w:rsidRPr="00B171EF" w:rsidRDefault="00E72D7B" w:rsidP="00E72D7B">
      <w:pPr>
        <w:ind w:left="567" w:right="567"/>
        <w:jc w:val="both"/>
        <w:rPr>
          <w:rFonts w:ascii="Montserrat" w:hAnsi="Montserrat"/>
          <w:i/>
          <w:color w:val="000000" w:themeColor="text1"/>
          <w:sz w:val="16"/>
          <w:szCs w:val="18"/>
        </w:rPr>
      </w:pPr>
    </w:p>
    <w:p w14:paraId="3AA38F26" w14:textId="77777777" w:rsidR="00E72D7B" w:rsidRPr="00B171EF" w:rsidRDefault="00E72D7B" w:rsidP="00E72D7B">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Asimismo, se solicita el registro de las observaciones efectuadas por los distintos organos fiscalizadores a los asuntos a cargo de dichos servidores públicos, si como el numero de quejas, denuncias, peticiones ciudadas y solicitudes de información recibidos por ejercicico fiscal (de los asuntos a cargo de dichos servidore publicos) y la proporcion que representan con relacion a las recibidas en el area de adscripcion y en la institucion.</w:t>
      </w:r>
    </w:p>
    <w:p w14:paraId="2FB77042" w14:textId="77777777" w:rsidR="00E72D7B" w:rsidRPr="00B171EF" w:rsidRDefault="00E72D7B" w:rsidP="00E72D7B">
      <w:pPr>
        <w:ind w:left="567" w:right="567"/>
        <w:jc w:val="both"/>
        <w:rPr>
          <w:rFonts w:ascii="Montserrat" w:hAnsi="Montserrat"/>
          <w:i/>
          <w:color w:val="000000" w:themeColor="text1"/>
          <w:sz w:val="16"/>
          <w:szCs w:val="18"/>
        </w:rPr>
      </w:pPr>
    </w:p>
    <w:p w14:paraId="2B5A6A72" w14:textId="0C6DEC39" w:rsidR="00E72D7B" w:rsidRPr="00B171EF" w:rsidRDefault="00E72D7B" w:rsidP="00E72D7B">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Se solicita con que fundamneto legal la Dra. […] permite la venta de gelatinas y ornamentos a los mandos medios a su cargo, así como el utilizado para realizr colectas entre su personal, sin su consentimiento,para las fiestas del área.</w:t>
      </w:r>
    </w:p>
    <w:p w14:paraId="46B2626B" w14:textId="77777777" w:rsidR="00E72D7B" w:rsidRPr="00B171EF" w:rsidRDefault="00E72D7B" w:rsidP="00E72D7B">
      <w:pPr>
        <w:ind w:left="567" w:right="567"/>
        <w:jc w:val="both"/>
        <w:rPr>
          <w:rFonts w:ascii="Montserrat" w:hAnsi="Montserrat"/>
          <w:i/>
          <w:color w:val="000000" w:themeColor="text1"/>
          <w:sz w:val="16"/>
          <w:szCs w:val="18"/>
        </w:rPr>
      </w:pPr>
    </w:p>
    <w:p w14:paraId="447675E4" w14:textId="77777777" w:rsidR="00E72D7B" w:rsidRPr="00B171EF" w:rsidRDefault="00E72D7B" w:rsidP="00E72D7B">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EN SU CASO, SE SOLICITAN LAS VERSIONES PUBLICAS DE LOS DOCUMENTOS.”. (Sic)</w:t>
      </w:r>
    </w:p>
    <w:p w14:paraId="0F958F90" w14:textId="77777777" w:rsidR="00E72D7B" w:rsidRPr="00B171EF" w:rsidRDefault="00E72D7B" w:rsidP="00E72D7B">
      <w:pPr>
        <w:ind w:right="-20"/>
        <w:jc w:val="both"/>
        <w:rPr>
          <w:rFonts w:ascii="Montserrat" w:eastAsia="Montserrat" w:hAnsi="Montserrat" w:cs="Montserrat"/>
          <w:sz w:val="16"/>
          <w:szCs w:val="18"/>
        </w:rPr>
      </w:pPr>
    </w:p>
    <w:p w14:paraId="77B131B8" w14:textId="77777777" w:rsidR="00E72D7B" w:rsidRPr="00B171EF" w:rsidRDefault="00E72D7B" w:rsidP="00E72D7B">
      <w:pPr>
        <w:ind w:right="-20"/>
        <w:jc w:val="both"/>
        <w:rPr>
          <w:rFonts w:ascii="Montserrat" w:eastAsia="Montserrat" w:hAnsi="Montserrat" w:cs="Montserrat"/>
          <w:bCs/>
          <w:color w:val="000000" w:themeColor="text1"/>
          <w:sz w:val="18"/>
          <w:szCs w:val="18"/>
        </w:rPr>
      </w:pPr>
      <w:r w:rsidRPr="00B171EF">
        <w:rPr>
          <w:rFonts w:ascii="Montserrat" w:eastAsia="Montserrat" w:hAnsi="Montserrat" w:cs="Montserrat"/>
          <w:bCs/>
          <w:color w:val="000000" w:themeColor="text1"/>
          <w:sz w:val="18"/>
          <w:szCs w:val="18"/>
        </w:rPr>
        <w:t xml:space="preserve">La Unidad Substanciadora y Resolutora (USR), la </w:t>
      </w:r>
      <w:r w:rsidRPr="00B171EF">
        <w:rPr>
          <w:rFonts w:ascii="Montserrat" w:eastAsia="Montserrat" w:hAnsi="Montserrat" w:cs="Montserrat"/>
          <w:color w:val="000000"/>
          <w:sz w:val="18"/>
          <w:szCs w:val="18"/>
        </w:rPr>
        <w:t>Dirección General de Investigación de Faltas Administrativas (DGIFA)</w:t>
      </w:r>
      <w:r w:rsidRPr="00B171EF">
        <w:rPr>
          <w:rFonts w:ascii="Montserrat" w:eastAsia="Montserrat" w:hAnsi="Montserrat" w:cs="Montserrat"/>
          <w:bCs/>
          <w:color w:val="000000" w:themeColor="text1"/>
          <w:sz w:val="18"/>
          <w:szCs w:val="18"/>
        </w:rPr>
        <w:t xml:space="preserve">, la </w:t>
      </w:r>
      <w:r w:rsidRPr="00B171EF">
        <w:rPr>
          <w:rFonts w:ascii="Montserrat" w:eastAsia="Montserrat" w:hAnsi="Montserrat" w:cs="Montserrat"/>
          <w:sz w:val="18"/>
          <w:szCs w:val="18"/>
        </w:rPr>
        <w:t xml:space="preserve">Coordinación de Denuncias y Atención Ciudadana (CDAC), </w:t>
      </w:r>
      <w:r w:rsidRPr="00B171EF">
        <w:rPr>
          <w:rFonts w:ascii="Montserrat" w:eastAsia="Calibri" w:hAnsi="Montserrat" w:cs="Tahoma"/>
          <w:bCs/>
          <w:sz w:val="18"/>
          <w:szCs w:val="18"/>
        </w:rPr>
        <w:t xml:space="preserve">y el Órgano Interno de Control Específico en el Consejo Nacional de humanidades, Ciencias y Tecnología (OIC-CONAHCYT), </w:t>
      </w:r>
      <w:r w:rsidRPr="00B171EF">
        <w:rPr>
          <w:rFonts w:ascii="Montserrat" w:eastAsia="Montserrat" w:hAnsi="Montserrat" w:cs="Montserrat"/>
          <w:bCs/>
          <w:color w:val="000000" w:themeColor="text1"/>
          <w:sz w:val="18"/>
          <w:szCs w:val="18"/>
        </w:rPr>
        <w:t xml:space="preserve">solicitaron al Comité de Transparencia la clasificación de confidencialidad </w:t>
      </w:r>
      <w:r w:rsidRPr="00B171EF">
        <w:rPr>
          <w:rFonts w:ascii="Montserrat" w:eastAsia="Montserrat" w:hAnsi="Montserrat" w:cs="Montserrat"/>
          <w:bCs/>
          <w:color w:val="000000" w:themeColor="text1"/>
          <w:sz w:val="18"/>
          <w:szCs w:val="18"/>
        </w:rPr>
        <w:lastRenderedPageBreak/>
        <w:t>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3CD58B4" w14:textId="77777777" w:rsidR="00E72D7B" w:rsidRPr="00B171EF" w:rsidRDefault="00E72D7B" w:rsidP="00E72D7B">
      <w:pPr>
        <w:ind w:right="-20"/>
        <w:jc w:val="both"/>
        <w:rPr>
          <w:rFonts w:ascii="Montserrat" w:eastAsia="Montserrat" w:hAnsi="Montserrat" w:cs="Montserrat"/>
          <w:bCs/>
          <w:color w:val="000000" w:themeColor="text1"/>
          <w:sz w:val="18"/>
          <w:szCs w:val="18"/>
        </w:rPr>
      </w:pPr>
    </w:p>
    <w:p w14:paraId="57D0CAC7" w14:textId="77777777" w:rsidR="00E72D7B" w:rsidRPr="00B171EF" w:rsidRDefault="00E72D7B" w:rsidP="00E72D7B">
      <w:pPr>
        <w:ind w:right="-20"/>
        <w:jc w:val="both"/>
        <w:rPr>
          <w:rFonts w:ascii="Montserrat" w:eastAsia="Montserrat" w:hAnsi="Montserrat" w:cs="Montserrat"/>
          <w:sz w:val="18"/>
          <w:szCs w:val="18"/>
        </w:rPr>
      </w:pPr>
      <w:r w:rsidRPr="00B171EF">
        <w:rPr>
          <w:rFonts w:ascii="Montserrat" w:eastAsia="Montserrat" w:hAnsi="Montserrat" w:cs="Montserrat"/>
          <w:sz w:val="18"/>
          <w:szCs w:val="18"/>
        </w:rPr>
        <w:t>En consecuencia, se emite la siguiente resolución por unanimidad:</w:t>
      </w:r>
    </w:p>
    <w:p w14:paraId="000028E3" w14:textId="77777777" w:rsidR="00E72D7B" w:rsidRPr="00B171EF" w:rsidRDefault="00E72D7B" w:rsidP="00E72D7B">
      <w:pPr>
        <w:ind w:right="51"/>
        <w:jc w:val="both"/>
        <w:rPr>
          <w:rFonts w:ascii="Montserrat" w:eastAsia="Montserrat" w:hAnsi="Montserrat" w:cs="Montserrat"/>
          <w:b/>
          <w:sz w:val="18"/>
          <w:szCs w:val="18"/>
        </w:rPr>
      </w:pPr>
    </w:p>
    <w:p w14:paraId="39BB4919" w14:textId="2D158CB6" w:rsidR="00340E64" w:rsidRPr="00B171EF" w:rsidRDefault="00E72D7B" w:rsidP="00404D90">
      <w:pPr>
        <w:jc w:val="both"/>
        <w:rPr>
          <w:rFonts w:ascii="Montserrat" w:eastAsia="Montserrat" w:hAnsi="Montserrat" w:cs="Montserrat"/>
          <w:sz w:val="18"/>
          <w:szCs w:val="18"/>
        </w:rPr>
      </w:pPr>
      <w:r w:rsidRPr="00B171EF">
        <w:rPr>
          <w:rFonts w:ascii="Montserrat" w:eastAsia="Montserrat" w:hAnsi="Montserrat" w:cs="Montserrat"/>
          <w:b/>
          <w:sz w:val="18"/>
          <w:szCs w:val="18"/>
        </w:rPr>
        <w:t>II.B</w:t>
      </w:r>
      <w:r w:rsidR="0047398F" w:rsidRPr="00B171EF">
        <w:rPr>
          <w:rFonts w:ascii="Montserrat" w:eastAsia="Montserrat" w:hAnsi="Montserrat" w:cs="Montserrat"/>
          <w:b/>
          <w:sz w:val="18"/>
          <w:szCs w:val="18"/>
        </w:rPr>
        <w:t>.6</w:t>
      </w:r>
      <w:r w:rsidRPr="00B171EF">
        <w:rPr>
          <w:rFonts w:ascii="Montserrat" w:eastAsia="Montserrat" w:hAnsi="Montserrat" w:cs="Montserrat"/>
          <w:b/>
          <w:sz w:val="18"/>
          <w:szCs w:val="18"/>
        </w:rPr>
        <w:t>.ORD.13.24: CONFIRMAR</w:t>
      </w:r>
      <w:r w:rsidRPr="00B171EF">
        <w:rPr>
          <w:rFonts w:ascii="Montserrat" w:eastAsia="Montserrat" w:hAnsi="Montserrat" w:cs="Montserrat"/>
          <w:sz w:val="18"/>
          <w:szCs w:val="18"/>
        </w:rPr>
        <w:t xml:space="preserve"> la clasificación de la información como confidencial invocada por </w:t>
      </w:r>
      <w:r w:rsidRPr="00B171EF">
        <w:rPr>
          <w:rFonts w:ascii="Montserrat" w:eastAsia="Montserrat" w:hAnsi="Montserrat" w:cs="Montserrat"/>
          <w:color w:val="000000" w:themeColor="text1"/>
          <w:sz w:val="18"/>
          <w:szCs w:val="18"/>
        </w:rPr>
        <w:t xml:space="preserve">la USR, DGIFA, CDAC y </w:t>
      </w:r>
      <w:r w:rsidRPr="00B171EF">
        <w:rPr>
          <w:rFonts w:ascii="Montserrat" w:eastAsia="Calibri" w:hAnsi="Montserrat" w:cs="Tahoma"/>
          <w:bCs/>
          <w:sz w:val="18"/>
          <w:szCs w:val="18"/>
        </w:rPr>
        <w:t>OIC-CONAHCYT</w:t>
      </w:r>
      <w:r w:rsidRPr="00B171EF">
        <w:rPr>
          <w:rFonts w:ascii="Montserrat" w:eastAsia="Montserrat" w:hAnsi="Montserrat" w:cs="Montserrat"/>
          <w:color w:val="000000" w:themeColor="text1"/>
          <w:sz w:val="18"/>
          <w:szCs w:val="18"/>
        </w:rPr>
        <w:t xml:space="preserve"> respecto </w:t>
      </w:r>
      <w:r w:rsidRPr="00B171EF">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E20D875" w14:textId="788EC456" w:rsidR="00A65AA1" w:rsidRDefault="00A65AA1" w:rsidP="00A65AA1">
      <w:pPr>
        <w:ind w:right="51"/>
        <w:jc w:val="both"/>
        <w:rPr>
          <w:rFonts w:ascii="Montserrat" w:eastAsia="Montserrat" w:hAnsi="Montserrat" w:cs="Montserrat"/>
          <w:b/>
          <w:sz w:val="18"/>
          <w:szCs w:val="18"/>
        </w:rPr>
      </w:pPr>
    </w:p>
    <w:p w14:paraId="180EFDF9" w14:textId="77777777" w:rsidR="00404D90" w:rsidRPr="00B171EF" w:rsidRDefault="00404D90" w:rsidP="00A65AA1">
      <w:pPr>
        <w:ind w:right="51"/>
        <w:jc w:val="both"/>
        <w:rPr>
          <w:rFonts w:ascii="Montserrat" w:eastAsia="Montserrat" w:hAnsi="Montserrat" w:cs="Montserrat"/>
          <w:b/>
          <w:sz w:val="18"/>
          <w:szCs w:val="18"/>
        </w:rPr>
      </w:pPr>
    </w:p>
    <w:p w14:paraId="32D302E3" w14:textId="1B3E4E6E" w:rsidR="004633F5" w:rsidRPr="00B171EF" w:rsidRDefault="0047398F" w:rsidP="004633F5">
      <w:pPr>
        <w:ind w:right="38"/>
        <w:jc w:val="both"/>
        <w:rPr>
          <w:rFonts w:ascii="Montserrat" w:hAnsi="Montserrat"/>
          <w:b/>
          <w:sz w:val="18"/>
          <w:szCs w:val="18"/>
        </w:rPr>
      </w:pPr>
      <w:r w:rsidRPr="00B171EF">
        <w:rPr>
          <w:rFonts w:ascii="Montserrat" w:eastAsia="Montserrat" w:hAnsi="Montserrat" w:cs="Montserrat"/>
          <w:b/>
          <w:sz w:val="18"/>
          <w:szCs w:val="18"/>
        </w:rPr>
        <w:t>B.7</w:t>
      </w:r>
      <w:r w:rsidR="004633F5" w:rsidRPr="00B171EF">
        <w:rPr>
          <w:rFonts w:ascii="Montserrat" w:eastAsia="Montserrat" w:hAnsi="Montserrat" w:cs="Montserrat"/>
          <w:b/>
          <w:sz w:val="18"/>
          <w:szCs w:val="18"/>
        </w:rPr>
        <w:t xml:space="preserve"> Folio </w:t>
      </w:r>
      <w:r w:rsidR="004633F5" w:rsidRPr="00B171EF">
        <w:rPr>
          <w:rFonts w:ascii="Montserrat" w:hAnsi="Montserrat"/>
          <w:b/>
          <w:sz w:val="18"/>
          <w:szCs w:val="18"/>
        </w:rPr>
        <w:t>330026524000687</w:t>
      </w:r>
    </w:p>
    <w:p w14:paraId="6E362784" w14:textId="2E312C13" w:rsidR="004633F5" w:rsidRPr="00B171EF" w:rsidRDefault="004633F5" w:rsidP="004633F5">
      <w:pPr>
        <w:ind w:right="38"/>
        <w:jc w:val="both"/>
        <w:rPr>
          <w:rFonts w:ascii="Montserrat" w:hAnsi="Montserrat"/>
          <w:b/>
          <w:sz w:val="18"/>
          <w:szCs w:val="18"/>
        </w:rPr>
      </w:pPr>
    </w:p>
    <w:p w14:paraId="14AFCC9E" w14:textId="77777777" w:rsidR="004633F5" w:rsidRPr="00B171EF" w:rsidRDefault="004633F5" w:rsidP="004633F5">
      <w:p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Un particular requirió: </w:t>
      </w:r>
    </w:p>
    <w:p w14:paraId="374973F5" w14:textId="77777777" w:rsidR="004633F5" w:rsidRPr="00B171EF" w:rsidRDefault="004633F5" w:rsidP="004633F5">
      <w:pPr>
        <w:jc w:val="both"/>
        <w:rPr>
          <w:rFonts w:ascii="Montserrat" w:eastAsia="Montserrat" w:hAnsi="Montserrat" w:cs="Montserrat"/>
          <w:b/>
          <w:sz w:val="20"/>
          <w:szCs w:val="18"/>
          <w:u w:val="single"/>
        </w:rPr>
      </w:pPr>
    </w:p>
    <w:p w14:paraId="17F25E70" w14:textId="77777777" w:rsidR="004633F5" w:rsidRPr="00B171EF" w:rsidRDefault="004633F5" w:rsidP="004633F5">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“1. ¿Durante el periodo del 1 de enero del 2023 al 3 de marzo del 2024 se ha iniciado por denuncia y/o de manera oficiosa investigación relacionada con actos u omisiones de … relacionado con las obligaciones que se derivan del (los) poder (es) otorgados a su favor Nacional Financiera como fiduciaria del Fideicomiso de Fomento Minero? de ser afirmativa la respuesta solicito el número de expediente de investigación.</w:t>
      </w:r>
    </w:p>
    <w:p w14:paraId="385263D9" w14:textId="77777777" w:rsidR="004633F5" w:rsidRPr="00B171EF" w:rsidRDefault="004633F5" w:rsidP="004633F5">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2. ¿Durante el periodo del 1 de enero del 2023 al 3 de marzo del 2024 se ha iniciado por denuncia y/o de manera oficiosa investigación relacionada con actos u omisiones … relacionado con las obligaciones que se derivan del (los) poder (es) otorgados a su favor Nacional Financiera como fiduciaria del Fideicomiso de Fomento Minero? de ser afirmativa la respuesta solicito el número de expediente de investigación.</w:t>
      </w:r>
    </w:p>
    <w:p w14:paraId="1CCFF684" w14:textId="77777777" w:rsidR="004633F5" w:rsidRPr="00B171EF" w:rsidRDefault="004633F5" w:rsidP="004633F5">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3. ¿Durante el periodo del 1 de enero del 2023 al 3 de marzo del 2024 se ha iniciado por denuncia y/o de manera oficiosa investigación relacionada con actos u omisiones de  … relacionado con las obligaciones que se derivan del (los) poder (es) otorgados a su favor Nacional Financiera como fiduciaria del Fideicomiso de Fomento Minero? de ser afirmativa la respuesta solicito el número de expediente de investigación.</w:t>
      </w:r>
    </w:p>
    <w:p w14:paraId="7C3729EE" w14:textId="77777777" w:rsidR="004633F5" w:rsidRPr="00B171EF" w:rsidRDefault="004633F5" w:rsidP="004633F5">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lastRenderedPageBreak/>
        <w:t>4. ¿Durante el periodo del 1 de enero del 2023 al 3 de marzo del 2024 se ha iniciado por denuncia y/o de manera oficiosa investigación relacionada con actos u omisiones de  … relacionado con las obligaciones que se derivan del (los) poder (es) otorgados a su favor Nacional Financiera como fiduciaria del Fideicomiso de Fomento Minero? de ser afirmativa la respuesta solicito el número de expediente de investigación.</w:t>
      </w:r>
    </w:p>
    <w:p w14:paraId="099C216D" w14:textId="77777777" w:rsidR="004633F5" w:rsidRPr="00B171EF" w:rsidRDefault="004633F5" w:rsidP="004633F5">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5. ¿Durante el periodo del 1 de enero del 2023 al 3 de marzo del 2024 se ha iniciado por denuncia y/o de manera oficiosa investigación relacionada con actos u omisiones de  … relacionado con las obligaciones que se derivan del (los) poder (es) otorgados a su favor Nacional Financiera como fiduciaria del Fideicomiso de Fomento Minero? de ser afirmativa la respuesta solicito el número de expediente de investigación.</w:t>
      </w:r>
    </w:p>
    <w:p w14:paraId="33E78CF0" w14:textId="77777777" w:rsidR="004633F5" w:rsidRPr="00B171EF" w:rsidRDefault="004633F5" w:rsidP="004633F5">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6. ¿Durante el periodo del 1 de enero del 2023 al 3 de marzo del 2024 se ha iniciado por denuncia y/o de manera oficiosa investigación relacionada con actos u omisiones de  … relacionado con las obligaciones que se derivan del (los) poder (es) otorgados a su favor Nacional Financiera como fiduciaria del Fideicomiso de Fomento Minero? de ser afirmativa la respuesta solicito el número de expediente de investigación.</w:t>
      </w:r>
    </w:p>
    <w:p w14:paraId="5E106438" w14:textId="77777777" w:rsidR="004633F5" w:rsidRPr="00B171EF" w:rsidRDefault="004633F5" w:rsidP="004633F5">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7. ¿Durante el periodo del 1 de enero del 2023 al 3 de marzo del 2024 se ha iniciado por denuncia y/o de manera oficiosa investigación relacionada con actos u omisiones de  … relacionado con las obligaciones que se derivan del (los) poder (es) otorgados a su favor Nacional Financiera como fiduciaria del Fideicomiso de Fomento Minero? de ser afirmativa la respuesta solicito el número de expediente de investigación.</w:t>
      </w:r>
    </w:p>
    <w:p w14:paraId="2BD40E2D" w14:textId="77777777" w:rsidR="004633F5" w:rsidRPr="00B171EF" w:rsidRDefault="004633F5" w:rsidP="004633F5">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8. ¿Durante el periodo del 1 de enero del 2023 al 3 de marzo del 2024 se ha iniciado por denuncia y/o de manera oficiosa investigación relacionada con actos u omisiones de  … relacionado con las obligaciones que se derivan del (los) poder (es) otorgados a su favor Nacional Financiera como fiduciaria del Fideicomiso de Fomento Minero? de ser afirmativa la respuesta solicito el número de expediente de investigación.</w:t>
      </w:r>
    </w:p>
    <w:p w14:paraId="412A550B" w14:textId="77777777" w:rsidR="004633F5" w:rsidRPr="00B171EF" w:rsidRDefault="004633F5" w:rsidP="004633F5">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9. ¿Durante el periodo del 1 de enero del 2023 al 3 de marzo del 2024 se ha iniciado por denuncia y/o de manera oficiosa investigación relacionada con actos u omisiones de  … relacionado con las obligaciones que se derivan del (los) poder (es) otorgados a su favor Nacional Financiera como fiduciaria del Fideicomiso de Fomento Minero? de ser afirmativa la respuesta solicito el número de expediente de investigación.”. (Sic)</w:t>
      </w:r>
    </w:p>
    <w:p w14:paraId="100D682F" w14:textId="77777777" w:rsidR="004633F5" w:rsidRPr="00B171EF" w:rsidRDefault="004633F5" w:rsidP="004633F5">
      <w:pPr>
        <w:ind w:right="-20"/>
        <w:jc w:val="both"/>
        <w:rPr>
          <w:rFonts w:ascii="Montserrat" w:eastAsia="Montserrat" w:hAnsi="Montserrat" w:cs="Montserrat"/>
          <w:sz w:val="18"/>
          <w:szCs w:val="18"/>
        </w:rPr>
      </w:pPr>
    </w:p>
    <w:p w14:paraId="6D628234" w14:textId="55E507DD" w:rsidR="004633F5" w:rsidRPr="00B171EF" w:rsidRDefault="004633F5" w:rsidP="004633F5">
      <w:pPr>
        <w:ind w:right="-20"/>
        <w:jc w:val="both"/>
        <w:rPr>
          <w:rFonts w:ascii="Montserrat" w:eastAsia="Montserrat" w:hAnsi="Montserrat" w:cs="Montserrat"/>
          <w:bCs/>
          <w:color w:val="000000" w:themeColor="text1"/>
          <w:sz w:val="18"/>
          <w:szCs w:val="18"/>
        </w:rPr>
      </w:pPr>
      <w:r w:rsidRPr="00B171EF">
        <w:rPr>
          <w:rFonts w:ascii="Montserrat" w:eastAsia="Montserrat" w:hAnsi="Montserrat" w:cs="Montserrat"/>
          <w:bCs/>
          <w:color w:val="000000" w:themeColor="text1"/>
          <w:sz w:val="18"/>
          <w:szCs w:val="18"/>
        </w:rPr>
        <w:t xml:space="preserve">La Unidad Substanciadora y Resolutora (USR), la </w:t>
      </w:r>
      <w:r w:rsidRPr="00B171EF">
        <w:rPr>
          <w:rFonts w:ascii="Montserrat" w:eastAsia="Montserrat" w:hAnsi="Montserrat" w:cs="Montserrat"/>
          <w:color w:val="000000"/>
          <w:sz w:val="18"/>
          <w:szCs w:val="18"/>
        </w:rPr>
        <w:t>Dirección General de Investigación de Faltas Administrativas (DGIFA)</w:t>
      </w:r>
      <w:r w:rsidRPr="00B171EF">
        <w:rPr>
          <w:rFonts w:ascii="Montserrat" w:eastAsia="Montserrat" w:hAnsi="Montserrat" w:cs="Montserrat"/>
          <w:bCs/>
          <w:color w:val="000000" w:themeColor="text1"/>
          <w:sz w:val="18"/>
          <w:szCs w:val="18"/>
        </w:rPr>
        <w:t xml:space="preserve">, la </w:t>
      </w:r>
      <w:r w:rsidRPr="00B171EF">
        <w:rPr>
          <w:rFonts w:ascii="Montserrat" w:eastAsia="Montserrat" w:hAnsi="Montserrat" w:cs="Montserrat"/>
          <w:sz w:val="18"/>
          <w:szCs w:val="18"/>
        </w:rPr>
        <w:t xml:space="preserve">Coordinación de Denuncias y Atención Ciudadana (CDAC), </w:t>
      </w:r>
      <w:r w:rsidRPr="00B171EF">
        <w:rPr>
          <w:rFonts w:ascii="Montserrat" w:eastAsia="Montserrat" w:hAnsi="Montserrat" w:cs="Montserrat"/>
          <w:color w:val="000000"/>
          <w:sz w:val="18"/>
          <w:szCs w:val="18"/>
        </w:rPr>
        <w:t xml:space="preserve">la </w:t>
      </w:r>
      <w:r w:rsidRPr="00B171EF">
        <w:rPr>
          <w:rFonts w:ascii="Montserrat" w:eastAsia="Montserrat" w:hAnsi="Montserrat" w:cs="Montserrat"/>
          <w:sz w:val="18"/>
          <w:szCs w:val="18"/>
        </w:rPr>
        <w:t>Coordinación General de Gobierno de Órganos de Control y Vigilancia (CGGOCV</w:t>
      </w:r>
      <w:r w:rsidRPr="00B171EF">
        <w:rPr>
          <w:rFonts w:ascii="Montserrat" w:eastAsia="Calibri" w:hAnsi="Montserrat" w:cs="Tahoma"/>
          <w:bCs/>
          <w:sz w:val="18"/>
          <w:szCs w:val="18"/>
        </w:rPr>
        <w:t xml:space="preserve">) </w:t>
      </w:r>
      <w:r w:rsidRPr="00B171EF">
        <w:rPr>
          <w:rFonts w:ascii="Montserrat" w:eastAsia="Montserrat" w:hAnsi="Montserrat" w:cs="Montserrat"/>
          <w:bCs/>
          <w:color w:val="000000" w:themeColor="text1"/>
          <w:sz w:val="18"/>
          <w:szCs w:val="18"/>
        </w:rPr>
        <w:t xml:space="preserve">solicitaron al Comité de Transparencia la clasificación de confidencialidad del resultado de la búsqueda de la </w:t>
      </w:r>
      <w:r w:rsidRPr="00B171EF">
        <w:rPr>
          <w:rFonts w:ascii="Montserrat" w:eastAsia="Montserrat" w:hAnsi="Montserrat" w:cs="Montserrat"/>
          <w:bCs/>
          <w:color w:val="000000" w:themeColor="text1"/>
          <w:sz w:val="18"/>
          <w:szCs w:val="18"/>
        </w:rPr>
        <w:lastRenderedPageBreak/>
        <w:t>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6662065" w14:textId="60B4D9D0" w:rsidR="004407A2" w:rsidRDefault="004407A2" w:rsidP="004633F5">
      <w:pPr>
        <w:ind w:right="-20"/>
        <w:jc w:val="both"/>
        <w:rPr>
          <w:rFonts w:ascii="Montserrat" w:eastAsia="Montserrat" w:hAnsi="Montserrat" w:cs="Montserrat"/>
          <w:bCs/>
          <w:color w:val="000000" w:themeColor="text1"/>
          <w:sz w:val="18"/>
          <w:szCs w:val="18"/>
        </w:rPr>
      </w:pPr>
    </w:p>
    <w:p w14:paraId="1514F740" w14:textId="3936A460" w:rsidR="00404D90" w:rsidRDefault="00404D90" w:rsidP="004633F5">
      <w:pPr>
        <w:ind w:right="-20"/>
        <w:jc w:val="both"/>
        <w:rPr>
          <w:rFonts w:ascii="Montserrat" w:eastAsia="Montserrat" w:hAnsi="Montserrat" w:cs="Montserrat"/>
          <w:bCs/>
          <w:color w:val="000000" w:themeColor="text1"/>
          <w:sz w:val="18"/>
          <w:szCs w:val="18"/>
        </w:rPr>
      </w:pPr>
    </w:p>
    <w:p w14:paraId="004CBE70" w14:textId="77777777" w:rsidR="00404D90" w:rsidRPr="00B171EF" w:rsidRDefault="00404D90" w:rsidP="004633F5">
      <w:pPr>
        <w:ind w:right="-20"/>
        <w:jc w:val="both"/>
        <w:rPr>
          <w:rFonts w:ascii="Montserrat" w:eastAsia="Montserrat" w:hAnsi="Montserrat" w:cs="Montserrat"/>
          <w:bCs/>
          <w:color w:val="000000" w:themeColor="text1"/>
          <w:sz w:val="18"/>
          <w:szCs w:val="18"/>
        </w:rPr>
      </w:pPr>
    </w:p>
    <w:p w14:paraId="7729E864" w14:textId="00A9BB18" w:rsidR="004633F5" w:rsidRPr="00B171EF" w:rsidRDefault="004407A2" w:rsidP="004633F5">
      <w:pPr>
        <w:ind w:right="-20"/>
        <w:jc w:val="both"/>
        <w:rPr>
          <w:rFonts w:ascii="Montserrat" w:eastAsia="Montserrat" w:hAnsi="Montserrat" w:cs="Montserrat"/>
          <w:bCs/>
          <w:color w:val="000000" w:themeColor="text1"/>
          <w:sz w:val="18"/>
          <w:szCs w:val="18"/>
        </w:rPr>
      </w:pPr>
      <w:r w:rsidRPr="00B171EF">
        <w:rPr>
          <w:rFonts w:ascii="Montserrat" w:eastAsia="Montserrat" w:hAnsi="Montserrat" w:cs="Montserrat"/>
          <w:bCs/>
          <w:color w:val="000000" w:themeColor="text1"/>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w:t>
      </w:r>
      <w:r w:rsidR="00B171EF" w:rsidRPr="00B171EF">
        <w:rPr>
          <w:rFonts w:ascii="Montserrat" w:eastAsia="Montserrat" w:hAnsi="Montserrat" w:cs="Montserrat"/>
          <w:bCs/>
          <w:color w:val="000000" w:themeColor="text1"/>
          <w:sz w:val="18"/>
          <w:szCs w:val="18"/>
        </w:rPr>
        <w:t>o es necesaria, en términos del artículo</w:t>
      </w:r>
      <w:r w:rsidRPr="00B171EF">
        <w:rPr>
          <w:rFonts w:ascii="Montserrat" w:eastAsia="Montserrat" w:hAnsi="Montserrat" w:cs="Montserrat"/>
          <w:bCs/>
          <w:color w:val="000000" w:themeColor="text1"/>
          <w:sz w:val="18"/>
          <w:szCs w:val="18"/>
        </w:rPr>
        <w:t xml:space="preserve"> 113, fracción I, de la Ley Federal de Transparencia y Acceso a la Información Pública, en relación con los numerales 51 a 88 del Acuerdo por el que se emiten los Lineamientos generales para la integración y funcionamiento de los Comités de Ética</w:t>
      </w:r>
      <w:r w:rsidR="00BE3213" w:rsidRPr="00B171EF">
        <w:rPr>
          <w:rFonts w:ascii="Montserrat" w:eastAsia="Montserrat" w:hAnsi="Montserrat" w:cs="Montserrat"/>
          <w:bCs/>
          <w:color w:val="000000" w:themeColor="text1"/>
          <w:sz w:val="18"/>
          <w:szCs w:val="18"/>
        </w:rPr>
        <w:t>.</w:t>
      </w:r>
    </w:p>
    <w:p w14:paraId="51A0526B" w14:textId="77777777" w:rsidR="004407A2" w:rsidRPr="00B171EF" w:rsidRDefault="004407A2" w:rsidP="00FA3DCE">
      <w:pPr>
        <w:ind w:right="-19"/>
        <w:jc w:val="both"/>
        <w:rPr>
          <w:rFonts w:ascii="Montserrat" w:eastAsia="Montserrat" w:hAnsi="Montserrat" w:cs="Montserrat"/>
          <w:sz w:val="18"/>
          <w:szCs w:val="18"/>
        </w:rPr>
      </w:pPr>
    </w:p>
    <w:p w14:paraId="1CFB03DB" w14:textId="5FC2DCDF" w:rsidR="00FA3DCE" w:rsidRPr="00B171EF" w:rsidRDefault="00FA3DCE" w:rsidP="00FA3DCE">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En consecuencia, se emiten las siguientes resoluciones por unanimidad:</w:t>
      </w:r>
    </w:p>
    <w:p w14:paraId="6B2F1D96" w14:textId="77777777" w:rsidR="00FA3DCE" w:rsidRPr="00B171EF" w:rsidRDefault="00FA3DCE" w:rsidP="004633F5">
      <w:pPr>
        <w:ind w:right="51"/>
        <w:jc w:val="both"/>
        <w:rPr>
          <w:rFonts w:ascii="Montserrat" w:eastAsia="Montserrat" w:hAnsi="Montserrat" w:cs="Montserrat"/>
          <w:b/>
          <w:sz w:val="18"/>
          <w:szCs w:val="18"/>
        </w:rPr>
      </w:pPr>
    </w:p>
    <w:p w14:paraId="6198F747" w14:textId="35C5CAAA" w:rsidR="004633F5" w:rsidRPr="00B171EF" w:rsidRDefault="004633F5" w:rsidP="004633F5">
      <w:pPr>
        <w:ind w:right="51"/>
        <w:jc w:val="both"/>
      </w:pPr>
      <w:r w:rsidRPr="00B171EF">
        <w:rPr>
          <w:rFonts w:ascii="Montserrat" w:eastAsia="Montserrat" w:hAnsi="Montserrat" w:cs="Montserrat"/>
          <w:b/>
          <w:sz w:val="18"/>
          <w:szCs w:val="18"/>
        </w:rPr>
        <w:t>II.B.</w:t>
      </w:r>
      <w:r w:rsidR="0047398F" w:rsidRPr="00B171EF">
        <w:rPr>
          <w:rFonts w:ascii="Montserrat" w:eastAsia="Montserrat" w:hAnsi="Montserrat" w:cs="Montserrat"/>
          <w:b/>
          <w:sz w:val="18"/>
          <w:szCs w:val="18"/>
        </w:rPr>
        <w:t>7.</w:t>
      </w:r>
      <w:r w:rsidRPr="00B171EF">
        <w:rPr>
          <w:rFonts w:ascii="Montserrat" w:eastAsia="Montserrat" w:hAnsi="Montserrat" w:cs="Montserrat"/>
          <w:b/>
          <w:sz w:val="18"/>
          <w:szCs w:val="18"/>
        </w:rPr>
        <w:t>1.ORD.13.24: CONFIRMAR</w:t>
      </w:r>
      <w:r w:rsidRPr="00B171EF">
        <w:rPr>
          <w:rFonts w:ascii="Montserrat" w:eastAsia="Montserrat" w:hAnsi="Montserrat" w:cs="Montserrat"/>
          <w:sz w:val="18"/>
          <w:szCs w:val="18"/>
        </w:rPr>
        <w:t xml:space="preserve"> la clasificación de la información como confidencial invocada por </w:t>
      </w:r>
      <w:r w:rsidRPr="00B171EF">
        <w:rPr>
          <w:rFonts w:ascii="Montserrat" w:eastAsia="Montserrat" w:hAnsi="Montserrat" w:cs="Montserrat"/>
          <w:color w:val="000000" w:themeColor="text1"/>
          <w:sz w:val="18"/>
          <w:szCs w:val="18"/>
        </w:rPr>
        <w:t xml:space="preserve">la USR, DGIFA, CDAC y CGGOCV respecto </w:t>
      </w:r>
      <w:r w:rsidRPr="00B171EF">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45352DB" w14:textId="77777777" w:rsidR="004633F5" w:rsidRPr="00B171EF" w:rsidRDefault="004633F5" w:rsidP="004633F5">
      <w:pPr>
        <w:jc w:val="both"/>
        <w:rPr>
          <w:rFonts w:ascii="Montserrat" w:eastAsia="Montserrat" w:hAnsi="Montserrat" w:cs="Montserrat"/>
          <w:sz w:val="17"/>
          <w:szCs w:val="17"/>
        </w:rPr>
      </w:pPr>
    </w:p>
    <w:p w14:paraId="2CAEBB1C" w14:textId="6D7ABCDC" w:rsidR="004633F5" w:rsidRPr="00B171EF" w:rsidRDefault="004633F5" w:rsidP="00EC4CE9">
      <w:pPr>
        <w:ind w:right="51"/>
        <w:jc w:val="both"/>
        <w:rPr>
          <w:rFonts w:ascii="Montserrat" w:eastAsia="Montserrat" w:hAnsi="Montserrat" w:cs="Montserrat"/>
          <w:color w:val="000000" w:themeColor="text1"/>
          <w:sz w:val="18"/>
          <w:szCs w:val="18"/>
        </w:rPr>
      </w:pPr>
      <w:r w:rsidRPr="00B171EF">
        <w:rPr>
          <w:rFonts w:ascii="Montserrat" w:eastAsia="Montserrat" w:hAnsi="Montserrat" w:cs="Montserrat"/>
          <w:b/>
          <w:sz w:val="18"/>
          <w:szCs w:val="18"/>
        </w:rPr>
        <w:t>II.B.</w:t>
      </w:r>
      <w:r w:rsidR="0047398F" w:rsidRPr="00B171EF">
        <w:rPr>
          <w:rFonts w:ascii="Montserrat" w:eastAsia="Montserrat" w:hAnsi="Montserrat" w:cs="Montserrat"/>
          <w:b/>
          <w:sz w:val="18"/>
          <w:szCs w:val="18"/>
        </w:rPr>
        <w:t>7.2</w:t>
      </w:r>
      <w:r w:rsidRPr="00B171EF">
        <w:rPr>
          <w:rFonts w:ascii="Montserrat" w:eastAsia="Montserrat" w:hAnsi="Montserrat" w:cs="Montserrat"/>
          <w:b/>
          <w:sz w:val="18"/>
          <w:szCs w:val="18"/>
        </w:rPr>
        <w:t xml:space="preserve">.ORD.13.24: </w:t>
      </w:r>
      <w:r w:rsidRPr="00B171EF">
        <w:rPr>
          <w:rFonts w:ascii="Montserrat" w:eastAsia="Montserrat" w:hAnsi="Montserrat" w:cs="Montserrat"/>
          <w:b/>
          <w:color w:val="000000" w:themeColor="text1"/>
          <w:sz w:val="18"/>
          <w:szCs w:val="18"/>
        </w:rPr>
        <w:t>CONFIRMAR</w:t>
      </w:r>
      <w:r w:rsidRPr="00B171EF">
        <w:rPr>
          <w:rFonts w:ascii="Montserrat" w:eastAsia="Montserrat" w:hAnsi="Montserrat" w:cs="Montserrat"/>
          <w:color w:val="000000" w:themeColor="text1"/>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33D4BBF2" w14:textId="2FE70041" w:rsidR="00D6487D" w:rsidRPr="00B171EF" w:rsidRDefault="00D6487D" w:rsidP="00EC4CE9">
      <w:pPr>
        <w:ind w:right="51"/>
        <w:jc w:val="both"/>
        <w:rPr>
          <w:rFonts w:ascii="Montserrat" w:eastAsia="Montserrat" w:hAnsi="Montserrat" w:cs="Montserrat"/>
          <w:color w:val="000000" w:themeColor="text1"/>
          <w:sz w:val="18"/>
          <w:szCs w:val="18"/>
        </w:rPr>
      </w:pPr>
    </w:p>
    <w:p w14:paraId="66F8934D" w14:textId="2C50CEAC" w:rsidR="00D6487D" w:rsidRPr="00B171EF" w:rsidRDefault="0047398F" w:rsidP="00D6487D">
      <w:pPr>
        <w:ind w:right="38"/>
        <w:jc w:val="both"/>
        <w:rPr>
          <w:rFonts w:ascii="Montserrat" w:hAnsi="Montserrat"/>
          <w:b/>
          <w:sz w:val="18"/>
          <w:szCs w:val="18"/>
        </w:rPr>
      </w:pPr>
      <w:r w:rsidRPr="00B171EF">
        <w:rPr>
          <w:rFonts w:ascii="Montserrat" w:eastAsia="Montserrat" w:hAnsi="Montserrat" w:cs="Montserrat"/>
          <w:b/>
          <w:sz w:val="18"/>
          <w:szCs w:val="18"/>
        </w:rPr>
        <w:t>B.8</w:t>
      </w:r>
      <w:r w:rsidR="00D6487D" w:rsidRPr="00B171EF">
        <w:rPr>
          <w:rFonts w:ascii="Montserrat" w:eastAsia="Montserrat" w:hAnsi="Montserrat" w:cs="Montserrat"/>
          <w:b/>
          <w:sz w:val="18"/>
          <w:szCs w:val="18"/>
        </w:rPr>
        <w:t xml:space="preserve"> Folio </w:t>
      </w:r>
      <w:r w:rsidR="00D6487D" w:rsidRPr="00B171EF">
        <w:rPr>
          <w:rFonts w:ascii="Montserrat" w:hAnsi="Montserrat"/>
          <w:b/>
          <w:sz w:val="18"/>
          <w:szCs w:val="18"/>
        </w:rPr>
        <w:t>330026524000688</w:t>
      </w:r>
    </w:p>
    <w:p w14:paraId="2E0B8000" w14:textId="4DE243C0" w:rsidR="00D6487D" w:rsidRPr="00B171EF" w:rsidRDefault="00D6487D" w:rsidP="00D6487D">
      <w:pPr>
        <w:ind w:right="38"/>
        <w:jc w:val="both"/>
        <w:rPr>
          <w:rFonts w:ascii="Montserrat" w:hAnsi="Montserrat"/>
          <w:b/>
          <w:sz w:val="18"/>
          <w:szCs w:val="18"/>
        </w:rPr>
      </w:pPr>
    </w:p>
    <w:p w14:paraId="55281EDF" w14:textId="77777777" w:rsidR="00D6487D" w:rsidRPr="00B171EF" w:rsidRDefault="00D6487D" w:rsidP="00D6487D">
      <w:p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Un particular requirió: </w:t>
      </w:r>
    </w:p>
    <w:p w14:paraId="7F353902" w14:textId="77777777" w:rsidR="00D6487D" w:rsidRPr="00B171EF" w:rsidRDefault="00D6487D" w:rsidP="00D6487D">
      <w:pPr>
        <w:jc w:val="both"/>
        <w:rPr>
          <w:rFonts w:ascii="Montserrat" w:eastAsia="Montserrat" w:hAnsi="Montserrat" w:cs="Montserrat"/>
          <w:b/>
          <w:sz w:val="20"/>
          <w:szCs w:val="18"/>
          <w:u w:val="single"/>
        </w:rPr>
      </w:pPr>
    </w:p>
    <w:p w14:paraId="37D9066D"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“10.  ¿Durante el periodo del 1 de enero del 2023 al 3 de marzo del 2024 se ha iniciado por denuncia y/o de manera oficiosa investigación relacionada con actos u omisiones de …  que tengan que ver con las obligaciones que se derivan del (los) poder (es) otorgados a su favor por Nacional Financiera como fiduciaria del Fideicomiso de Fomento Minero? de ser afirmativa la respuesta solicito el número de expediente de investigación.</w:t>
      </w:r>
    </w:p>
    <w:p w14:paraId="1BD85173"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11. ¿Durante el periodo del 1 de enero del 2023 al 3 de marzo del 2024 se ha iniciado por denuncia y/o de manera oficiosa investigación relacionada con actos u omisiones de  … que tengan que ver con las obligaciones que se derivan del (los) poder (es) otorgados a su favor por Nacional Financiera como fiduciaria del Fideicomiso de Fomento Minero? de ser afirmativa la respuesta solicito el número de expediente de investigación.</w:t>
      </w:r>
    </w:p>
    <w:p w14:paraId="54B9780D"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12. ¿Durante el periodo del 1 de enero del 2023 al 3 de marzo del 2024 se ha iniciado por denuncia y/o de manera oficiosa investigación relacionada con actos u omisiones de  … que tengan que ver con las obligaciones que se derivan del (los) poder (es) otorgados a su favor por Nacional Financiera como fiduciaria del Fideicomiso de Fomento Minero? de ser afirmativa la respuesta solicito el número de expediente de investigación.</w:t>
      </w:r>
    </w:p>
    <w:p w14:paraId="6A3F6B4E"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13. ¿Durante el periodo del 1 de enero del 2023 al 3 de marzo del 2024 se ha iniciado por denuncia y/o de manera oficiosa investigación relacionada con actos u omisiones de  … que tengan que ver con las obligaciones que se derivan del (los) poder (es) otorgados a su favor por Nacional Financiera como fiduciaria del Fideicomiso de Fomento Minero? de ser afirmativa la respuesta solicito el número de expediente de investigación.</w:t>
      </w:r>
    </w:p>
    <w:p w14:paraId="1E046E59"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14. ¿Durante el periodo del 1 de enero del 2023 al 3 de marzo del 2024 se ha iniciado por denuncia y/o de manera oficiosa investigación relacionada con actos u omisiones de  … que tengan que ver con las obligaciones que se derivan del (los) poder (es) otorgados a su favor por Nacional Financiera como fiduciaria del Fideicomiso de Fomento Minero? de ser afirmativa la respuesta solicito el número de expediente de investigación.</w:t>
      </w:r>
    </w:p>
    <w:p w14:paraId="2B0A0C19"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15. ¿Durante el periodo del 1 de enero del 2023 al 3 de marzo del 2024 se ha iniciado por denuncia y/o de manera oficiosa investigación relacionada con actos u omisiones de  … que tengan que ver con las obligaciones que se derivan del (los) poder (es) otorgados a su favor por Nacional Financiera como fiduciaria del Fideicomiso de Fomento Minero? de ser afirmativa la respuesta solicito el número de expediente de investigación.</w:t>
      </w:r>
    </w:p>
    <w:p w14:paraId="3B7EE4AA"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16. ¿Durante el periodo del 1 de enero del 2023 al 3 de marzo del 2024 se ha iniciado por denuncia y/o de manera oficiosa investigación relacionada con actos u omisiones de  … que tengan que ver con las obligaciones que se derivan del (los) poder (es) otorgados a su favor por Nacional Financiera como fiduciaria del Fideicomiso de Fomento Minero? de ser afirmativa la respuesta solicito el número de expediente de investigación.</w:t>
      </w:r>
    </w:p>
    <w:p w14:paraId="0E170F79"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17. ¿Durante el periodo del 1 de enero del 2023 al 3 de marzo del 2024 se ha iniciado por denuncia y/o de manera oficiosa investigación relacionada con actos u omisiones de …  que tengan que ver con las obligaciones que se derivan del (los) poder (es) otorgados a su favor por Nacional Financiera como fiduciaria del Fideicomiso de Fomento Minero? de ser afirmativa la respuesta solicito el número de expediente de investigación.”. (Sic)</w:t>
      </w:r>
    </w:p>
    <w:p w14:paraId="25B953E6" w14:textId="77777777" w:rsidR="00D6487D" w:rsidRPr="00B171EF" w:rsidRDefault="00D6487D" w:rsidP="00D6487D">
      <w:pPr>
        <w:ind w:right="-20"/>
        <w:jc w:val="both"/>
        <w:rPr>
          <w:rFonts w:ascii="Montserrat" w:eastAsia="Montserrat" w:hAnsi="Montserrat" w:cs="Montserrat"/>
          <w:sz w:val="20"/>
          <w:szCs w:val="18"/>
        </w:rPr>
      </w:pPr>
    </w:p>
    <w:p w14:paraId="51D46835" w14:textId="5AAF2F78" w:rsidR="00D6487D" w:rsidRPr="00B171EF" w:rsidRDefault="00D6487D" w:rsidP="00D6487D">
      <w:pPr>
        <w:ind w:right="-20"/>
        <w:jc w:val="both"/>
        <w:rPr>
          <w:rFonts w:ascii="Montserrat" w:eastAsia="Montserrat" w:hAnsi="Montserrat" w:cs="Montserrat"/>
          <w:bCs/>
          <w:color w:val="000000" w:themeColor="text1"/>
          <w:sz w:val="18"/>
          <w:szCs w:val="18"/>
        </w:rPr>
      </w:pPr>
      <w:r w:rsidRPr="00B171EF">
        <w:rPr>
          <w:rFonts w:ascii="Montserrat" w:eastAsia="Montserrat" w:hAnsi="Montserrat" w:cs="Montserrat"/>
          <w:bCs/>
          <w:color w:val="000000" w:themeColor="text1"/>
          <w:sz w:val="18"/>
          <w:szCs w:val="18"/>
        </w:rPr>
        <w:t xml:space="preserve">La Unidad Substanciadora y Resolutora (USR), la </w:t>
      </w:r>
      <w:r w:rsidRPr="00B171EF">
        <w:rPr>
          <w:rFonts w:ascii="Montserrat" w:eastAsia="Montserrat" w:hAnsi="Montserrat" w:cs="Montserrat"/>
          <w:color w:val="000000"/>
          <w:sz w:val="18"/>
          <w:szCs w:val="18"/>
        </w:rPr>
        <w:t>Dirección General de Investigación de Faltas Administrativas (DGIFA)</w:t>
      </w:r>
      <w:r w:rsidRPr="00B171EF">
        <w:rPr>
          <w:rFonts w:ascii="Montserrat" w:eastAsia="Montserrat" w:hAnsi="Montserrat" w:cs="Montserrat"/>
          <w:bCs/>
          <w:color w:val="000000" w:themeColor="text1"/>
          <w:sz w:val="18"/>
          <w:szCs w:val="18"/>
        </w:rPr>
        <w:t xml:space="preserve">, la </w:t>
      </w:r>
      <w:r w:rsidRPr="00B171EF">
        <w:rPr>
          <w:rFonts w:ascii="Montserrat" w:eastAsia="Montserrat" w:hAnsi="Montserrat" w:cs="Montserrat"/>
          <w:sz w:val="18"/>
          <w:szCs w:val="18"/>
        </w:rPr>
        <w:t xml:space="preserve">Coordinación de Denuncias y Atención Ciudadana (CDAC), </w:t>
      </w:r>
      <w:r w:rsidRPr="00B171EF">
        <w:rPr>
          <w:rFonts w:ascii="Montserrat" w:eastAsia="Montserrat" w:hAnsi="Montserrat" w:cs="Montserrat"/>
          <w:color w:val="000000"/>
          <w:sz w:val="18"/>
          <w:szCs w:val="18"/>
        </w:rPr>
        <w:t xml:space="preserve">y la </w:t>
      </w:r>
      <w:r w:rsidRPr="00B171EF">
        <w:rPr>
          <w:rFonts w:ascii="Montserrat" w:eastAsia="Montserrat" w:hAnsi="Montserrat" w:cs="Montserrat"/>
          <w:sz w:val="18"/>
          <w:szCs w:val="18"/>
        </w:rPr>
        <w:t>Coordinación General de Gobierno de Órganos de Control y Vigilancia (CGGOCV</w:t>
      </w:r>
      <w:r w:rsidRPr="00B171EF">
        <w:rPr>
          <w:rFonts w:ascii="Montserrat" w:eastAsia="Calibri" w:hAnsi="Montserrat" w:cs="Tahoma"/>
          <w:bCs/>
          <w:sz w:val="18"/>
          <w:szCs w:val="18"/>
        </w:rPr>
        <w:t xml:space="preserve">) </w:t>
      </w:r>
      <w:r w:rsidRPr="00B171EF">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DBD0403" w14:textId="77777777" w:rsidR="004407A2" w:rsidRPr="00B171EF" w:rsidRDefault="004407A2" w:rsidP="00D6487D">
      <w:pPr>
        <w:ind w:right="-20"/>
        <w:jc w:val="both"/>
        <w:rPr>
          <w:rFonts w:ascii="Montserrat" w:eastAsia="Montserrat" w:hAnsi="Montserrat" w:cs="Montserrat"/>
          <w:bCs/>
          <w:color w:val="000000" w:themeColor="text1"/>
          <w:sz w:val="18"/>
          <w:szCs w:val="18"/>
        </w:rPr>
      </w:pPr>
    </w:p>
    <w:p w14:paraId="07DBA574" w14:textId="1AF32DFC" w:rsidR="003517DC" w:rsidRPr="00B171EF" w:rsidRDefault="004407A2" w:rsidP="00D6487D">
      <w:pPr>
        <w:ind w:right="-20"/>
        <w:jc w:val="both"/>
        <w:rPr>
          <w:rFonts w:ascii="Montserrat" w:eastAsia="Montserrat" w:hAnsi="Montserrat" w:cs="Montserrat"/>
          <w:bCs/>
          <w:color w:val="000000" w:themeColor="text1"/>
          <w:sz w:val="18"/>
          <w:szCs w:val="18"/>
        </w:rPr>
      </w:pPr>
      <w:r w:rsidRPr="00B171EF">
        <w:rPr>
          <w:rFonts w:ascii="Montserrat" w:eastAsia="Montserrat" w:hAnsi="Montserrat" w:cs="Montserrat"/>
          <w:bCs/>
          <w:color w:val="000000" w:themeColor="text1"/>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w:t>
      </w:r>
      <w:r w:rsidR="00B171EF" w:rsidRPr="00B171EF">
        <w:rPr>
          <w:rFonts w:ascii="Montserrat" w:eastAsia="Montserrat" w:hAnsi="Montserrat" w:cs="Montserrat"/>
          <w:bCs/>
          <w:color w:val="000000" w:themeColor="text1"/>
          <w:sz w:val="18"/>
          <w:szCs w:val="18"/>
        </w:rPr>
        <w:t>o es necesaria, en términos del artículo</w:t>
      </w:r>
      <w:r w:rsidRPr="00B171EF">
        <w:rPr>
          <w:rFonts w:ascii="Montserrat" w:eastAsia="Montserrat" w:hAnsi="Montserrat" w:cs="Montserrat"/>
          <w:bCs/>
          <w:color w:val="000000" w:themeColor="text1"/>
          <w:sz w:val="18"/>
          <w:szCs w:val="18"/>
        </w:rPr>
        <w:t xml:space="preserve"> 113, fracción I, de la Ley Federal de Transparencia y Acceso a la Información Pública, en relación con los numerales 51 a 88 del Acuerdo por el que se emiten los Lineamientos generales para la integración y funcionamiento de los Comités de Ética</w:t>
      </w:r>
      <w:r w:rsidR="00BE3213" w:rsidRPr="00B171EF">
        <w:rPr>
          <w:rFonts w:ascii="Montserrat" w:eastAsia="Montserrat" w:hAnsi="Montserrat" w:cs="Montserrat"/>
          <w:bCs/>
          <w:color w:val="000000" w:themeColor="text1"/>
          <w:sz w:val="18"/>
          <w:szCs w:val="18"/>
        </w:rPr>
        <w:t>.</w:t>
      </w:r>
    </w:p>
    <w:p w14:paraId="5CAEA84C" w14:textId="3AFFF15F" w:rsidR="00D6487D" w:rsidRPr="00B171EF" w:rsidRDefault="00D6487D" w:rsidP="00D6487D">
      <w:pPr>
        <w:ind w:right="-20"/>
        <w:jc w:val="both"/>
        <w:rPr>
          <w:rFonts w:ascii="Montserrat" w:eastAsia="Montserrat" w:hAnsi="Montserrat" w:cs="Montserrat"/>
          <w:bCs/>
          <w:color w:val="000000" w:themeColor="text1"/>
          <w:sz w:val="18"/>
          <w:szCs w:val="18"/>
        </w:rPr>
      </w:pPr>
    </w:p>
    <w:p w14:paraId="2BFBA399" w14:textId="77777777" w:rsidR="00FA3DCE" w:rsidRPr="00B171EF" w:rsidRDefault="00FA3DCE" w:rsidP="00FA3DCE">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En consecuencia, se emiten las siguientes resoluciones por unanimidad:</w:t>
      </w:r>
    </w:p>
    <w:p w14:paraId="611EE69E" w14:textId="77777777" w:rsidR="00FA3DCE" w:rsidRPr="00B171EF" w:rsidRDefault="00FA3DCE" w:rsidP="00D6487D">
      <w:pPr>
        <w:ind w:right="51"/>
        <w:jc w:val="both"/>
        <w:rPr>
          <w:rFonts w:ascii="Montserrat" w:eastAsia="Montserrat" w:hAnsi="Montserrat" w:cs="Montserrat"/>
          <w:b/>
          <w:sz w:val="18"/>
          <w:szCs w:val="18"/>
        </w:rPr>
      </w:pPr>
    </w:p>
    <w:p w14:paraId="0AA58475" w14:textId="5ED64DD2" w:rsidR="00D6487D" w:rsidRPr="00B171EF" w:rsidRDefault="00D6487D" w:rsidP="00D6487D">
      <w:pPr>
        <w:ind w:right="51"/>
        <w:jc w:val="both"/>
      </w:pPr>
      <w:r w:rsidRPr="00B171EF">
        <w:rPr>
          <w:rFonts w:ascii="Montserrat" w:eastAsia="Montserrat" w:hAnsi="Montserrat" w:cs="Montserrat"/>
          <w:b/>
          <w:sz w:val="18"/>
          <w:szCs w:val="18"/>
        </w:rPr>
        <w:t>II.B.</w:t>
      </w:r>
      <w:r w:rsidR="0047398F" w:rsidRPr="00B171EF">
        <w:rPr>
          <w:rFonts w:ascii="Montserrat" w:eastAsia="Montserrat" w:hAnsi="Montserrat" w:cs="Montserrat"/>
          <w:b/>
          <w:sz w:val="18"/>
          <w:szCs w:val="18"/>
        </w:rPr>
        <w:t>8.</w:t>
      </w:r>
      <w:r w:rsidRPr="00B171EF">
        <w:rPr>
          <w:rFonts w:ascii="Montserrat" w:eastAsia="Montserrat" w:hAnsi="Montserrat" w:cs="Montserrat"/>
          <w:b/>
          <w:sz w:val="18"/>
          <w:szCs w:val="18"/>
        </w:rPr>
        <w:t>1.ORD.13.24:  CONFIRMAR</w:t>
      </w:r>
      <w:r w:rsidRPr="00B171EF">
        <w:rPr>
          <w:rFonts w:ascii="Montserrat" w:eastAsia="Montserrat" w:hAnsi="Montserrat" w:cs="Montserrat"/>
          <w:sz w:val="18"/>
          <w:szCs w:val="18"/>
        </w:rPr>
        <w:t xml:space="preserve"> la clasificación de la información como confidencial invocada por </w:t>
      </w:r>
      <w:r w:rsidRPr="00B171EF">
        <w:rPr>
          <w:rFonts w:ascii="Montserrat" w:eastAsia="Montserrat" w:hAnsi="Montserrat" w:cs="Montserrat"/>
          <w:color w:val="000000" w:themeColor="text1"/>
          <w:sz w:val="18"/>
          <w:szCs w:val="18"/>
        </w:rPr>
        <w:t xml:space="preserve">la USR, DGIFA, CDAC y CGGOCV respecto </w:t>
      </w:r>
      <w:r w:rsidRPr="00B171EF">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AD722B9" w14:textId="77777777" w:rsidR="00D6487D" w:rsidRPr="00B171EF" w:rsidRDefault="00D6487D" w:rsidP="00D6487D">
      <w:pPr>
        <w:jc w:val="both"/>
        <w:rPr>
          <w:rFonts w:ascii="Montserrat" w:eastAsia="Montserrat" w:hAnsi="Montserrat" w:cs="Montserrat"/>
          <w:sz w:val="17"/>
          <w:szCs w:val="17"/>
        </w:rPr>
      </w:pPr>
    </w:p>
    <w:p w14:paraId="3F098A85" w14:textId="217BF109" w:rsidR="00D6487D" w:rsidRPr="00B171EF" w:rsidRDefault="00D6487D" w:rsidP="00EC4CE9">
      <w:pPr>
        <w:ind w:right="51"/>
        <w:jc w:val="both"/>
        <w:rPr>
          <w:rFonts w:ascii="Montserrat" w:eastAsia="Montserrat" w:hAnsi="Montserrat" w:cs="Montserrat"/>
          <w:sz w:val="18"/>
          <w:szCs w:val="18"/>
        </w:rPr>
      </w:pPr>
      <w:r w:rsidRPr="00B171EF">
        <w:rPr>
          <w:rFonts w:ascii="Montserrat" w:eastAsia="Montserrat" w:hAnsi="Montserrat" w:cs="Montserrat"/>
          <w:b/>
          <w:sz w:val="18"/>
          <w:szCs w:val="18"/>
        </w:rPr>
        <w:lastRenderedPageBreak/>
        <w:t>II.B.</w:t>
      </w:r>
      <w:r w:rsidR="0047398F" w:rsidRPr="00B171EF">
        <w:rPr>
          <w:rFonts w:ascii="Montserrat" w:eastAsia="Montserrat" w:hAnsi="Montserrat" w:cs="Montserrat"/>
          <w:b/>
          <w:sz w:val="18"/>
          <w:szCs w:val="18"/>
        </w:rPr>
        <w:t>8.2</w:t>
      </w:r>
      <w:r w:rsidRPr="00B171EF">
        <w:rPr>
          <w:rFonts w:ascii="Montserrat" w:eastAsia="Montserrat" w:hAnsi="Montserrat" w:cs="Montserrat"/>
          <w:b/>
          <w:sz w:val="18"/>
          <w:szCs w:val="18"/>
        </w:rPr>
        <w:t xml:space="preserve">.ORD.13.24: </w:t>
      </w:r>
      <w:r w:rsidRPr="00B171EF">
        <w:rPr>
          <w:rFonts w:ascii="Montserrat" w:eastAsia="Montserrat" w:hAnsi="Montserrat" w:cs="Montserrat"/>
          <w:b/>
          <w:color w:val="000000" w:themeColor="text1"/>
          <w:sz w:val="18"/>
          <w:szCs w:val="18"/>
        </w:rPr>
        <w:t>CONFIRMAR</w:t>
      </w:r>
      <w:r w:rsidRPr="00B171EF">
        <w:rPr>
          <w:rFonts w:ascii="Montserrat" w:eastAsia="Montserrat" w:hAnsi="Montserrat" w:cs="Montserrat"/>
          <w:color w:val="000000" w:themeColor="text1"/>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457ADFA7" w14:textId="40DB3C59" w:rsidR="00D6487D" w:rsidRPr="00B171EF" w:rsidRDefault="00D6487D" w:rsidP="00EC4CE9">
      <w:pPr>
        <w:ind w:right="51"/>
        <w:jc w:val="both"/>
        <w:rPr>
          <w:rFonts w:ascii="Montserrat" w:eastAsia="Montserrat" w:hAnsi="Montserrat" w:cs="Montserrat"/>
          <w:sz w:val="18"/>
          <w:szCs w:val="18"/>
        </w:rPr>
      </w:pPr>
    </w:p>
    <w:p w14:paraId="5AB3FA54" w14:textId="64880616" w:rsidR="00D6487D" w:rsidRPr="00B171EF" w:rsidRDefault="0047398F" w:rsidP="00D6487D">
      <w:pPr>
        <w:ind w:right="38"/>
        <w:jc w:val="both"/>
        <w:rPr>
          <w:rFonts w:ascii="Montserrat" w:eastAsia="Montserrat" w:hAnsi="Montserrat" w:cs="Montserrat"/>
          <w:sz w:val="18"/>
          <w:szCs w:val="18"/>
        </w:rPr>
      </w:pPr>
      <w:r w:rsidRPr="00B171EF">
        <w:rPr>
          <w:rFonts w:ascii="Montserrat" w:eastAsia="Montserrat" w:hAnsi="Montserrat" w:cs="Montserrat"/>
          <w:b/>
          <w:sz w:val="18"/>
          <w:szCs w:val="18"/>
        </w:rPr>
        <w:t>B.9</w:t>
      </w:r>
      <w:r w:rsidR="00D6487D" w:rsidRPr="00B171EF">
        <w:rPr>
          <w:rFonts w:ascii="Montserrat" w:eastAsia="Montserrat" w:hAnsi="Montserrat" w:cs="Montserrat"/>
          <w:b/>
          <w:sz w:val="18"/>
          <w:szCs w:val="18"/>
        </w:rPr>
        <w:t xml:space="preserve"> Folio </w:t>
      </w:r>
      <w:r w:rsidR="00D6487D" w:rsidRPr="00B171EF">
        <w:rPr>
          <w:rFonts w:ascii="Montserrat" w:hAnsi="Montserrat"/>
          <w:b/>
          <w:sz w:val="18"/>
          <w:szCs w:val="18"/>
        </w:rPr>
        <w:t>330026524000689</w:t>
      </w:r>
    </w:p>
    <w:p w14:paraId="45973FCF" w14:textId="77777777" w:rsidR="00D6487D" w:rsidRPr="00B171EF" w:rsidRDefault="00D6487D" w:rsidP="00D6487D">
      <w:pPr>
        <w:ind w:right="-19"/>
        <w:jc w:val="both"/>
        <w:rPr>
          <w:rFonts w:ascii="Montserrat" w:eastAsia="Montserrat" w:hAnsi="Montserrat" w:cs="Montserrat"/>
          <w:sz w:val="18"/>
          <w:szCs w:val="18"/>
        </w:rPr>
      </w:pPr>
    </w:p>
    <w:p w14:paraId="4373F58D" w14:textId="77777777" w:rsidR="00D6487D" w:rsidRPr="00B171EF" w:rsidRDefault="00D6487D" w:rsidP="00D6487D">
      <w:p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Un particular requirió: </w:t>
      </w:r>
    </w:p>
    <w:p w14:paraId="52A00221" w14:textId="77777777" w:rsidR="00D6487D" w:rsidRPr="00B171EF" w:rsidRDefault="00D6487D" w:rsidP="00D6487D">
      <w:pPr>
        <w:jc w:val="both"/>
        <w:rPr>
          <w:rFonts w:ascii="Montserrat" w:eastAsia="Montserrat" w:hAnsi="Montserrat" w:cs="Montserrat"/>
          <w:b/>
          <w:sz w:val="18"/>
          <w:szCs w:val="18"/>
          <w:u w:val="single"/>
        </w:rPr>
      </w:pPr>
    </w:p>
    <w:p w14:paraId="5F7E9902"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“18. ¿Durante el periodo del 1 de enero del 2023 al 3 de marzo del 2024 se ha iniciado por denuncia y/o de manera oficiosa investigación relacionada con actos u omisiones de … que tengan que ver con las obligaciones que se derivan del (los) poder (es) otorgados a su favor por Nacional Financiera como fiduciaria del Fideicomiso de Fomento Minero? de ser afirmativa la respuesta solicito el número de expediente de investigación.</w:t>
      </w:r>
    </w:p>
    <w:p w14:paraId="16C0C695"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19. ¿Durante el periodo del 1 de enero del 2023 al 3 de marzo del 2024 se ha iniciado por denuncia y/o de manera oficiosa investigación relacionada con actos u omisiones de …  que tengan que ver con las obligaciones que se derivan del (los) poder (es) otorgados a su favor por Nacional Financiera como fiduciaria del Fideicomiso de Fomento Minero? de ser afirmativa la respuesta solicito el número de expediente de investigación.</w:t>
      </w:r>
    </w:p>
    <w:p w14:paraId="7C8F0855"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20. ¿Durante el periodo del 1 de enero del 2023 al 3 de marzo del 2024 se ha iniciado por denuncia y/o de manera oficiosa investigación relacionada con actos u omisiones de … que tengan que ver con las obligaciones que se derivan del (los) poder (es) otorgados a su favor por Nacional Financiera como fiduciaria del Fideicomiso de Fomento Minero? de ser afirmativa la respuesta solicito el número de expediente de investigación.</w:t>
      </w:r>
    </w:p>
    <w:p w14:paraId="163FACA7"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21.  ¿Durante el periodo del 1 de enero del 2023 al 3 de marzo del 2024 se ha iniciado por denuncia y/o de manera oficiosa investigación relacionada con actos u omisiones de … que tengan que ver con las obligaciones que se derivan del (los) poder (es) otorgados a su favor por Nacional Financiera como fiduciaria del Fideicomiso de Fomento Minero? de ser afirmativa la respuesta solicito el número de expediente de investigación.</w:t>
      </w:r>
    </w:p>
    <w:p w14:paraId="23CF3B3E"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22. ¿Durante el periodo del 1 de enero del 2023 al 3 de marzo del 2024 se ha iniciado por denuncia y/o de manera oficiosa investigación relacionada con actos u omisiones de … que tengan que ver con las obligaciones que se derivan del (los) poder (es) otorgados a su favor por Nacional Financiera como fiduciaria del Fideicomiso de Fomento Minero? de ser afirmativa la respuesta solicito el número de expediente de investigación.</w:t>
      </w:r>
    </w:p>
    <w:p w14:paraId="60207251"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23. ¿Durante el periodo del 1 de enero del 2023 al 3 de marzo del 2024 se ha iniciado por denuncia y/o de manera oficiosa investigación relacionada con actos u omisiones de … que tengan que ver con las obligaciones que se derivan del (los) poder (es) otorgados a su favor por Nacional Financiera como fiduciaria del Fideicomiso de Fomento Minero? de ser afirmativa la respuesta solicito el número de expediente de investigación.</w:t>
      </w:r>
    </w:p>
    <w:p w14:paraId="57CE817D"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lastRenderedPageBreak/>
        <w:t>24. ¿Durante el periodo del 1 de enero del 2023 al 3 de marzo del 2024 se ha iniciado por denuncia y/o de manera oficiosa investigación relacionada con actos u omisiones de … que tengan que ver con las obligaciones que se derivan del (los) poder (es) otorgados a su favor por Nacional Financiera como fiduciaria del Fideicomiso de Fomento Minero? de ser afirmativa la respuesta solicito el número de expediente de investigación.</w:t>
      </w:r>
    </w:p>
    <w:p w14:paraId="284A801D"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25. ¿Durante el periodo del 1 de enero del 2023 al 3 de marzo del 2024 se ha iniciado por denuncia y/o de manera oficiosa investigación relacionada con actos u omisiones de … que tengan que ver con las obligaciones que se derivan del (los) poder (es) otorgados a su favor por Nacional Financiera como fiduciaria del Fideicomiso de Fomento Minero? de ser afirmativa la respuesta solicito el número de expediente de investigación.”. (Sic)</w:t>
      </w:r>
    </w:p>
    <w:p w14:paraId="4D219AFF" w14:textId="77777777" w:rsidR="00D6487D" w:rsidRPr="00B171EF" w:rsidRDefault="00D6487D" w:rsidP="00D6487D">
      <w:pPr>
        <w:ind w:right="-20"/>
        <w:jc w:val="both"/>
        <w:rPr>
          <w:rFonts w:ascii="Montserrat" w:eastAsia="Montserrat" w:hAnsi="Montserrat" w:cs="Montserrat"/>
          <w:sz w:val="18"/>
          <w:szCs w:val="18"/>
        </w:rPr>
      </w:pPr>
    </w:p>
    <w:p w14:paraId="1D4406E6" w14:textId="09C2A056" w:rsidR="00D6487D" w:rsidRPr="00B171EF" w:rsidRDefault="00D6487D" w:rsidP="00D6487D">
      <w:pPr>
        <w:ind w:right="-20"/>
        <w:jc w:val="both"/>
        <w:rPr>
          <w:rFonts w:ascii="Montserrat" w:eastAsia="Montserrat" w:hAnsi="Montserrat" w:cs="Montserrat"/>
          <w:bCs/>
          <w:color w:val="000000" w:themeColor="text1"/>
          <w:sz w:val="18"/>
          <w:szCs w:val="18"/>
        </w:rPr>
      </w:pPr>
      <w:r w:rsidRPr="00B171EF">
        <w:rPr>
          <w:rFonts w:ascii="Montserrat" w:eastAsia="Montserrat" w:hAnsi="Montserrat" w:cs="Montserrat"/>
          <w:bCs/>
          <w:color w:val="000000" w:themeColor="text1"/>
          <w:sz w:val="18"/>
          <w:szCs w:val="18"/>
        </w:rPr>
        <w:t xml:space="preserve">La Unidad Substanciadora y Resolutora (USR), la </w:t>
      </w:r>
      <w:r w:rsidRPr="00B171EF">
        <w:rPr>
          <w:rFonts w:ascii="Montserrat" w:eastAsia="Montserrat" w:hAnsi="Montserrat" w:cs="Montserrat"/>
          <w:color w:val="000000"/>
          <w:sz w:val="18"/>
          <w:szCs w:val="18"/>
        </w:rPr>
        <w:t>Dirección General de Investigación de Faltas Administrativas (DGIFA)</w:t>
      </w:r>
      <w:r w:rsidRPr="00B171EF">
        <w:rPr>
          <w:rFonts w:ascii="Montserrat" w:eastAsia="Montserrat" w:hAnsi="Montserrat" w:cs="Montserrat"/>
          <w:bCs/>
          <w:color w:val="000000" w:themeColor="text1"/>
          <w:sz w:val="18"/>
          <w:szCs w:val="18"/>
        </w:rPr>
        <w:t xml:space="preserve">, la </w:t>
      </w:r>
      <w:r w:rsidRPr="00B171EF">
        <w:rPr>
          <w:rFonts w:ascii="Montserrat" w:eastAsia="Montserrat" w:hAnsi="Montserrat" w:cs="Montserrat"/>
          <w:sz w:val="18"/>
          <w:szCs w:val="18"/>
        </w:rPr>
        <w:t>Coordinación de Denuncias y Atención Ciudadana (CDAC)</w:t>
      </w:r>
      <w:r w:rsidR="004407A2" w:rsidRPr="00B171EF">
        <w:rPr>
          <w:rFonts w:ascii="Montserrat" w:eastAsia="Montserrat" w:hAnsi="Montserrat" w:cs="Montserrat"/>
          <w:sz w:val="18"/>
          <w:szCs w:val="18"/>
        </w:rPr>
        <w:t xml:space="preserve">, </w:t>
      </w:r>
      <w:r w:rsidRPr="00B171EF">
        <w:rPr>
          <w:rFonts w:ascii="Montserrat" w:eastAsia="Montserrat" w:hAnsi="Montserrat" w:cs="Montserrat"/>
          <w:color w:val="000000"/>
          <w:sz w:val="18"/>
          <w:szCs w:val="18"/>
        </w:rPr>
        <w:t xml:space="preserve">y la </w:t>
      </w:r>
      <w:r w:rsidRPr="00B171EF">
        <w:rPr>
          <w:rFonts w:ascii="Montserrat" w:eastAsia="Montserrat" w:hAnsi="Montserrat" w:cs="Montserrat"/>
          <w:sz w:val="18"/>
          <w:szCs w:val="18"/>
        </w:rPr>
        <w:t>Coordinación General de Gobierno de Órganos de Control y Vigilancia (CGGOCV</w:t>
      </w:r>
      <w:r w:rsidRPr="00B171EF">
        <w:rPr>
          <w:rFonts w:ascii="Montserrat" w:eastAsia="Calibri" w:hAnsi="Montserrat" w:cs="Tahoma"/>
          <w:bCs/>
          <w:sz w:val="18"/>
          <w:szCs w:val="18"/>
        </w:rPr>
        <w:t xml:space="preserve">) </w:t>
      </w:r>
      <w:r w:rsidRPr="00B171EF">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4693225" w14:textId="1E57EFF7" w:rsidR="004407A2" w:rsidRDefault="004407A2" w:rsidP="00D6487D">
      <w:pPr>
        <w:ind w:right="-20"/>
        <w:jc w:val="both"/>
        <w:rPr>
          <w:rFonts w:ascii="Montserrat" w:eastAsia="Montserrat" w:hAnsi="Montserrat" w:cs="Montserrat"/>
          <w:bCs/>
          <w:color w:val="000000" w:themeColor="text1"/>
          <w:sz w:val="18"/>
          <w:szCs w:val="18"/>
        </w:rPr>
      </w:pPr>
    </w:p>
    <w:p w14:paraId="2E9DA974" w14:textId="0DAF2BA8" w:rsidR="00404D90" w:rsidRDefault="00404D90" w:rsidP="00D6487D">
      <w:pPr>
        <w:ind w:right="-20"/>
        <w:jc w:val="both"/>
        <w:rPr>
          <w:rFonts w:ascii="Montserrat" w:eastAsia="Montserrat" w:hAnsi="Montserrat" w:cs="Montserrat"/>
          <w:bCs/>
          <w:color w:val="000000" w:themeColor="text1"/>
          <w:sz w:val="18"/>
          <w:szCs w:val="18"/>
        </w:rPr>
      </w:pPr>
    </w:p>
    <w:p w14:paraId="142A9504" w14:textId="77777777" w:rsidR="00404D90" w:rsidRPr="00B171EF" w:rsidRDefault="00404D90" w:rsidP="00D6487D">
      <w:pPr>
        <w:ind w:right="-20"/>
        <w:jc w:val="both"/>
        <w:rPr>
          <w:rFonts w:ascii="Montserrat" w:eastAsia="Montserrat" w:hAnsi="Montserrat" w:cs="Montserrat"/>
          <w:bCs/>
          <w:color w:val="000000" w:themeColor="text1"/>
          <w:sz w:val="18"/>
          <w:szCs w:val="18"/>
        </w:rPr>
      </w:pPr>
    </w:p>
    <w:p w14:paraId="55C96C5C" w14:textId="20455276" w:rsidR="00D6487D" w:rsidRPr="00B171EF" w:rsidRDefault="004407A2" w:rsidP="00D6487D">
      <w:pPr>
        <w:ind w:right="-20"/>
        <w:jc w:val="both"/>
        <w:rPr>
          <w:rFonts w:ascii="Montserrat" w:eastAsia="Montserrat" w:hAnsi="Montserrat" w:cs="Montserrat"/>
          <w:bCs/>
          <w:color w:val="000000" w:themeColor="text1"/>
          <w:sz w:val="18"/>
          <w:szCs w:val="18"/>
        </w:rPr>
      </w:pPr>
      <w:r w:rsidRPr="00B171EF">
        <w:rPr>
          <w:rFonts w:ascii="Montserrat" w:eastAsia="Montserrat" w:hAnsi="Montserrat" w:cs="Montserrat"/>
          <w:bCs/>
          <w:color w:val="000000" w:themeColor="text1"/>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w:t>
      </w:r>
      <w:r w:rsidR="00B171EF" w:rsidRPr="00B171EF">
        <w:rPr>
          <w:rFonts w:ascii="Montserrat" w:eastAsia="Montserrat" w:hAnsi="Montserrat" w:cs="Montserrat"/>
          <w:bCs/>
          <w:color w:val="000000" w:themeColor="text1"/>
          <w:sz w:val="18"/>
          <w:szCs w:val="18"/>
        </w:rPr>
        <w:t xml:space="preserve"> es necesaria, en términos del artículo</w:t>
      </w:r>
      <w:r w:rsidRPr="00B171EF">
        <w:rPr>
          <w:rFonts w:ascii="Montserrat" w:eastAsia="Montserrat" w:hAnsi="Montserrat" w:cs="Montserrat"/>
          <w:bCs/>
          <w:color w:val="000000" w:themeColor="text1"/>
          <w:sz w:val="18"/>
          <w:szCs w:val="18"/>
        </w:rPr>
        <w:t xml:space="preserve"> 113, fracción I, de la Ley Federal de Transparencia y Acceso a la Información Pública, en relación con los numerales 51 a 88 del Acuerdo por el que se emiten los Lineamientos generales para la integración y funcionamiento de los Comités de Ética</w:t>
      </w:r>
      <w:r w:rsidR="00BE3213" w:rsidRPr="00B171EF">
        <w:rPr>
          <w:rFonts w:ascii="Montserrat" w:eastAsia="Montserrat" w:hAnsi="Montserrat" w:cs="Montserrat"/>
          <w:bCs/>
          <w:color w:val="000000" w:themeColor="text1"/>
          <w:sz w:val="18"/>
          <w:szCs w:val="18"/>
        </w:rPr>
        <w:t>.</w:t>
      </w:r>
    </w:p>
    <w:p w14:paraId="6B5AAE95" w14:textId="77777777" w:rsidR="004407A2" w:rsidRPr="00B171EF" w:rsidRDefault="004407A2" w:rsidP="00D6487D">
      <w:pPr>
        <w:ind w:right="-20"/>
        <w:jc w:val="both"/>
        <w:rPr>
          <w:rFonts w:ascii="Montserrat" w:eastAsia="Montserrat" w:hAnsi="Montserrat" w:cs="Montserrat"/>
          <w:bCs/>
          <w:color w:val="000000" w:themeColor="text1"/>
          <w:sz w:val="18"/>
          <w:szCs w:val="18"/>
        </w:rPr>
      </w:pPr>
    </w:p>
    <w:p w14:paraId="738CA3E4" w14:textId="77777777" w:rsidR="00FA3DCE" w:rsidRPr="00B171EF" w:rsidRDefault="00FA3DCE" w:rsidP="00FA3DCE">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En consecuencia, se emiten las siguientes resoluciones por unanimidad:</w:t>
      </w:r>
    </w:p>
    <w:p w14:paraId="114652C6" w14:textId="77777777" w:rsidR="00FA3DCE" w:rsidRPr="00B171EF" w:rsidRDefault="00FA3DCE" w:rsidP="00D6487D">
      <w:pPr>
        <w:ind w:right="51"/>
        <w:jc w:val="both"/>
        <w:rPr>
          <w:rFonts w:ascii="Montserrat" w:eastAsia="Montserrat" w:hAnsi="Montserrat" w:cs="Montserrat"/>
          <w:b/>
          <w:sz w:val="18"/>
          <w:szCs w:val="18"/>
        </w:rPr>
      </w:pPr>
    </w:p>
    <w:p w14:paraId="652B0D11" w14:textId="3B35308E" w:rsidR="00D6487D" w:rsidRPr="00B171EF" w:rsidRDefault="00D6487D" w:rsidP="00D6487D">
      <w:pPr>
        <w:ind w:right="51"/>
        <w:jc w:val="both"/>
      </w:pPr>
      <w:r w:rsidRPr="00B171EF">
        <w:rPr>
          <w:rFonts w:ascii="Montserrat" w:eastAsia="Montserrat" w:hAnsi="Montserrat" w:cs="Montserrat"/>
          <w:b/>
          <w:sz w:val="18"/>
          <w:szCs w:val="18"/>
        </w:rPr>
        <w:lastRenderedPageBreak/>
        <w:t>II.B.</w:t>
      </w:r>
      <w:r w:rsidR="0047398F" w:rsidRPr="00B171EF">
        <w:rPr>
          <w:rFonts w:ascii="Montserrat" w:eastAsia="Montserrat" w:hAnsi="Montserrat" w:cs="Montserrat"/>
          <w:b/>
          <w:sz w:val="18"/>
          <w:szCs w:val="18"/>
        </w:rPr>
        <w:t>9.</w:t>
      </w:r>
      <w:r w:rsidRPr="00B171EF">
        <w:rPr>
          <w:rFonts w:ascii="Montserrat" w:eastAsia="Montserrat" w:hAnsi="Montserrat" w:cs="Montserrat"/>
          <w:b/>
          <w:sz w:val="18"/>
          <w:szCs w:val="18"/>
        </w:rPr>
        <w:t>1.ORD.13.24: CONFIRMAR</w:t>
      </w:r>
      <w:r w:rsidRPr="00B171EF">
        <w:rPr>
          <w:rFonts w:ascii="Montserrat" w:eastAsia="Montserrat" w:hAnsi="Montserrat" w:cs="Montserrat"/>
          <w:sz w:val="18"/>
          <w:szCs w:val="18"/>
        </w:rPr>
        <w:t xml:space="preserve"> la clasificación de la información como confidencial invocada por </w:t>
      </w:r>
      <w:r w:rsidRPr="00B171EF">
        <w:rPr>
          <w:rFonts w:ascii="Montserrat" w:eastAsia="Montserrat" w:hAnsi="Montserrat" w:cs="Montserrat"/>
          <w:color w:val="000000" w:themeColor="text1"/>
          <w:sz w:val="18"/>
          <w:szCs w:val="18"/>
        </w:rPr>
        <w:t xml:space="preserve">la USR, DGIFA, CDAC y CGGOCV respecto </w:t>
      </w:r>
      <w:r w:rsidRPr="00B171EF">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FA1436E" w14:textId="77777777" w:rsidR="00D6487D" w:rsidRPr="00B171EF" w:rsidRDefault="00D6487D" w:rsidP="00D6487D">
      <w:pPr>
        <w:jc w:val="both"/>
        <w:rPr>
          <w:rFonts w:ascii="Montserrat" w:eastAsia="Montserrat" w:hAnsi="Montserrat" w:cs="Montserrat"/>
          <w:sz w:val="17"/>
          <w:szCs w:val="17"/>
        </w:rPr>
      </w:pPr>
    </w:p>
    <w:p w14:paraId="479A1766" w14:textId="3EBE0F2B" w:rsidR="00D6487D" w:rsidRPr="00B171EF" w:rsidRDefault="00D6487D" w:rsidP="00EC4CE9">
      <w:pPr>
        <w:ind w:right="51"/>
        <w:jc w:val="both"/>
        <w:rPr>
          <w:rFonts w:ascii="Montserrat" w:eastAsia="Montserrat" w:hAnsi="Montserrat" w:cs="Montserrat"/>
          <w:sz w:val="18"/>
          <w:szCs w:val="18"/>
        </w:rPr>
      </w:pPr>
      <w:r w:rsidRPr="00B171EF">
        <w:rPr>
          <w:rFonts w:ascii="Montserrat" w:eastAsia="Montserrat" w:hAnsi="Montserrat" w:cs="Montserrat"/>
          <w:b/>
          <w:sz w:val="18"/>
          <w:szCs w:val="18"/>
        </w:rPr>
        <w:t>II.B.</w:t>
      </w:r>
      <w:r w:rsidR="0047398F" w:rsidRPr="00B171EF">
        <w:rPr>
          <w:rFonts w:ascii="Montserrat" w:eastAsia="Montserrat" w:hAnsi="Montserrat" w:cs="Montserrat"/>
          <w:b/>
          <w:sz w:val="18"/>
          <w:szCs w:val="18"/>
        </w:rPr>
        <w:t>9.2</w:t>
      </w:r>
      <w:r w:rsidRPr="00B171EF">
        <w:rPr>
          <w:rFonts w:ascii="Montserrat" w:eastAsia="Montserrat" w:hAnsi="Montserrat" w:cs="Montserrat"/>
          <w:b/>
          <w:sz w:val="18"/>
          <w:szCs w:val="18"/>
        </w:rPr>
        <w:t xml:space="preserve">.ORD.13.24:  </w:t>
      </w:r>
      <w:r w:rsidRPr="00B171EF">
        <w:rPr>
          <w:rFonts w:ascii="Montserrat" w:eastAsia="Montserrat" w:hAnsi="Montserrat" w:cs="Montserrat"/>
          <w:b/>
          <w:color w:val="000000" w:themeColor="text1"/>
          <w:sz w:val="18"/>
          <w:szCs w:val="18"/>
        </w:rPr>
        <w:t>CONFIRMAR</w:t>
      </w:r>
      <w:r w:rsidRPr="00B171EF">
        <w:rPr>
          <w:rFonts w:ascii="Montserrat" w:eastAsia="Montserrat" w:hAnsi="Montserrat" w:cs="Montserrat"/>
          <w:color w:val="000000" w:themeColor="text1"/>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09119B60" w14:textId="4B7F250A" w:rsidR="00D6487D" w:rsidRPr="00B171EF" w:rsidRDefault="00D6487D" w:rsidP="00EC4CE9">
      <w:pPr>
        <w:ind w:right="51"/>
        <w:jc w:val="both"/>
        <w:rPr>
          <w:rFonts w:ascii="Montserrat" w:eastAsia="Montserrat" w:hAnsi="Montserrat" w:cs="Montserrat"/>
          <w:sz w:val="18"/>
          <w:szCs w:val="18"/>
        </w:rPr>
      </w:pPr>
    </w:p>
    <w:p w14:paraId="3E70768D" w14:textId="05B2B86F" w:rsidR="00D6487D" w:rsidRPr="00B171EF" w:rsidRDefault="00D6487D" w:rsidP="00D6487D">
      <w:pPr>
        <w:ind w:right="38"/>
        <w:jc w:val="both"/>
        <w:rPr>
          <w:rFonts w:ascii="Montserrat" w:eastAsia="Montserrat" w:hAnsi="Montserrat" w:cs="Montserrat"/>
          <w:sz w:val="18"/>
          <w:szCs w:val="18"/>
        </w:rPr>
      </w:pPr>
      <w:r w:rsidRPr="00B171EF">
        <w:rPr>
          <w:rFonts w:ascii="Montserrat" w:eastAsia="Montserrat" w:hAnsi="Montserrat" w:cs="Montserrat"/>
          <w:b/>
          <w:sz w:val="18"/>
          <w:szCs w:val="18"/>
        </w:rPr>
        <w:t>B.1</w:t>
      </w:r>
      <w:r w:rsidR="0047398F" w:rsidRPr="00B171EF">
        <w:rPr>
          <w:rFonts w:ascii="Montserrat" w:eastAsia="Montserrat" w:hAnsi="Montserrat" w:cs="Montserrat"/>
          <w:b/>
          <w:sz w:val="18"/>
          <w:szCs w:val="18"/>
        </w:rPr>
        <w:t>0</w:t>
      </w:r>
      <w:r w:rsidRPr="00B171EF">
        <w:rPr>
          <w:rFonts w:ascii="Montserrat" w:eastAsia="Montserrat" w:hAnsi="Montserrat" w:cs="Montserrat"/>
          <w:b/>
          <w:sz w:val="18"/>
          <w:szCs w:val="18"/>
        </w:rPr>
        <w:t xml:space="preserve"> Folio </w:t>
      </w:r>
      <w:r w:rsidRPr="00B171EF">
        <w:rPr>
          <w:rFonts w:ascii="Montserrat" w:hAnsi="Montserrat"/>
          <w:b/>
          <w:sz w:val="18"/>
          <w:szCs w:val="18"/>
        </w:rPr>
        <w:t>330026524000690</w:t>
      </w:r>
    </w:p>
    <w:p w14:paraId="7B80E6FF" w14:textId="77777777" w:rsidR="00D6487D" w:rsidRPr="00B171EF" w:rsidRDefault="00D6487D" w:rsidP="00D6487D">
      <w:pPr>
        <w:ind w:right="-19"/>
        <w:jc w:val="both"/>
        <w:rPr>
          <w:rFonts w:ascii="Montserrat" w:eastAsia="Montserrat" w:hAnsi="Montserrat" w:cs="Montserrat"/>
          <w:sz w:val="18"/>
          <w:szCs w:val="18"/>
        </w:rPr>
      </w:pPr>
    </w:p>
    <w:p w14:paraId="00E989C3" w14:textId="77777777" w:rsidR="00D6487D" w:rsidRPr="00B171EF" w:rsidRDefault="00D6487D" w:rsidP="00D6487D">
      <w:p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Un particular requirió: </w:t>
      </w:r>
    </w:p>
    <w:p w14:paraId="1A56BC42" w14:textId="77777777" w:rsidR="00D6487D" w:rsidRPr="00B171EF" w:rsidRDefault="00D6487D" w:rsidP="00D6487D">
      <w:pPr>
        <w:jc w:val="both"/>
        <w:rPr>
          <w:rFonts w:ascii="Montserrat" w:eastAsia="Montserrat" w:hAnsi="Montserrat" w:cs="Montserrat"/>
          <w:b/>
          <w:sz w:val="18"/>
          <w:szCs w:val="18"/>
          <w:u w:val="single"/>
        </w:rPr>
      </w:pPr>
    </w:p>
    <w:p w14:paraId="0C80EF38"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“25.  ¿Durante el periodo del 1 de enero del 2023 al 3 de marzo del 2024 se ha iniciado por denuncia y/o de manera oficiosa investigación relacionada con actos u omisiones de …  que tengan que ver con las obligaciones que se derivan del (los) poder (es) otorgados a su favor por Nacional Financiera como fiduciaria del Fideicomiso de Fomento Minero? de ser afirmativa la respuesta solicito el número de expediente de investigación.</w:t>
      </w:r>
    </w:p>
    <w:p w14:paraId="49660202"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26.  ¿Durante el periodo del 1 de enero del 2023 al 3 de marzo del 2024 se ha iniciado por denuncia y/o de manera oficiosa investigación relacionada con actos u omisiones de …  que tengan que ver con las obligaciones que se derivan del (los) poder (es) otorgados a su favor por Nacional Financiera como fiduciaria del Fideicomiso de Fomento Minero? de ser afirmativa la respuesta solicito el número de expediente de investigación.</w:t>
      </w:r>
    </w:p>
    <w:p w14:paraId="6967F3EF"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27.  ¿Durante el periodo del 1 de enero del 2023 al 3 de marzo del 2024 se ha iniciado por denuncia y/o de manera oficiosa investigación relacionada con actos u omisiones de …  que tengan que ver con las obligaciones que se derivan del (los) poder (es) otorgados a su favor por Nacional Financiera como fiduciaria del Fideicomiso de Fomento Minero? de ser afirmativa la respuesta solicito el número de expediente de investigación.</w:t>
      </w:r>
    </w:p>
    <w:p w14:paraId="5405FAE1"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28.  ¿Durante el periodo del 1 de enero del 2023 al 3 de marzo del 2024 se ha iniciado por denuncia y/o de manera oficiosa investigación relacionada con actos u omisiones de Roberto … que tengan que ver con las obligaciones que se derivan del (los) poder (es) otorgados a su favor por Nacional Financiera como fiduciaria del Fideicomiso de Fomento Minero? de ser afirmativa la respuesta solicito el número de expediente de investigación.</w:t>
      </w:r>
    </w:p>
    <w:p w14:paraId="04766887"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 xml:space="preserve">29.  ¿Durante el periodo del 1 de enero del 2023 al 3 de marzo del 2024 se ha iniciado por denuncia y/o de manera oficiosa investigación relacionada con actos u omisiones de …  que tengan que ver con las obligaciones que se derivan del (los) poder (es) otorgados a su favor </w:t>
      </w:r>
      <w:r w:rsidRPr="00B171EF">
        <w:rPr>
          <w:rFonts w:ascii="Montserrat" w:hAnsi="Montserrat"/>
          <w:i/>
          <w:color w:val="000000" w:themeColor="text1"/>
          <w:sz w:val="16"/>
          <w:szCs w:val="18"/>
        </w:rPr>
        <w:lastRenderedPageBreak/>
        <w:t>por Nacional Financiera como fiduciaria del Fideicomiso de Fomento Minero? de ser afirmativa la respuesta solicito el número de expediente de investigación.</w:t>
      </w:r>
    </w:p>
    <w:p w14:paraId="4D94ADE7"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30.  ¿Durante el periodo del 1 de enero del 2023 al 3 de marzo del 2024 se ha iniciado por denuncia y/o de manera oficiosa investigación relacionada con actos u omisiones de …  que tengan que ver con las obligaciones que se derivan del (los) poder (es) otorgados a su favor por Nacional Financiera como fiduciaria del Fideicomiso de Fomento Minero? de ser afirmativa la respuesta solicito el número de expediente de investigación.</w:t>
      </w:r>
    </w:p>
    <w:p w14:paraId="5BE04CDC"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31.  ¿Durante el periodo del 1 de enero del 2023 al 3 de marzo del 2024 se ha iniciado por denuncia y/o de manera oficiosa investigación relacionada con actos u omisiones de …  que tengan que ver con las obligaciones que se derivan del (los) poder (es) otorgados a su favor por Nacional Financiera como fiduciaria del Fideicomiso de Fomento Minero? de ser afirmativa la respuesta solicito el número de expediente de investigación.</w:t>
      </w:r>
    </w:p>
    <w:p w14:paraId="46F17AE0"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32.  ¿Durante el periodo del 1 de enero del 2023 al 3 de marzo del 2024 se ha iniciado por denuncia y/o de manera oficiosa investigación relacionada con actos u omisiones de …  que tengan que ver con las obligaciones que se derivan del (los) poder (es) otorgados a su favor por Nacional Financiera como fiduciaria del Fideicomiso de Fomento Minero? de ser afirmativa la respuesta solicito el número de expediente de investigación.”. (Sic)</w:t>
      </w:r>
    </w:p>
    <w:p w14:paraId="3903ACE1" w14:textId="77777777" w:rsidR="00D6487D" w:rsidRPr="00B171EF" w:rsidRDefault="00D6487D" w:rsidP="00D6487D">
      <w:pPr>
        <w:ind w:right="-20"/>
        <w:jc w:val="both"/>
        <w:rPr>
          <w:rFonts w:ascii="Montserrat" w:eastAsia="Montserrat" w:hAnsi="Montserrat" w:cs="Montserrat"/>
          <w:sz w:val="20"/>
          <w:szCs w:val="18"/>
        </w:rPr>
      </w:pPr>
    </w:p>
    <w:p w14:paraId="5D0C14D8" w14:textId="096D0349" w:rsidR="00D6487D" w:rsidRPr="00B171EF" w:rsidRDefault="00D6487D" w:rsidP="00D6487D">
      <w:pPr>
        <w:ind w:right="-20"/>
        <w:jc w:val="both"/>
        <w:rPr>
          <w:rFonts w:ascii="Montserrat" w:eastAsia="Montserrat" w:hAnsi="Montserrat" w:cs="Montserrat"/>
          <w:bCs/>
          <w:color w:val="000000" w:themeColor="text1"/>
          <w:sz w:val="18"/>
          <w:szCs w:val="18"/>
        </w:rPr>
      </w:pPr>
      <w:r w:rsidRPr="00B171EF">
        <w:rPr>
          <w:rFonts w:ascii="Montserrat" w:eastAsia="Montserrat" w:hAnsi="Montserrat" w:cs="Montserrat"/>
          <w:bCs/>
          <w:color w:val="000000" w:themeColor="text1"/>
          <w:sz w:val="18"/>
          <w:szCs w:val="18"/>
        </w:rPr>
        <w:t xml:space="preserve">La Unidad Substanciadora y Resolutora (USR), la </w:t>
      </w:r>
      <w:r w:rsidRPr="00B171EF">
        <w:rPr>
          <w:rFonts w:ascii="Montserrat" w:eastAsia="Montserrat" w:hAnsi="Montserrat" w:cs="Montserrat"/>
          <w:color w:val="000000"/>
          <w:sz w:val="18"/>
          <w:szCs w:val="18"/>
        </w:rPr>
        <w:t>Dirección General de Investigación de Faltas Administrativas (DGIFA)</w:t>
      </w:r>
      <w:r w:rsidRPr="00B171EF">
        <w:rPr>
          <w:rFonts w:ascii="Montserrat" w:eastAsia="Montserrat" w:hAnsi="Montserrat" w:cs="Montserrat"/>
          <w:bCs/>
          <w:color w:val="000000" w:themeColor="text1"/>
          <w:sz w:val="18"/>
          <w:szCs w:val="18"/>
        </w:rPr>
        <w:t xml:space="preserve">, la </w:t>
      </w:r>
      <w:r w:rsidRPr="00B171EF">
        <w:rPr>
          <w:rFonts w:ascii="Montserrat" w:eastAsia="Montserrat" w:hAnsi="Montserrat" w:cs="Montserrat"/>
          <w:sz w:val="18"/>
          <w:szCs w:val="18"/>
        </w:rPr>
        <w:t xml:space="preserve">Coordinación de Denuncias y Atención Ciudadana (CDAC), </w:t>
      </w:r>
      <w:r w:rsidRPr="00B171EF">
        <w:rPr>
          <w:rFonts w:ascii="Montserrat" w:eastAsia="Montserrat" w:hAnsi="Montserrat" w:cs="Montserrat"/>
          <w:color w:val="000000"/>
          <w:sz w:val="18"/>
          <w:szCs w:val="18"/>
        </w:rPr>
        <w:t xml:space="preserve">y la </w:t>
      </w:r>
      <w:r w:rsidRPr="00B171EF">
        <w:rPr>
          <w:rFonts w:ascii="Montserrat" w:eastAsia="Montserrat" w:hAnsi="Montserrat" w:cs="Montserrat"/>
          <w:sz w:val="18"/>
          <w:szCs w:val="18"/>
        </w:rPr>
        <w:t>Coordinación General de Gobierno de Órganos de Control y Vigilancia (CGGOCV</w:t>
      </w:r>
      <w:r w:rsidRPr="00B171EF">
        <w:rPr>
          <w:rFonts w:ascii="Montserrat" w:eastAsia="Calibri" w:hAnsi="Montserrat" w:cs="Tahoma"/>
          <w:bCs/>
          <w:sz w:val="18"/>
          <w:szCs w:val="18"/>
        </w:rPr>
        <w:t xml:space="preserve">) </w:t>
      </w:r>
      <w:r w:rsidRPr="00B171EF">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9597EAD" w14:textId="77777777" w:rsidR="004407A2" w:rsidRPr="00B171EF" w:rsidRDefault="004407A2" w:rsidP="00D6487D">
      <w:pPr>
        <w:ind w:right="-20"/>
        <w:jc w:val="both"/>
        <w:rPr>
          <w:rFonts w:ascii="Montserrat" w:eastAsia="Montserrat" w:hAnsi="Montserrat" w:cs="Montserrat"/>
          <w:bCs/>
          <w:color w:val="000000" w:themeColor="text1"/>
          <w:sz w:val="18"/>
          <w:szCs w:val="18"/>
        </w:rPr>
      </w:pPr>
    </w:p>
    <w:p w14:paraId="33888BE5" w14:textId="0A8C02BC" w:rsidR="00D6487D" w:rsidRPr="00B171EF" w:rsidRDefault="004407A2" w:rsidP="00D6487D">
      <w:pPr>
        <w:ind w:right="-20"/>
        <w:jc w:val="both"/>
        <w:rPr>
          <w:rFonts w:ascii="Montserrat" w:eastAsia="Montserrat" w:hAnsi="Montserrat" w:cs="Montserrat"/>
          <w:bCs/>
          <w:color w:val="000000" w:themeColor="text1"/>
          <w:sz w:val="18"/>
          <w:szCs w:val="18"/>
        </w:rPr>
      </w:pPr>
      <w:r w:rsidRPr="00B171EF">
        <w:rPr>
          <w:rFonts w:ascii="Montserrat" w:eastAsia="Montserrat" w:hAnsi="Montserrat" w:cs="Montserrat"/>
          <w:bCs/>
          <w:color w:val="000000" w:themeColor="text1"/>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w:t>
      </w:r>
      <w:r w:rsidR="00B171EF" w:rsidRPr="00B171EF">
        <w:rPr>
          <w:rFonts w:ascii="Montserrat" w:eastAsia="Montserrat" w:hAnsi="Montserrat" w:cs="Montserrat"/>
          <w:bCs/>
          <w:color w:val="000000" w:themeColor="text1"/>
          <w:sz w:val="18"/>
          <w:szCs w:val="18"/>
        </w:rPr>
        <w:t>el</w:t>
      </w:r>
      <w:r w:rsidRPr="00B171EF">
        <w:rPr>
          <w:rFonts w:ascii="Montserrat" w:eastAsia="Montserrat" w:hAnsi="Montserrat" w:cs="Montserrat"/>
          <w:bCs/>
          <w:color w:val="000000" w:themeColor="text1"/>
          <w:sz w:val="18"/>
          <w:szCs w:val="18"/>
        </w:rPr>
        <w:t xml:space="preserve"> artículo 113, fracción I, de la Ley Federal de Transparencia y Acceso a la Información Pública, en relación con los numerales 51 a </w:t>
      </w:r>
      <w:r w:rsidRPr="00B171EF">
        <w:rPr>
          <w:rFonts w:ascii="Montserrat" w:eastAsia="Montserrat" w:hAnsi="Montserrat" w:cs="Montserrat"/>
          <w:bCs/>
          <w:color w:val="000000" w:themeColor="text1"/>
          <w:sz w:val="18"/>
          <w:szCs w:val="18"/>
        </w:rPr>
        <w:lastRenderedPageBreak/>
        <w:t>88 del Acuerdo por el que se emiten los Lineamientos generales para la integración y funcionamiento de los Comités de Ética</w:t>
      </w:r>
      <w:r w:rsidR="00BE3213" w:rsidRPr="00B171EF">
        <w:rPr>
          <w:rFonts w:ascii="Montserrat" w:eastAsia="Montserrat" w:hAnsi="Montserrat" w:cs="Montserrat"/>
          <w:bCs/>
          <w:color w:val="000000" w:themeColor="text1"/>
          <w:sz w:val="18"/>
          <w:szCs w:val="18"/>
        </w:rPr>
        <w:t>.</w:t>
      </w:r>
    </w:p>
    <w:p w14:paraId="0A60156E" w14:textId="77777777" w:rsidR="004407A2" w:rsidRPr="00B171EF" w:rsidRDefault="004407A2" w:rsidP="00D6487D">
      <w:pPr>
        <w:ind w:right="-20"/>
        <w:jc w:val="both"/>
        <w:rPr>
          <w:rFonts w:ascii="Montserrat" w:eastAsia="Montserrat" w:hAnsi="Montserrat" w:cs="Montserrat"/>
          <w:bCs/>
          <w:color w:val="000000" w:themeColor="text1"/>
          <w:sz w:val="18"/>
          <w:szCs w:val="18"/>
        </w:rPr>
      </w:pPr>
    </w:p>
    <w:p w14:paraId="485A616C" w14:textId="77777777" w:rsidR="00FA3DCE" w:rsidRPr="00B171EF" w:rsidRDefault="00FA3DCE" w:rsidP="00FA3DCE">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En consecuencia, se emiten las siguientes resoluciones por unanimidad:</w:t>
      </w:r>
    </w:p>
    <w:p w14:paraId="1785A0A1" w14:textId="77777777" w:rsidR="00FA3DCE" w:rsidRPr="00B171EF" w:rsidRDefault="00FA3DCE" w:rsidP="00D6487D">
      <w:pPr>
        <w:ind w:right="51"/>
        <w:jc w:val="both"/>
        <w:rPr>
          <w:rFonts w:ascii="Montserrat" w:eastAsia="Montserrat" w:hAnsi="Montserrat" w:cs="Montserrat"/>
          <w:b/>
          <w:sz w:val="18"/>
          <w:szCs w:val="18"/>
        </w:rPr>
      </w:pPr>
    </w:p>
    <w:p w14:paraId="50138B51" w14:textId="19864BEA" w:rsidR="00D6487D" w:rsidRPr="00B171EF" w:rsidRDefault="00D6487D" w:rsidP="00D6487D">
      <w:pPr>
        <w:ind w:right="51"/>
        <w:jc w:val="both"/>
      </w:pPr>
      <w:r w:rsidRPr="00B171EF">
        <w:rPr>
          <w:rFonts w:ascii="Montserrat" w:eastAsia="Montserrat" w:hAnsi="Montserrat" w:cs="Montserrat"/>
          <w:b/>
          <w:sz w:val="18"/>
          <w:szCs w:val="18"/>
        </w:rPr>
        <w:t>II.B.1</w:t>
      </w:r>
      <w:r w:rsidR="0047398F" w:rsidRPr="00B171EF">
        <w:rPr>
          <w:rFonts w:ascii="Montserrat" w:eastAsia="Montserrat" w:hAnsi="Montserrat" w:cs="Montserrat"/>
          <w:b/>
          <w:sz w:val="18"/>
          <w:szCs w:val="18"/>
        </w:rPr>
        <w:t>0.1</w:t>
      </w:r>
      <w:r w:rsidRPr="00B171EF">
        <w:rPr>
          <w:rFonts w:ascii="Montserrat" w:eastAsia="Montserrat" w:hAnsi="Montserrat" w:cs="Montserrat"/>
          <w:b/>
          <w:sz w:val="18"/>
          <w:szCs w:val="18"/>
        </w:rPr>
        <w:t>.ORD.13.24: CONFIRMAR</w:t>
      </w:r>
      <w:r w:rsidRPr="00B171EF">
        <w:rPr>
          <w:rFonts w:ascii="Montserrat" w:eastAsia="Montserrat" w:hAnsi="Montserrat" w:cs="Montserrat"/>
          <w:sz w:val="18"/>
          <w:szCs w:val="18"/>
        </w:rPr>
        <w:t xml:space="preserve"> la clasificación de la información como confidencial invocada por </w:t>
      </w:r>
      <w:r w:rsidRPr="00B171EF">
        <w:rPr>
          <w:rFonts w:ascii="Montserrat" w:eastAsia="Montserrat" w:hAnsi="Montserrat" w:cs="Montserrat"/>
          <w:color w:val="000000" w:themeColor="text1"/>
          <w:sz w:val="18"/>
          <w:szCs w:val="18"/>
        </w:rPr>
        <w:t xml:space="preserve">la USR, DGIFA, CDAC y CGGOCV respecto </w:t>
      </w:r>
      <w:r w:rsidRPr="00B171EF">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8D490F3" w14:textId="77777777" w:rsidR="00D6487D" w:rsidRPr="00B171EF" w:rsidRDefault="00D6487D" w:rsidP="00D6487D">
      <w:pPr>
        <w:jc w:val="both"/>
        <w:rPr>
          <w:rFonts w:ascii="Montserrat" w:eastAsia="Montserrat" w:hAnsi="Montserrat" w:cs="Montserrat"/>
          <w:sz w:val="17"/>
          <w:szCs w:val="17"/>
        </w:rPr>
      </w:pPr>
    </w:p>
    <w:p w14:paraId="6DF93527" w14:textId="26C2E358" w:rsidR="00D6487D" w:rsidRPr="00B171EF" w:rsidRDefault="00D6487D" w:rsidP="00EC4CE9">
      <w:pPr>
        <w:ind w:right="51"/>
        <w:jc w:val="both"/>
        <w:rPr>
          <w:rFonts w:ascii="Montserrat" w:eastAsia="Montserrat" w:hAnsi="Montserrat" w:cs="Montserrat"/>
          <w:sz w:val="18"/>
          <w:szCs w:val="18"/>
        </w:rPr>
      </w:pPr>
      <w:r w:rsidRPr="00B171EF">
        <w:rPr>
          <w:rFonts w:ascii="Montserrat" w:eastAsia="Montserrat" w:hAnsi="Montserrat" w:cs="Montserrat"/>
          <w:b/>
          <w:sz w:val="18"/>
          <w:szCs w:val="18"/>
        </w:rPr>
        <w:t>II.B.1</w:t>
      </w:r>
      <w:r w:rsidR="0047398F" w:rsidRPr="00B171EF">
        <w:rPr>
          <w:rFonts w:ascii="Montserrat" w:eastAsia="Montserrat" w:hAnsi="Montserrat" w:cs="Montserrat"/>
          <w:b/>
          <w:sz w:val="18"/>
          <w:szCs w:val="18"/>
        </w:rPr>
        <w:t>0.2</w:t>
      </w:r>
      <w:r w:rsidRPr="00B171EF">
        <w:rPr>
          <w:rFonts w:ascii="Montserrat" w:eastAsia="Montserrat" w:hAnsi="Montserrat" w:cs="Montserrat"/>
          <w:b/>
          <w:sz w:val="18"/>
          <w:szCs w:val="18"/>
        </w:rPr>
        <w:t xml:space="preserve">.ORD.13.24: </w:t>
      </w:r>
      <w:r w:rsidRPr="00B171EF">
        <w:rPr>
          <w:rFonts w:ascii="Montserrat" w:eastAsia="Montserrat" w:hAnsi="Montserrat" w:cs="Montserrat"/>
          <w:b/>
          <w:color w:val="000000" w:themeColor="text1"/>
          <w:sz w:val="18"/>
          <w:szCs w:val="18"/>
        </w:rPr>
        <w:t>CONFIRMAR</w:t>
      </w:r>
      <w:r w:rsidRPr="00B171EF">
        <w:rPr>
          <w:rFonts w:ascii="Montserrat" w:eastAsia="Montserrat" w:hAnsi="Montserrat" w:cs="Montserrat"/>
          <w:color w:val="000000" w:themeColor="text1"/>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70AF4808" w14:textId="3F4EE008" w:rsidR="00D6487D" w:rsidRPr="00B171EF" w:rsidRDefault="00D6487D" w:rsidP="00EC4CE9">
      <w:pPr>
        <w:ind w:right="51"/>
        <w:jc w:val="both"/>
        <w:rPr>
          <w:rFonts w:ascii="Montserrat" w:eastAsia="Montserrat" w:hAnsi="Montserrat" w:cs="Montserrat"/>
          <w:sz w:val="18"/>
          <w:szCs w:val="18"/>
        </w:rPr>
      </w:pPr>
    </w:p>
    <w:p w14:paraId="1B8467F7" w14:textId="08559A76" w:rsidR="00D6487D" w:rsidRPr="00B171EF" w:rsidRDefault="00D6487D" w:rsidP="00D6487D">
      <w:pPr>
        <w:ind w:right="38"/>
        <w:jc w:val="both"/>
        <w:rPr>
          <w:rFonts w:ascii="Montserrat" w:hAnsi="Montserrat"/>
          <w:b/>
          <w:sz w:val="18"/>
          <w:szCs w:val="18"/>
        </w:rPr>
      </w:pPr>
      <w:r w:rsidRPr="00B171EF">
        <w:rPr>
          <w:rFonts w:ascii="Montserrat" w:eastAsia="Montserrat" w:hAnsi="Montserrat" w:cs="Montserrat"/>
          <w:b/>
          <w:sz w:val="18"/>
          <w:szCs w:val="18"/>
        </w:rPr>
        <w:t>B.</w:t>
      </w:r>
      <w:r w:rsidR="0047398F" w:rsidRPr="00B171EF">
        <w:rPr>
          <w:rFonts w:ascii="Montserrat" w:eastAsia="Montserrat" w:hAnsi="Montserrat" w:cs="Montserrat"/>
          <w:b/>
          <w:sz w:val="18"/>
          <w:szCs w:val="18"/>
        </w:rPr>
        <w:t>1</w:t>
      </w:r>
      <w:r w:rsidRPr="00B171EF">
        <w:rPr>
          <w:rFonts w:ascii="Montserrat" w:eastAsia="Montserrat" w:hAnsi="Montserrat" w:cs="Montserrat"/>
          <w:b/>
          <w:sz w:val="18"/>
          <w:szCs w:val="18"/>
        </w:rPr>
        <w:t xml:space="preserve">1 Folio </w:t>
      </w:r>
      <w:r w:rsidRPr="00B171EF">
        <w:rPr>
          <w:rFonts w:ascii="Montserrat" w:hAnsi="Montserrat"/>
          <w:b/>
          <w:sz w:val="18"/>
          <w:szCs w:val="18"/>
        </w:rPr>
        <w:t>330026524000691</w:t>
      </w:r>
    </w:p>
    <w:p w14:paraId="73B4B26C" w14:textId="66B7349F" w:rsidR="00D6487D" w:rsidRPr="00B171EF" w:rsidRDefault="00D6487D" w:rsidP="00D6487D">
      <w:pPr>
        <w:ind w:right="38"/>
        <w:jc w:val="both"/>
        <w:rPr>
          <w:rFonts w:ascii="Montserrat" w:hAnsi="Montserrat"/>
          <w:b/>
          <w:sz w:val="18"/>
          <w:szCs w:val="18"/>
        </w:rPr>
      </w:pPr>
    </w:p>
    <w:p w14:paraId="7CB1494F" w14:textId="77777777" w:rsidR="00D6487D" w:rsidRPr="00B171EF" w:rsidRDefault="00D6487D" w:rsidP="00D6487D">
      <w:p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Un particular requirió: </w:t>
      </w:r>
    </w:p>
    <w:p w14:paraId="38564D97" w14:textId="77777777" w:rsidR="00D6487D" w:rsidRPr="00B171EF" w:rsidRDefault="00D6487D" w:rsidP="00D6487D">
      <w:pPr>
        <w:jc w:val="both"/>
        <w:rPr>
          <w:rFonts w:ascii="Montserrat" w:eastAsia="Montserrat" w:hAnsi="Montserrat" w:cs="Montserrat"/>
          <w:b/>
          <w:sz w:val="18"/>
          <w:szCs w:val="18"/>
          <w:u w:val="single"/>
        </w:rPr>
      </w:pPr>
    </w:p>
    <w:p w14:paraId="61EB774A"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“33.  ¿Durante el periodo del 1 de enero del 2023 al 3 de marzo del 2024 se ha iniciado por denuncia y/o de manera oficiosa investigación relacionada con actos u omisiones de … que tengan que ver con las obligaciones que se derivan del (los) poder (es) otorgados a su favor por Nacional Financiera como fiduciaria del Fideicomiso de Fomento Minero? de ser afirmativa la respuesta solicito el número de expediente de investigación.</w:t>
      </w:r>
    </w:p>
    <w:p w14:paraId="214C3F21"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34.  ¿Durante el periodo del 1 de enero del 2023 al 3 de marzo del 2024 se ha iniciado por denuncia y/o de manera oficiosa investigación relacionada con actos u omisiones de … que tengan que ver con las obligaciones que se derivan del (los) poder (es) otorgados a su favor por Nacional Financiera como fiduciaria del Fideicomiso de Fomento Minero? de ser afirmativa la respuesta solicito el número de expediente de investigación.”. (Sic)</w:t>
      </w:r>
    </w:p>
    <w:p w14:paraId="051EA863" w14:textId="77777777" w:rsidR="00D6487D" w:rsidRPr="00B171EF" w:rsidRDefault="00D6487D" w:rsidP="00D6487D">
      <w:pPr>
        <w:ind w:right="-20"/>
        <w:jc w:val="both"/>
        <w:rPr>
          <w:rFonts w:ascii="Montserrat" w:eastAsia="Montserrat" w:hAnsi="Montserrat" w:cs="Montserrat"/>
          <w:sz w:val="18"/>
          <w:szCs w:val="18"/>
        </w:rPr>
      </w:pPr>
    </w:p>
    <w:p w14:paraId="042E97D0" w14:textId="0A0E9A9A" w:rsidR="00D6487D" w:rsidRPr="00B171EF" w:rsidRDefault="00D6487D" w:rsidP="00D6487D">
      <w:pPr>
        <w:ind w:right="-20"/>
        <w:jc w:val="both"/>
        <w:rPr>
          <w:rFonts w:ascii="Montserrat" w:eastAsia="Montserrat" w:hAnsi="Montserrat" w:cs="Montserrat"/>
          <w:bCs/>
          <w:color w:val="000000" w:themeColor="text1"/>
          <w:sz w:val="18"/>
          <w:szCs w:val="18"/>
        </w:rPr>
      </w:pPr>
      <w:r w:rsidRPr="00B171EF">
        <w:rPr>
          <w:rFonts w:ascii="Montserrat" w:eastAsia="Montserrat" w:hAnsi="Montserrat" w:cs="Montserrat"/>
          <w:bCs/>
          <w:color w:val="000000" w:themeColor="text1"/>
          <w:sz w:val="18"/>
          <w:szCs w:val="18"/>
        </w:rPr>
        <w:t xml:space="preserve">La Unidad Substanciadora y Resolutora (USR), la </w:t>
      </w:r>
      <w:r w:rsidRPr="00B171EF">
        <w:rPr>
          <w:rFonts w:ascii="Montserrat" w:eastAsia="Montserrat" w:hAnsi="Montserrat" w:cs="Montserrat"/>
          <w:color w:val="000000"/>
          <w:sz w:val="18"/>
          <w:szCs w:val="18"/>
        </w:rPr>
        <w:t>Dirección General de Investigación de Faltas Administrativas (DGIFA)</w:t>
      </w:r>
      <w:r w:rsidRPr="00B171EF">
        <w:rPr>
          <w:rFonts w:ascii="Montserrat" w:eastAsia="Montserrat" w:hAnsi="Montserrat" w:cs="Montserrat"/>
          <w:bCs/>
          <w:color w:val="000000" w:themeColor="text1"/>
          <w:sz w:val="18"/>
          <w:szCs w:val="18"/>
        </w:rPr>
        <w:t xml:space="preserve">, la </w:t>
      </w:r>
      <w:r w:rsidRPr="00B171EF">
        <w:rPr>
          <w:rFonts w:ascii="Montserrat" w:eastAsia="Montserrat" w:hAnsi="Montserrat" w:cs="Montserrat"/>
          <w:sz w:val="18"/>
          <w:szCs w:val="18"/>
        </w:rPr>
        <w:t xml:space="preserve">Coordinación de Denuncias y Atención Ciudadana (CDAC), </w:t>
      </w:r>
      <w:r w:rsidRPr="00B171EF">
        <w:rPr>
          <w:rFonts w:ascii="Montserrat" w:eastAsia="Montserrat" w:hAnsi="Montserrat" w:cs="Montserrat"/>
          <w:color w:val="000000"/>
          <w:sz w:val="18"/>
          <w:szCs w:val="18"/>
        </w:rPr>
        <w:t xml:space="preserve">y la </w:t>
      </w:r>
      <w:r w:rsidRPr="00B171EF">
        <w:rPr>
          <w:rFonts w:ascii="Montserrat" w:eastAsia="Montserrat" w:hAnsi="Montserrat" w:cs="Montserrat"/>
          <w:sz w:val="18"/>
          <w:szCs w:val="18"/>
        </w:rPr>
        <w:t>Coordinación General de Gobierno de Órganos de Control y Vigilancia (CGGOCV</w:t>
      </w:r>
      <w:r w:rsidRPr="00B171EF">
        <w:rPr>
          <w:rFonts w:ascii="Montserrat" w:eastAsia="Calibri" w:hAnsi="Montserrat" w:cs="Tahoma"/>
          <w:bCs/>
          <w:sz w:val="18"/>
          <w:szCs w:val="18"/>
        </w:rPr>
        <w:t xml:space="preserve">) </w:t>
      </w:r>
      <w:r w:rsidRPr="00B171EF">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w:t>
      </w:r>
      <w:r w:rsidRPr="00B171EF">
        <w:rPr>
          <w:rFonts w:ascii="Montserrat" w:eastAsia="Montserrat" w:hAnsi="Montserrat" w:cs="Montserrat"/>
          <w:bCs/>
          <w:color w:val="000000" w:themeColor="text1"/>
          <w:sz w:val="18"/>
          <w:szCs w:val="18"/>
        </w:rPr>
        <w:lastRenderedPageBreak/>
        <w:t>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D0BAEC2" w14:textId="77777777" w:rsidR="004407A2" w:rsidRPr="00B171EF" w:rsidRDefault="004407A2" w:rsidP="00D6487D">
      <w:pPr>
        <w:ind w:right="-20"/>
        <w:jc w:val="both"/>
        <w:rPr>
          <w:rFonts w:ascii="Montserrat" w:eastAsia="Montserrat" w:hAnsi="Montserrat" w:cs="Montserrat"/>
          <w:bCs/>
          <w:color w:val="000000" w:themeColor="text1"/>
          <w:sz w:val="18"/>
          <w:szCs w:val="18"/>
        </w:rPr>
      </w:pPr>
    </w:p>
    <w:p w14:paraId="0A82C2BC" w14:textId="0944168C" w:rsidR="00D6487D" w:rsidRPr="00B171EF" w:rsidRDefault="004407A2" w:rsidP="00D6487D">
      <w:pPr>
        <w:ind w:right="-20"/>
        <w:jc w:val="both"/>
        <w:rPr>
          <w:rFonts w:ascii="Montserrat" w:eastAsia="Montserrat" w:hAnsi="Montserrat" w:cs="Montserrat"/>
          <w:bCs/>
          <w:color w:val="000000" w:themeColor="text1"/>
          <w:sz w:val="18"/>
          <w:szCs w:val="18"/>
        </w:rPr>
      </w:pPr>
      <w:r w:rsidRPr="00B171EF">
        <w:rPr>
          <w:rFonts w:ascii="Montserrat" w:eastAsia="Montserrat" w:hAnsi="Montserrat" w:cs="Montserrat"/>
          <w:bCs/>
          <w:color w:val="000000" w:themeColor="text1"/>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w:t>
      </w:r>
      <w:r w:rsidR="00B171EF" w:rsidRPr="00B171EF">
        <w:rPr>
          <w:rFonts w:ascii="Montserrat" w:eastAsia="Montserrat" w:hAnsi="Montserrat" w:cs="Montserrat"/>
          <w:bCs/>
          <w:color w:val="000000" w:themeColor="text1"/>
          <w:sz w:val="18"/>
          <w:szCs w:val="18"/>
        </w:rPr>
        <w:t>o es necesaria, en términos del artículo</w:t>
      </w:r>
      <w:r w:rsidRPr="00B171EF">
        <w:rPr>
          <w:rFonts w:ascii="Montserrat" w:eastAsia="Montserrat" w:hAnsi="Montserrat" w:cs="Montserrat"/>
          <w:bCs/>
          <w:color w:val="000000" w:themeColor="text1"/>
          <w:sz w:val="18"/>
          <w:szCs w:val="18"/>
        </w:rPr>
        <w:t xml:space="preserve"> 113, fracción I, de la Ley Federal de Transparencia y Acceso a la Información Pública, en relación con los numerales 51 a 88 del Acuerdo por el que se emiten los Lineamientos generales para la integración y funcionamiento de los Comités de Ética</w:t>
      </w:r>
      <w:r w:rsidR="00BE3213" w:rsidRPr="00B171EF">
        <w:rPr>
          <w:rFonts w:ascii="Montserrat" w:eastAsia="Montserrat" w:hAnsi="Montserrat" w:cs="Montserrat"/>
          <w:bCs/>
          <w:color w:val="000000" w:themeColor="text1"/>
          <w:sz w:val="18"/>
          <w:szCs w:val="18"/>
        </w:rPr>
        <w:t>.</w:t>
      </w:r>
    </w:p>
    <w:p w14:paraId="118123D2" w14:textId="77777777" w:rsidR="004407A2" w:rsidRPr="00B171EF" w:rsidRDefault="004407A2" w:rsidP="00D6487D">
      <w:pPr>
        <w:ind w:right="-20"/>
        <w:jc w:val="both"/>
        <w:rPr>
          <w:rFonts w:ascii="Montserrat" w:eastAsia="Montserrat" w:hAnsi="Montserrat" w:cs="Montserrat"/>
          <w:bCs/>
          <w:color w:val="000000" w:themeColor="text1"/>
          <w:sz w:val="18"/>
          <w:szCs w:val="18"/>
        </w:rPr>
      </w:pPr>
    </w:p>
    <w:p w14:paraId="3B27959D" w14:textId="77777777" w:rsidR="00FA3DCE" w:rsidRPr="00B171EF" w:rsidRDefault="00FA3DCE" w:rsidP="00FA3DCE">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En consecuencia, se emiten las siguientes resoluciones por unanimidad:</w:t>
      </w:r>
    </w:p>
    <w:p w14:paraId="24FAA2C5" w14:textId="77777777" w:rsidR="00FA3DCE" w:rsidRPr="00B171EF" w:rsidRDefault="00FA3DCE" w:rsidP="00D6487D">
      <w:pPr>
        <w:ind w:right="51"/>
        <w:jc w:val="both"/>
        <w:rPr>
          <w:rFonts w:ascii="Montserrat" w:eastAsia="Montserrat" w:hAnsi="Montserrat" w:cs="Montserrat"/>
          <w:b/>
          <w:sz w:val="18"/>
          <w:szCs w:val="18"/>
        </w:rPr>
      </w:pPr>
    </w:p>
    <w:p w14:paraId="78E50550" w14:textId="2CE49B67" w:rsidR="00D6487D" w:rsidRPr="00B171EF" w:rsidRDefault="00D6487D" w:rsidP="00D6487D">
      <w:pPr>
        <w:ind w:right="51"/>
        <w:jc w:val="both"/>
      </w:pPr>
      <w:r w:rsidRPr="00B171EF">
        <w:rPr>
          <w:rFonts w:ascii="Montserrat" w:eastAsia="Montserrat" w:hAnsi="Montserrat" w:cs="Montserrat"/>
          <w:b/>
          <w:sz w:val="18"/>
          <w:szCs w:val="18"/>
        </w:rPr>
        <w:t>II.B.1</w:t>
      </w:r>
      <w:r w:rsidR="0047398F" w:rsidRPr="00B171EF">
        <w:rPr>
          <w:rFonts w:ascii="Montserrat" w:eastAsia="Montserrat" w:hAnsi="Montserrat" w:cs="Montserrat"/>
          <w:b/>
          <w:sz w:val="18"/>
          <w:szCs w:val="18"/>
        </w:rPr>
        <w:t>1.1</w:t>
      </w:r>
      <w:r w:rsidRPr="00B171EF">
        <w:rPr>
          <w:rFonts w:ascii="Montserrat" w:eastAsia="Montserrat" w:hAnsi="Montserrat" w:cs="Montserrat"/>
          <w:b/>
          <w:sz w:val="18"/>
          <w:szCs w:val="18"/>
        </w:rPr>
        <w:t>.ORD.13.24: CONFIRMAR</w:t>
      </w:r>
      <w:r w:rsidRPr="00B171EF">
        <w:rPr>
          <w:rFonts w:ascii="Montserrat" w:eastAsia="Montserrat" w:hAnsi="Montserrat" w:cs="Montserrat"/>
          <w:sz w:val="18"/>
          <w:szCs w:val="18"/>
        </w:rPr>
        <w:t xml:space="preserve"> la clasificación de la información como confidencial invocada por </w:t>
      </w:r>
      <w:r w:rsidRPr="00B171EF">
        <w:rPr>
          <w:rFonts w:ascii="Montserrat" w:eastAsia="Montserrat" w:hAnsi="Montserrat" w:cs="Montserrat"/>
          <w:color w:val="000000" w:themeColor="text1"/>
          <w:sz w:val="18"/>
          <w:szCs w:val="18"/>
        </w:rPr>
        <w:t xml:space="preserve">la USR, DGIFA, CDAC y CGGOCV respecto </w:t>
      </w:r>
      <w:r w:rsidRPr="00B171EF">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509CDAB" w14:textId="77777777" w:rsidR="00D6487D" w:rsidRPr="00B171EF" w:rsidRDefault="00D6487D" w:rsidP="00D6487D">
      <w:pPr>
        <w:jc w:val="both"/>
        <w:rPr>
          <w:rFonts w:ascii="Montserrat" w:eastAsia="Montserrat" w:hAnsi="Montserrat" w:cs="Montserrat"/>
          <w:sz w:val="17"/>
          <w:szCs w:val="17"/>
        </w:rPr>
      </w:pPr>
    </w:p>
    <w:p w14:paraId="4FD0BDD9" w14:textId="6F039724" w:rsidR="00D6487D" w:rsidRPr="00B171EF" w:rsidRDefault="00D6487D" w:rsidP="00EC4CE9">
      <w:pPr>
        <w:ind w:right="51"/>
        <w:jc w:val="both"/>
        <w:rPr>
          <w:rFonts w:ascii="Montserrat" w:eastAsia="Montserrat" w:hAnsi="Montserrat" w:cs="Montserrat"/>
          <w:sz w:val="18"/>
          <w:szCs w:val="18"/>
        </w:rPr>
      </w:pPr>
      <w:r w:rsidRPr="00B171EF">
        <w:rPr>
          <w:rFonts w:ascii="Montserrat" w:eastAsia="Montserrat" w:hAnsi="Montserrat" w:cs="Montserrat"/>
          <w:b/>
          <w:sz w:val="18"/>
          <w:szCs w:val="18"/>
        </w:rPr>
        <w:t>II.B.1</w:t>
      </w:r>
      <w:r w:rsidR="0047398F" w:rsidRPr="00B171EF">
        <w:rPr>
          <w:rFonts w:ascii="Montserrat" w:eastAsia="Montserrat" w:hAnsi="Montserrat" w:cs="Montserrat"/>
          <w:b/>
          <w:sz w:val="18"/>
          <w:szCs w:val="18"/>
        </w:rPr>
        <w:t>1.2</w:t>
      </w:r>
      <w:r w:rsidRPr="00B171EF">
        <w:rPr>
          <w:rFonts w:ascii="Montserrat" w:eastAsia="Montserrat" w:hAnsi="Montserrat" w:cs="Montserrat"/>
          <w:b/>
          <w:sz w:val="18"/>
          <w:szCs w:val="18"/>
        </w:rPr>
        <w:t xml:space="preserve">.ORD.13.24: </w:t>
      </w:r>
      <w:r w:rsidRPr="00B171EF">
        <w:rPr>
          <w:rFonts w:ascii="Montserrat" w:eastAsia="Montserrat" w:hAnsi="Montserrat" w:cs="Montserrat"/>
          <w:b/>
          <w:color w:val="000000" w:themeColor="text1"/>
          <w:sz w:val="18"/>
          <w:szCs w:val="18"/>
        </w:rPr>
        <w:t>CONFIRMAR</w:t>
      </w:r>
      <w:r w:rsidRPr="00B171EF">
        <w:rPr>
          <w:rFonts w:ascii="Montserrat" w:eastAsia="Montserrat" w:hAnsi="Montserrat" w:cs="Montserrat"/>
          <w:color w:val="000000" w:themeColor="text1"/>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564CF7F9" w14:textId="2AEFBA88" w:rsidR="00D6487D" w:rsidRPr="00B171EF" w:rsidRDefault="00D6487D" w:rsidP="00EC4CE9">
      <w:pPr>
        <w:ind w:right="51"/>
        <w:jc w:val="both"/>
        <w:rPr>
          <w:rFonts w:ascii="Montserrat" w:eastAsia="Montserrat" w:hAnsi="Montserrat" w:cs="Montserrat"/>
          <w:sz w:val="18"/>
          <w:szCs w:val="18"/>
        </w:rPr>
      </w:pPr>
    </w:p>
    <w:p w14:paraId="435F67AF" w14:textId="5B0887A9" w:rsidR="00D6487D" w:rsidRPr="00B171EF" w:rsidRDefault="00D6487D" w:rsidP="00D6487D">
      <w:pPr>
        <w:ind w:right="38"/>
        <w:jc w:val="both"/>
        <w:rPr>
          <w:rFonts w:ascii="Montserrat" w:hAnsi="Montserrat"/>
          <w:b/>
          <w:sz w:val="18"/>
          <w:szCs w:val="18"/>
        </w:rPr>
      </w:pPr>
      <w:r w:rsidRPr="00B171EF">
        <w:rPr>
          <w:rFonts w:ascii="Montserrat" w:eastAsia="Montserrat" w:hAnsi="Montserrat" w:cs="Montserrat"/>
          <w:b/>
          <w:sz w:val="18"/>
          <w:szCs w:val="18"/>
        </w:rPr>
        <w:t>B.1</w:t>
      </w:r>
      <w:r w:rsidR="0047398F" w:rsidRPr="00B171EF">
        <w:rPr>
          <w:rFonts w:ascii="Montserrat" w:eastAsia="Montserrat" w:hAnsi="Montserrat" w:cs="Montserrat"/>
          <w:b/>
          <w:sz w:val="18"/>
          <w:szCs w:val="18"/>
        </w:rPr>
        <w:t>2</w:t>
      </w:r>
      <w:r w:rsidRPr="00B171EF">
        <w:rPr>
          <w:rFonts w:ascii="Montserrat" w:eastAsia="Montserrat" w:hAnsi="Montserrat" w:cs="Montserrat"/>
          <w:b/>
          <w:sz w:val="18"/>
          <w:szCs w:val="18"/>
        </w:rPr>
        <w:t xml:space="preserve"> Folio </w:t>
      </w:r>
      <w:r w:rsidRPr="00B171EF">
        <w:rPr>
          <w:rFonts w:ascii="Montserrat" w:hAnsi="Montserrat"/>
          <w:b/>
          <w:sz w:val="18"/>
          <w:szCs w:val="18"/>
        </w:rPr>
        <w:t>330026524000719</w:t>
      </w:r>
    </w:p>
    <w:p w14:paraId="365822B0" w14:textId="4A0B948B" w:rsidR="00D6487D" w:rsidRPr="00B171EF" w:rsidRDefault="00D6487D" w:rsidP="00D6487D">
      <w:pPr>
        <w:ind w:right="38"/>
        <w:jc w:val="both"/>
        <w:rPr>
          <w:rFonts w:ascii="Montserrat" w:hAnsi="Montserrat"/>
          <w:b/>
          <w:sz w:val="18"/>
          <w:szCs w:val="18"/>
        </w:rPr>
      </w:pPr>
    </w:p>
    <w:p w14:paraId="39806586" w14:textId="77777777" w:rsidR="00D6487D" w:rsidRPr="00B171EF" w:rsidRDefault="00D6487D" w:rsidP="00D6487D">
      <w:p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Un particular requirió: </w:t>
      </w:r>
    </w:p>
    <w:p w14:paraId="0DC38DD7" w14:textId="77777777" w:rsidR="00D6487D" w:rsidRPr="00B171EF" w:rsidRDefault="00D6487D" w:rsidP="00D6487D">
      <w:pPr>
        <w:jc w:val="both"/>
        <w:rPr>
          <w:rFonts w:ascii="Montserrat" w:eastAsia="Montserrat" w:hAnsi="Montserrat" w:cs="Montserrat"/>
          <w:b/>
          <w:sz w:val="18"/>
          <w:szCs w:val="18"/>
          <w:u w:val="single"/>
        </w:rPr>
      </w:pPr>
    </w:p>
    <w:p w14:paraId="22252183" w14:textId="2DA9260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lastRenderedPageBreak/>
        <w:t xml:space="preserve">“deseo conocer si existe alguna investigacion en contra de </w:t>
      </w:r>
      <w:r w:rsidR="009B79FE" w:rsidRPr="00B171EF">
        <w:rPr>
          <w:rFonts w:ascii="Montserrat" w:hAnsi="Montserrat"/>
          <w:i/>
          <w:color w:val="000000" w:themeColor="text1"/>
          <w:sz w:val="16"/>
          <w:szCs w:val="18"/>
        </w:rPr>
        <w:t>[…]</w:t>
      </w:r>
      <w:r w:rsidRPr="00B171EF">
        <w:rPr>
          <w:rFonts w:ascii="Montserrat" w:hAnsi="Montserrat"/>
          <w:i/>
          <w:color w:val="000000" w:themeColor="text1"/>
          <w:sz w:val="16"/>
          <w:szCs w:val="18"/>
        </w:rPr>
        <w:t xml:space="preserve"> por la venta de plazas ya que el señor dirige un sindicato MUTEV y promete que dandole dinero el puede conseguir una plaza y ese dinero lo ocupo para su camapaña politica la querer ser diputado porque antes fue</w:t>
      </w:r>
      <w:r w:rsidR="009B79FE" w:rsidRPr="00B171EF">
        <w:rPr>
          <w:rFonts w:ascii="Montserrat" w:hAnsi="Montserrat"/>
          <w:i/>
          <w:color w:val="000000" w:themeColor="text1"/>
          <w:sz w:val="16"/>
          <w:szCs w:val="18"/>
        </w:rPr>
        <w:t>[…]</w:t>
      </w:r>
      <w:r w:rsidRPr="00B171EF">
        <w:rPr>
          <w:rFonts w:ascii="Montserrat" w:hAnsi="Montserrat"/>
          <w:i/>
          <w:color w:val="000000" w:themeColor="text1"/>
          <w:sz w:val="16"/>
          <w:szCs w:val="18"/>
        </w:rPr>
        <w:t>”. (Sic)</w:t>
      </w:r>
    </w:p>
    <w:p w14:paraId="05835F1B" w14:textId="77777777" w:rsidR="00D6487D" w:rsidRPr="00B171EF" w:rsidRDefault="00D6487D" w:rsidP="00D6487D">
      <w:pPr>
        <w:ind w:right="-20"/>
        <w:jc w:val="both"/>
        <w:rPr>
          <w:rFonts w:ascii="Montserrat" w:eastAsia="Montserrat" w:hAnsi="Montserrat" w:cs="Montserrat"/>
          <w:sz w:val="18"/>
          <w:szCs w:val="18"/>
        </w:rPr>
      </w:pPr>
    </w:p>
    <w:p w14:paraId="1BE45159" w14:textId="77777777" w:rsidR="00D6487D" w:rsidRPr="00B171EF" w:rsidRDefault="00D6487D" w:rsidP="00D6487D">
      <w:pPr>
        <w:ind w:right="-20"/>
        <w:jc w:val="both"/>
        <w:rPr>
          <w:rFonts w:ascii="Montserrat" w:eastAsia="Montserrat" w:hAnsi="Montserrat" w:cs="Montserrat"/>
          <w:bCs/>
          <w:color w:val="000000" w:themeColor="text1"/>
          <w:sz w:val="18"/>
          <w:szCs w:val="18"/>
        </w:rPr>
      </w:pPr>
      <w:r w:rsidRPr="00B171EF">
        <w:rPr>
          <w:rFonts w:ascii="Montserrat" w:eastAsia="Montserrat" w:hAnsi="Montserrat" w:cs="Montserrat"/>
          <w:bCs/>
          <w:color w:val="000000" w:themeColor="text1"/>
          <w:sz w:val="18"/>
          <w:szCs w:val="18"/>
        </w:rPr>
        <w:t xml:space="preserve">La Unidad Substanciadora y Resolutora (USR), la </w:t>
      </w:r>
      <w:r w:rsidRPr="00B171EF">
        <w:rPr>
          <w:rFonts w:ascii="Montserrat" w:eastAsia="Montserrat" w:hAnsi="Montserrat" w:cs="Montserrat"/>
          <w:color w:val="000000"/>
          <w:sz w:val="18"/>
          <w:szCs w:val="18"/>
        </w:rPr>
        <w:t>Dirección General de Investigación de Faltas Administrativas (DGIFA)</w:t>
      </w:r>
      <w:r w:rsidRPr="00B171EF">
        <w:rPr>
          <w:rFonts w:ascii="Montserrat" w:eastAsia="Montserrat" w:hAnsi="Montserrat" w:cs="Montserrat"/>
          <w:bCs/>
          <w:color w:val="000000" w:themeColor="text1"/>
          <w:sz w:val="18"/>
          <w:szCs w:val="18"/>
        </w:rPr>
        <w:t xml:space="preserve">, la </w:t>
      </w:r>
      <w:r w:rsidRPr="00B171EF">
        <w:rPr>
          <w:rFonts w:ascii="Montserrat" w:eastAsia="Montserrat" w:hAnsi="Montserrat" w:cs="Montserrat"/>
          <w:sz w:val="18"/>
          <w:szCs w:val="18"/>
        </w:rPr>
        <w:t xml:space="preserve">Coordinación de Denuncias y Atención Ciudadana (CDAC), </w:t>
      </w:r>
      <w:r w:rsidRPr="00B171EF">
        <w:rPr>
          <w:rFonts w:ascii="Montserrat" w:eastAsia="Montserrat" w:hAnsi="Montserrat" w:cs="Montserrat"/>
          <w:color w:val="000000"/>
          <w:sz w:val="18"/>
          <w:szCs w:val="18"/>
        </w:rPr>
        <w:t xml:space="preserve">y la </w:t>
      </w:r>
      <w:r w:rsidRPr="00B171EF">
        <w:rPr>
          <w:rFonts w:ascii="Montserrat" w:eastAsia="Montserrat" w:hAnsi="Montserrat" w:cs="Montserrat"/>
          <w:sz w:val="18"/>
          <w:szCs w:val="18"/>
        </w:rPr>
        <w:t>Coordinación General de Gobierno de Órganos de Control y Vigilancia (CGGOCV</w:t>
      </w:r>
      <w:r w:rsidRPr="00B171EF">
        <w:rPr>
          <w:rFonts w:ascii="Montserrat" w:eastAsia="Calibri" w:hAnsi="Montserrat" w:cs="Tahoma"/>
          <w:bCs/>
          <w:sz w:val="18"/>
          <w:szCs w:val="18"/>
        </w:rPr>
        <w:t xml:space="preserve">) </w:t>
      </w:r>
      <w:r w:rsidRPr="00B171EF">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1118233" w14:textId="77777777" w:rsidR="00D6487D" w:rsidRPr="00B171EF" w:rsidRDefault="00D6487D" w:rsidP="00D6487D">
      <w:pPr>
        <w:ind w:right="-20"/>
        <w:jc w:val="both"/>
        <w:rPr>
          <w:rFonts w:ascii="Montserrat" w:eastAsia="Montserrat" w:hAnsi="Montserrat" w:cs="Montserrat"/>
          <w:bCs/>
          <w:color w:val="000000" w:themeColor="text1"/>
          <w:sz w:val="18"/>
          <w:szCs w:val="18"/>
        </w:rPr>
      </w:pPr>
    </w:p>
    <w:p w14:paraId="37BCA137" w14:textId="77777777" w:rsidR="00D6487D" w:rsidRPr="00B171EF" w:rsidRDefault="00D6487D" w:rsidP="00D6487D">
      <w:pPr>
        <w:ind w:right="-20"/>
        <w:jc w:val="both"/>
        <w:rPr>
          <w:rFonts w:ascii="Montserrat" w:eastAsia="Montserrat" w:hAnsi="Montserrat" w:cs="Montserrat"/>
          <w:sz w:val="18"/>
          <w:szCs w:val="18"/>
        </w:rPr>
      </w:pPr>
      <w:r w:rsidRPr="00B171EF">
        <w:rPr>
          <w:rFonts w:ascii="Montserrat" w:eastAsia="Montserrat" w:hAnsi="Montserrat" w:cs="Montserrat"/>
          <w:sz w:val="18"/>
          <w:szCs w:val="18"/>
        </w:rPr>
        <w:t>En consecuencia, se emite la siguiente resolución por unanimidad:</w:t>
      </w:r>
    </w:p>
    <w:p w14:paraId="5A8187C8" w14:textId="77777777" w:rsidR="00D6487D" w:rsidRPr="00B171EF" w:rsidRDefault="00D6487D" w:rsidP="00D6487D">
      <w:pPr>
        <w:ind w:right="51"/>
        <w:jc w:val="both"/>
        <w:rPr>
          <w:rFonts w:ascii="Montserrat" w:eastAsia="Montserrat" w:hAnsi="Montserrat" w:cs="Montserrat"/>
          <w:b/>
          <w:sz w:val="18"/>
          <w:szCs w:val="18"/>
        </w:rPr>
      </w:pPr>
    </w:p>
    <w:p w14:paraId="41BF0485" w14:textId="16420A70" w:rsidR="00D6487D" w:rsidRPr="00B171EF" w:rsidRDefault="00D6487D" w:rsidP="00EC4CE9">
      <w:pPr>
        <w:ind w:right="51"/>
        <w:jc w:val="both"/>
      </w:pPr>
      <w:r w:rsidRPr="00B171EF">
        <w:rPr>
          <w:rFonts w:ascii="Montserrat" w:eastAsia="Montserrat" w:hAnsi="Montserrat" w:cs="Montserrat"/>
          <w:b/>
          <w:sz w:val="18"/>
          <w:szCs w:val="18"/>
        </w:rPr>
        <w:t>II.B.1</w:t>
      </w:r>
      <w:r w:rsidR="0047398F" w:rsidRPr="00B171EF">
        <w:rPr>
          <w:rFonts w:ascii="Montserrat" w:eastAsia="Montserrat" w:hAnsi="Montserrat" w:cs="Montserrat"/>
          <w:b/>
          <w:sz w:val="18"/>
          <w:szCs w:val="18"/>
        </w:rPr>
        <w:t>2</w:t>
      </w:r>
      <w:r w:rsidRPr="00B171EF">
        <w:rPr>
          <w:rFonts w:ascii="Montserrat" w:eastAsia="Montserrat" w:hAnsi="Montserrat" w:cs="Montserrat"/>
          <w:b/>
          <w:sz w:val="18"/>
          <w:szCs w:val="18"/>
        </w:rPr>
        <w:t>.ORD.13.24: CONFIRMAR</w:t>
      </w:r>
      <w:r w:rsidRPr="00B171EF">
        <w:rPr>
          <w:rFonts w:ascii="Montserrat" w:eastAsia="Montserrat" w:hAnsi="Montserrat" w:cs="Montserrat"/>
          <w:sz w:val="18"/>
          <w:szCs w:val="18"/>
        </w:rPr>
        <w:t xml:space="preserve"> la clasificación de la información como confidencial invocada por </w:t>
      </w:r>
      <w:r w:rsidRPr="00B171EF">
        <w:rPr>
          <w:rFonts w:ascii="Montserrat" w:eastAsia="Montserrat" w:hAnsi="Montserrat" w:cs="Montserrat"/>
          <w:color w:val="000000" w:themeColor="text1"/>
          <w:sz w:val="18"/>
          <w:szCs w:val="18"/>
        </w:rPr>
        <w:t xml:space="preserve">la USR, DGIFA, CDAC y CGGOCV respecto </w:t>
      </w:r>
      <w:r w:rsidRPr="00B171EF">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E973490" w14:textId="77777777" w:rsidR="0047398F" w:rsidRPr="00B171EF" w:rsidRDefault="0047398F" w:rsidP="00EC4CE9">
      <w:pPr>
        <w:ind w:right="51"/>
        <w:jc w:val="both"/>
      </w:pPr>
    </w:p>
    <w:p w14:paraId="25776533" w14:textId="10A0C861" w:rsidR="00D6487D" w:rsidRPr="00B171EF" w:rsidRDefault="00D6487D" w:rsidP="00D6487D">
      <w:pPr>
        <w:ind w:right="38"/>
        <w:jc w:val="both"/>
        <w:rPr>
          <w:rFonts w:ascii="Montserrat" w:hAnsi="Montserrat"/>
          <w:b/>
          <w:sz w:val="18"/>
          <w:szCs w:val="18"/>
        </w:rPr>
      </w:pPr>
      <w:r w:rsidRPr="00B171EF">
        <w:rPr>
          <w:rFonts w:ascii="Montserrat" w:eastAsia="Montserrat" w:hAnsi="Montserrat" w:cs="Montserrat"/>
          <w:b/>
          <w:sz w:val="18"/>
          <w:szCs w:val="18"/>
        </w:rPr>
        <w:t>B.1</w:t>
      </w:r>
      <w:r w:rsidR="0047398F" w:rsidRPr="00B171EF">
        <w:rPr>
          <w:rFonts w:ascii="Montserrat" w:eastAsia="Montserrat" w:hAnsi="Montserrat" w:cs="Montserrat"/>
          <w:b/>
          <w:sz w:val="18"/>
          <w:szCs w:val="18"/>
        </w:rPr>
        <w:t>3</w:t>
      </w:r>
      <w:r w:rsidRPr="00B171EF">
        <w:rPr>
          <w:rFonts w:ascii="Montserrat" w:eastAsia="Montserrat" w:hAnsi="Montserrat" w:cs="Montserrat"/>
          <w:b/>
          <w:sz w:val="18"/>
          <w:szCs w:val="18"/>
        </w:rPr>
        <w:t xml:space="preserve"> Folio </w:t>
      </w:r>
      <w:r w:rsidRPr="00B171EF">
        <w:rPr>
          <w:rFonts w:ascii="Montserrat" w:hAnsi="Montserrat"/>
          <w:b/>
          <w:sz w:val="18"/>
          <w:szCs w:val="18"/>
        </w:rPr>
        <w:t>330026524000728</w:t>
      </w:r>
    </w:p>
    <w:p w14:paraId="6CF938A1" w14:textId="5E2AE35B" w:rsidR="00D6487D" w:rsidRPr="00B171EF" w:rsidRDefault="00D6487D" w:rsidP="00D6487D">
      <w:pPr>
        <w:ind w:right="38"/>
        <w:jc w:val="both"/>
        <w:rPr>
          <w:rFonts w:ascii="Montserrat" w:hAnsi="Montserrat"/>
          <w:b/>
          <w:sz w:val="18"/>
          <w:szCs w:val="18"/>
        </w:rPr>
      </w:pPr>
    </w:p>
    <w:p w14:paraId="1E35BA43" w14:textId="77777777" w:rsidR="00D6487D" w:rsidRPr="00B171EF" w:rsidRDefault="00D6487D" w:rsidP="00D6487D">
      <w:p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Un particular requirió: </w:t>
      </w:r>
    </w:p>
    <w:p w14:paraId="0E3765B3" w14:textId="77777777" w:rsidR="00D6487D" w:rsidRPr="00B171EF" w:rsidRDefault="00D6487D" w:rsidP="00D6487D">
      <w:pPr>
        <w:jc w:val="both"/>
        <w:rPr>
          <w:rFonts w:ascii="Montserrat" w:eastAsia="Montserrat" w:hAnsi="Montserrat" w:cs="Montserrat"/>
          <w:b/>
          <w:sz w:val="18"/>
          <w:szCs w:val="18"/>
          <w:u w:val="single"/>
        </w:rPr>
      </w:pPr>
    </w:p>
    <w:p w14:paraId="7E4530D5"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 xml:space="preserve">“Requiero que me informen cuántas denuncias tiene registradas la Secretaría de la Función Pública en contra de funcionarios del Instituto para Devolver al Pueblo lo Robado en el periodo comprendido del 1 de enero de 2020 a la fecha. </w:t>
      </w:r>
    </w:p>
    <w:p w14:paraId="3F6F4D0C" w14:textId="77777777" w:rsidR="00D6487D" w:rsidRPr="00B171EF" w:rsidRDefault="00D6487D" w:rsidP="00D6487D">
      <w:pPr>
        <w:ind w:left="567" w:right="567"/>
        <w:jc w:val="both"/>
        <w:rPr>
          <w:rFonts w:ascii="Montserrat" w:hAnsi="Montserrat"/>
          <w:i/>
          <w:color w:val="000000" w:themeColor="text1"/>
          <w:sz w:val="16"/>
          <w:szCs w:val="18"/>
        </w:rPr>
      </w:pPr>
    </w:p>
    <w:p w14:paraId="2BEB8DF7" w14:textId="77777777" w:rsidR="00D6487D" w:rsidRPr="00B171EF" w:rsidRDefault="00D6487D" w:rsidP="00D6487D">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Que la información incluya la fecha de presentación de la denuncia, el autor de la denuncia ("ciudadano" y/o "particular", "dependencia", etcétera), los delitos denunciados y el estatus de(l) la(s) indagatoria(s).” (Sic)</w:t>
      </w:r>
    </w:p>
    <w:p w14:paraId="06B216F3" w14:textId="77777777" w:rsidR="00D6487D" w:rsidRPr="00B171EF" w:rsidRDefault="00D6487D" w:rsidP="00D6487D">
      <w:pPr>
        <w:ind w:right="-20"/>
        <w:jc w:val="both"/>
        <w:rPr>
          <w:rFonts w:ascii="Montserrat" w:eastAsia="Montserrat" w:hAnsi="Montserrat" w:cs="Montserrat"/>
          <w:sz w:val="20"/>
          <w:szCs w:val="18"/>
        </w:rPr>
      </w:pPr>
    </w:p>
    <w:p w14:paraId="79271010" w14:textId="1C47C425" w:rsidR="00D6487D" w:rsidRPr="00B171EF" w:rsidRDefault="00D6487D" w:rsidP="00D6487D">
      <w:pPr>
        <w:ind w:right="-20"/>
        <w:jc w:val="both"/>
        <w:rPr>
          <w:rFonts w:ascii="Montserrat" w:eastAsia="Montserrat" w:hAnsi="Montserrat" w:cs="Montserrat"/>
          <w:bCs/>
          <w:color w:val="000000" w:themeColor="text1"/>
          <w:sz w:val="18"/>
          <w:szCs w:val="18"/>
        </w:rPr>
      </w:pPr>
      <w:r w:rsidRPr="00B171EF">
        <w:rPr>
          <w:rFonts w:ascii="Montserrat" w:eastAsia="Montserrat" w:hAnsi="Montserrat" w:cs="Montserrat"/>
          <w:bCs/>
          <w:color w:val="000000" w:themeColor="text1"/>
          <w:sz w:val="18"/>
          <w:szCs w:val="18"/>
        </w:rPr>
        <w:t>La Unidad Sub</w:t>
      </w:r>
      <w:r w:rsidR="00BE3213" w:rsidRPr="00B171EF">
        <w:rPr>
          <w:rFonts w:ascii="Montserrat" w:eastAsia="Montserrat" w:hAnsi="Montserrat" w:cs="Montserrat"/>
          <w:bCs/>
          <w:color w:val="000000" w:themeColor="text1"/>
          <w:sz w:val="18"/>
          <w:szCs w:val="18"/>
        </w:rPr>
        <w:t xml:space="preserve">stanciadora y Resolutora (USR) </w:t>
      </w:r>
      <w:r w:rsidRPr="00B171EF">
        <w:rPr>
          <w:rFonts w:ascii="Montserrat" w:eastAsia="Montserrat" w:hAnsi="Montserrat" w:cs="Montserrat"/>
          <w:bCs/>
          <w:color w:val="000000" w:themeColor="text1"/>
          <w:sz w:val="18"/>
          <w:szCs w:val="18"/>
        </w:rPr>
        <w:t>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personas físicas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AA020F5" w14:textId="77777777" w:rsidR="00D6487D" w:rsidRPr="00B171EF" w:rsidRDefault="00D6487D" w:rsidP="00D6487D">
      <w:pPr>
        <w:ind w:right="-20"/>
        <w:jc w:val="both"/>
        <w:rPr>
          <w:rFonts w:ascii="Montserrat" w:eastAsia="Montserrat" w:hAnsi="Montserrat" w:cs="Montserrat"/>
          <w:bCs/>
          <w:color w:val="000000" w:themeColor="text1"/>
          <w:sz w:val="18"/>
          <w:szCs w:val="18"/>
        </w:rPr>
      </w:pPr>
    </w:p>
    <w:p w14:paraId="1C1D4D9E" w14:textId="77777777" w:rsidR="00D6487D" w:rsidRPr="00B171EF" w:rsidRDefault="00D6487D" w:rsidP="00D6487D">
      <w:pPr>
        <w:ind w:right="-20"/>
        <w:jc w:val="both"/>
        <w:rPr>
          <w:rFonts w:ascii="Montserrat" w:eastAsia="Montserrat" w:hAnsi="Montserrat" w:cs="Montserrat"/>
          <w:sz w:val="18"/>
          <w:szCs w:val="18"/>
        </w:rPr>
      </w:pPr>
      <w:r w:rsidRPr="00B171EF">
        <w:rPr>
          <w:rFonts w:ascii="Montserrat" w:eastAsia="Montserrat" w:hAnsi="Montserrat" w:cs="Montserrat"/>
          <w:sz w:val="18"/>
          <w:szCs w:val="18"/>
        </w:rPr>
        <w:t>En consecuencia, se emite la siguiente resolución por unanimidad:</w:t>
      </w:r>
    </w:p>
    <w:p w14:paraId="2B376E7B" w14:textId="77777777" w:rsidR="00D6487D" w:rsidRPr="00B171EF" w:rsidRDefault="00D6487D" w:rsidP="00D6487D">
      <w:pPr>
        <w:ind w:right="51"/>
        <w:jc w:val="both"/>
        <w:rPr>
          <w:rFonts w:ascii="Montserrat" w:eastAsia="Montserrat" w:hAnsi="Montserrat" w:cs="Montserrat"/>
          <w:b/>
          <w:sz w:val="18"/>
          <w:szCs w:val="18"/>
        </w:rPr>
      </w:pPr>
    </w:p>
    <w:p w14:paraId="0854FD11" w14:textId="3F34277A" w:rsidR="00D6487D" w:rsidRPr="00B171EF" w:rsidRDefault="00D6487D" w:rsidP="00EC4CE9">
      <w:pPr>
        <w:ind w:right="51"/>
        <w:jc w:val="both"/>
        <w:rPr>
          <w:rFonts w:ascii="Montserrat" w:eastAsia="Montserrat" w:hAnsi="Montserrat" w:cs="Montserrat"/>
          <w:sz w:val="18"/>
          <w:szCs w:val="18"/>
        </w:rPr>
      </w:pPr>
      <w:r w:rsidRPr="00B171EF">
        <w:rPr>
          <w:rFonts w:ascii="Montserrat" w:eastAsia="Montserrat" w:hAnsi="Montserrat" w:cs="Montserrat"/>
          <w:b/>
          <w:sz w:val="18"/>
          <w:szCs w:val="18"/>
        </w:rPr>
        <w:t>II.B.1</w:t>
      </w:r>
      <w:r w:rsidR="0047398F" w:rsidRPr="00B171EF">
        <w:rPr>
          <w:rFonts w:ascii="Montserrat" w:eastAsia="Montserrat" w:hAnsi="Montserrat" w:cs="Montserrat"/>
          <w:b/>
          <w:sz w:val="18"/>
          <w:szCs w:val="18"/>
        </w:rPr>
        <w:t>3</w:t>
      </w:r>
      <w:r w:rsidRPr="00B171EF">
        <w:rPr>
          <w:rFonts w:ascii="Montserrat" w:eastAsia="Montserrat" w:hAnsi="Montserrat" w:cs="Montserrat"/>
          <w:b/>
          <w:sz w:val="18"/>
          <w:szCs w:val="18"/>
        </w:rPr>
        <w:t>.ORD.13.24: CONFIRMAR</w:t>
      </w:r>
      <w:r w:rsidRPr="00B171EF">
        <w:rPr>
          <w:rFonts w:ascii="Montserrat" w:eastAsia="Montserrat" w:hAnsi="Montserrat" w:cs="Montserrat"/>
          <w:sz w:val="18"/>
          <w:szCs w:val="18"/>
        </w:rPr>
        <w:t xml:space="preserve"> la clasificación de la información como confidencial invocada por </w:t>
      </w:r>
      <w:r w:rsidRPr="00B171EF">
        <w:rPr>
          <w:rFonts w:ascii="Montserrat" w:eastAsia="Montserrat" w:hAnsi="Montserrat" w:cs="Montserrat"/>
          <w:color w:val="000000" w:themeColor="text1"/>
          <w:sz w:val="18"/>
          <w:szCs w:val="18"/>
        </w:rPr>
        <w:t xml:space="preserve">la USR, respecto </w:t>
      </w:r>
      <w:r w:rsidRPr="00B171EF">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E226E87" w14:textId="09A0F7EA" w:rsidR="00A119EC" w:rsidRPr="00B171EF" w:rsidRDefault="00A119EC" w:rsidP="00EC4CE9">
      <w:pPr>
        <w:ind w:right="51"/>
        <w:jc w:val="both"/>
        <w:rPr>
          <w:rFonts w:ascii="Montserrat" w:eastAsia="Montserrat" w:hAnsi="Montserrat" w:cs="Montserrat"/>
          <w:sz w:val="18"/>
          <w:szCs w:val="18"/>
        </w:rPr>
      </w:pPr>
    </w:p>
    <w:p w14:paraId="7059ADE0" w14:textId="46705B8F" w:rsidR="00A119EC" w:rsidRPr="00B171EF" w:rsidRDefault="00A119EC" w:rsidP="00A119EC">
      <w:pPr>
        <w:ind w:right="38"/>
        <w:jc w:val="both"/>
        <w:rPr>
          <w:rFonts w:ascii="Montserrat" w:eastAsia="Montserrat" w:hAnsi="Montserrat" w:cs="Montserrat"/>
          <w:b/>
          <w:sz w:val="18"/>
          <w:szCs w:val="18"/>
        </w:rPr>
      </w:pPr>
      <w:r w:rsidRPr="00B171EF">
        <w:rPr>
          <w:rFonts w:ascii="Montserrat" w:eastAsia="Montserrat" w:hAnsi="Montserrat" w:cs="Montserrat"/>
          <w:b/>
          <w:sz w:val="18"/>
          <w:szCs w:val="18"/>
        </w:rPr>
        <w:t>B.14 Folio 330026524000737</w:t>
      </w:r>
    </w:p>
    <w:p w14:paraId="3B70536D" w14:textId="77777777" w:rsidR="00A119EC" w:rsidRPr="00B171EF" w:rsidRDefault="00A119EC" w:rsidP="00A119EC">
      <w:pPr>
        <w:ind w:right="38"/>
        <w:jc w:val="both"/>
        <w:rPr>
          <w:rFonts w:ascii="Montserrat" w:eastAsia="Montserrat" w:hAnsi="Montserrat" w:cs="Montserrat"/>
          <w:sz w:val="18"/>
          <w:szCs w:val="18"/>
        </w:rPr>
      </w:pPr>
      <w:r w:rsidRPr="00B171EF">
        <w:rPr>
          <w:rFonts w:ascii="Montserrat" w:eastAsia="Montserrat" w:hAnsi="Montserrat" w:cs="Montserrat"/>
          <w:sz w:val="18"/>
          <w:szCs w:val="18"/>
        </w:rPr>
        <w:t xml:space="preserve"> </w:t>
      </w:r>
    </w:p>
    <w:p w14:paraId="5F3D498C" w14:textId="77777777" w:rsidR="00A119EC" w:rsidRPr="00B171EF" w:rsidRDefault="00A119EC" w:rsidP="00A119EC">
      <w:p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Un particular requirió: </w:t>
      </w:r>
    </w:p>
    <w:p w14:paraId="4D3B6E9A" w14:textId="77777777" w:rsidR="00A119EC" w:rsidRPr="00B171EF" w:rsidRDefault="00A119EC" w:rsidP="00A119EC">
      <w:pPr>
        <w:jc w:val="both"/>
        <w:rPr>
          <w:rFonts w:ascii="Montserrat" w:eastAsia="Montserrat" w:hAnsi="Montserrat" w:cs="Montserrat"/>
          <w:b/>
          <w:sz w:val="18"/>
          <w:szCs w:val="18"/>
          <w:u w:val="single"/>
        </w:rPr>
      </w:pPr>
    </w:p>
    <w:p w14:paraId="7C0EF59D" w14:textId="77777777" w:rsidR="00A119EC" w:rsidRPr="00B171EF" w:rsidRDefault="00A119EC" w:rsidP="00A119EC">
      <w:pPr>
        <w:ind w:left="567" w:right="567"/>
        <w:jc w:val="both"/>
        <w:rPr>
          <w:rFonts w:ascii="Montserrat" w:hAnsi="Montserrat"/>
          <w:i/>
          <w:color w:val="000000" w:themeColor="text1"/>
          <w:sz w:val="16"/>
          <w:szCs w:val="18"/>
        </w:rPr>
      </w:pPr>
      <w:r w:rsidRPr="00B171EF">
        <w:rPr>
          <w:rFonts w:ascii="Montserrat" w:hAnsi="Montserrat"/>
          <w:i/>
          <w:color w:val="000000" w:themeColor="text1"/>
          <w:sz w:val="16"/>
          <w:szCs w:val="18"/>
        </w:rPr>
        <w:t>“SOLICITO UN LISTADO DE LOS JUICIOS LABORALES DE 2009 A LA FECHA, INDICAR NUMERO DE EXPEDIENTE, SI ESTA EN PROCESO O CONCLUIDO, NOMBRE DE QUIEN DEMANDÓ, LOS CONCLUIDOS INDICAR QUE ABOGADO O DESPACHO GANÓ EL JUICIO Y MONTOS PAGADOS Y LOS CONCEPTOS, DE NO TENER LA INFORMACION SOLICITO LA INEXISTENCIA FORMAL”. (Sic)</w:t>
      </w:r>
    </w:p>
    <w:p w14:paraId="64F188E9" w14:textId="77777777" w:rsidR="00A119EC" w:rsidRPr="00404D90" w:rsidRDefault="00A119EC" w:rsidP="00A119EC">
      <w:pPr>
        <w:ind w:right="-20"/>
        <w:jc w:val="both"/>
        <w:rPr>
          <w:rFonts w:ascii="Montserrat" w:eastAsia="Montserrat" w:hAnsi="Montserrat" w:cs="Montserrat"/>
          <w:sz w:val="14"/>
          <w:szCs w:val="18"/>
        </w:rPr>
      </w:pPr>
    </w:p>
    <w:p w14:paraId="211E3CAC" w14:textId="77777777" w:rsidR="00A119EC" w:rsidRPr="00B171EF" w:rsidRDefault="00A119EC" w:rsidP="00A119EC">
      <w:pPr>
        <w:ind w:right="51"/>
        <w:jc w:val="both"/>
        <w:rPr>
          <w:rFonts w:ascii="Montserrat" w:eastAsia="Montserrat" w:hAnsi="Montserrat" w:cs="Montserrat"/>
          <w:sz w:val="18"/>
          <w:szCs w:val="18"/>
        </w:rPr>
      </w:pPr>
      <w:r w:rsidRPr="00B171EF">
        <w:rPr>
          <w:rFonts w:ascii="Montserrat" w:eastAsia="Montserrat" w:hAnsi="Montserrat" w:cs="Montserrat"/>
          <w:color w:val="000000"/>
          <w:sz w:val="18"/>
          <w:szCs w:val="18"/>
        </w:rPr>
        <w:t xml:space="preserve">La Dirección Laboral a través de la Unidad de Asuntos Jurídicos, </w:t>
      </w:r>
      <w:r w:rsidRPr="00B171EF">
        <w:rPr>
          <w:rFonts w:ascii="Montserrat" w:eastAsia="Montserrat" w:hAnsi="Montserrat" w:cs="Montserrat"/>
          <w:bCs/>
          <w:color w:val="000000" w:themeColor="text1"/>
          <w:sz w:val="18"/>
          <w:szCs w:val="18"/>
        </w:rPr>
        <w:t xml:space="preserve">solicitan al Comité de Transparencia la clasificación de confidencialidad respecto a los datos relativos al nombre de los actores en los juicios laborales que se encuentran en proceso así como el nombre de los abogados y despachos con fundamento en los artículos 113, fracción I, de la Ley Federal de Transparencia y Acceso a la Información Pública; Trigésimo Octavo, fracción I, número 1, de los Lineamientos </w:t>
      </w:r>
      <w:r w:rsidRPr="00B171EF">
        <w:rPr>
          <w:rFonts w:ascii="Montserrat" w:eastAsia="Montserrat" w:hAnsi="Montserrat" w:cs="Montserrat"/>
          <w:bCs/>
          <w:color w:val="000000" w:themeColor="text1"/>
          <w:sz w:val="18"/>
          <w:szCs w:val="18"/>
        </w:rPr>
        <w:lastRenderedPageBreak/>
        <w:t xml:space="preserve">Generales en materia de Clasificación y Desclasificación de la Información, así como para la Elaboración de Versiones Públicas; </w:t>
      </w:r>
      <w:r w:rsidRPr="00B171EF">
        <w:rPr>
          <w:rFonts w:ascii="Montserrat" w:eastAsia="Montserrat" w:hAnsi="Montserrat" w:cs="Montserrat"/>
          <w:sz w:val="18"/>
          <w:szCs w:val="18"/>
        </w:rPr>
        <w:t>y en relación con el criterio de interpretación emitido por el INAI SO/015/2023.</w:t>
      </w:r>
    </w:p>
    <w:p w14:paraId="200A46C9" w14:textId="77777777" w:rsidR="00A119EC" w:rsidRPr="00404D90" w:rsidRDefault="00A119EC" w:rsidP="00A119EC">
      <w:pPr>
        <w:ind w:right="-20"/>
        <w:jc w:val="both"/>
        <w:rPr>
          <w:rFonts w:ascii="Montserrat" w:eastAsia="Montserrat" w:hAnsi="Montserrat" w:cs="Montserrat"/>
          <w:bCs/>
          <w:color w:val="000000" w:themeColor="text1"/>
          <w:sz w:val="14"/>
          <w:szCs w:val="18"/>
        </w:rPr>
      </w:pPr>
    </w:p>
    <w:p w14:paraId="454A5E9E" w14:textId="77777777" w:rsidR="00A119EC" w:rsidRPr="00B171EF" w:rsidRDefault="00A119EC" w:rsidP="00A119EC">
      <w:pPr>
        <w:ind w:right="-20"/>
        <w:jc w:val="both"/>
        <w:rPr>
          <w:rFonts w:ascii="Montserrat" w:eastAsia="Montserrat" w:hAnsi="Montserrat" w:cs="Montserrat"/>
          <w:sz w:val="18"/>
          <w:szCs w:val="18"/>
        </w:rPr>
      </w:pPr>
      <w:r w:rsidRPr="00B171EF">
        <w:rPr>
          <w:rFonts w:ascii="Montserrat" w:eastAsia="Montserrat" w:hAnsi="Montserrat" w:cs="Montserrat"/>
          <w:sz w:val="18"/>
          <w:szCs w:val="18"/>
        </w:rPr>
        <w:t>En consecuencia, se emite la siguiente resolución por unanimidad:</w:t>
      </w:r>
    </w:p>
    <w:p w14:paraId="511CA5D2" w14:textId="77777777" w:rsidR="00A119EC" w:rsidRPr="00404D90" w:rsidRDefault="00A119EC" w:rsidP="00A119EC">
      <w:pPr>
        <w:ind w:right="51"/>
        <w:jc w:val="both"/>
        <w:rPr>
          <w:rFonts w:ascii="Montserrat" w:eastAsia="Montserrat" w:hAnsi="Montserrat" w:cs="Montserrat"/>
          <w:b/>
          <w:sz w:val="14"/>
          <w:szCs w:val="18"/>
        </w:rPr>
      </w:pPr>
    </w:p>
    <w:p w14:paraId="505DFF0B" w14:textId="43680FAA" w:rsidR="00A119EC" w:rsidRPr="00B171EF" w:rsidRDefault="00A119EC" w:rsidP="00A119EC">
      <w:pPr>
        <w:ind w:right="51"/>
        <w:jc w:val="both"/>
        <w:rPr>
          <w:rFonts w:ascii="Montserrat" w:eastAsia="Montserrat" w:hAnsi="Montserrat" w:cs="Montserrat"/>
          <w:sz w:val="18"/>
          <w:szCs w:val="18"/>
        </w:rPr>
      </w:pPr>
      <w:r w:rsidRPr="00B171EF">
        <w:rPr>
          <w:rFonts w:ascii="Montserrat" w:eastAsia="Montserrat" w:hAnsi="Montserrat" w:cs="Montserrat"/>
          <w:b/>
          <w:sz w:val="18"/>
          <w:szCs w:val="18"/>
        </w:rPr>
        <w:t>II.B.14.ORD.13.24: CONFIRMAR</w:t>
      </w:r>
      <w:r w:rsidRPr="00B171EF">
        <w:rPr>
          <w:rFonts w:ascii="Montserrat" w:eastAsia="Montserrat" w:hAnsi="Montserrat" w:cs="Montserrat"/>
          <w:sz w:val="18"/>
          <w:szCs w:val="18"/>
        </w:rPr>
        <w:t xml:space="preserve"> la clasificación de la información como confidencial invocada por </w:t>
      </w:r>
      <w:r w:rsidRPr="00B171EF">
        <w:rPr>
          <w:rFonts w:ascii="Montserrat" w:eastAsia="Montserrat" w:hAnsi="Montserrat" w:cs="Montserrat"/>
          <w:color w:val="000000" w:themeColor="text1"/>
          <w:sz w:val="18"/>
          <w:szCs w:val="18"/>
        </w:rPr>
        <w:t xml:space="preserve">la </w:t>
      </w:r>
      <w:r w:rsidRPr="00B171EF">
        <w:rPr>
          <w:rFonts w:ascii="Montserrat" w:eastAsia="Montserrat" w:hAnsi="Montserrat" w:cs="Montserrat"/>
          <w:color w:val="000000"/>
          <w:sz w:val="18"/>
          <w:szCs w:val="18"/>
        </w:rPr>
        <w:t>UAJ</w:t>
      </w:r>
      <w:r w:rsidRPr="00B171EF">
        <w:rPr>
          <w:rFonts w:ascii="Montserrat" w:eastAsia="Montserrat" w:hAnsi="Montserrat" w:cs="Montserrat"/>
          <w:sz w:val="18"/>
          <w:szCs w:val="18"/>
        </w:rPr>
        <w:t>, en términos de los artículos 113, fracción I, de la Ley Federal de Transparencia y Acceso a la Información Pública; Trigésimo Octavo, fracción I, número 1, de los Lineamientos generales en materia de clasificación y desclasificación de la información, así como para la elaboración de versiones públicas; y en relación con el criterio de interpretación emitido por el INAI SO/015/2023.</w:t>
      </w:r>
    </w:p>
    <w:p w14:paraId="78FEBCF6" w14:textId="77777777" w:rsidR="00A119EC" w:rsidRPr="00404D90" w:rsidRDefault="00A119EC" w:rsidP="00EC4CE9">
      <w:pPr>
        <w:ind w:right="51"/>
        <w:jc w:val="both"/>
        <w:rPr>
          <w:rFonts w:ascii="Montserrat" w:eastAsia="Montserrat" w:hAnsi="Montserrat" w:cs="Montserrat"/>
          <w:sz w:val="14"/>
          <w:szCs w:val="18"/>
        </w:rPr>
      </w:pPr>
    </w:p>
    <w:p w14:paraId="1B041CF2" w14:textId="2B4C9779" w:rsidR="00D6487D" w:rsidRPr="00B171EF" w:rsidRDefault="00D6487D" w:rsidP="00D6487D">
      <w:pPr>
        <w:ind w:right="38"/>
        <w:jc w:val="both"/>
        <w:rPr>
          <w:rFonts w:ascii="Montserrat" w:hAnsi="Montserrat"/>
          <w:b/>
          <w:sz w:val="18"/>
          <w:szCs w:val="18"/>
        </w:rPr>
      </w:pPr>
      <w:r w:rsidRPr="00B171EF">
        <w:rPr>
          <w:rFonts w:ascii="Montserrat" w:eastAsia="Montserrat" w:hAnsi="Montserrat" w:cs="Montserrat"/>
          <w:b/>
          <w:sz w:val="18"/>
          <w:szCs w:val="18"/>
        </w:rPr>
        <w:t>B.1</w:t>
      </w:r>
      <w:r w:rsidR="00A119EC" w:rsidRPr="00B171EF">
        <w:rPr>
          <w:rFonts w:ascii="Montserrat" w:eastAsia="Montserrat" w:hAnsi="Montserrat" w:cs="Montserrat"/>
          <w:b/>
          <w:sz w:val="18"/>
          <w:szCs w:val="18"/>
        </w:rPr>
        <w:t>5</w:t>
      </w:r>
      <w:r w:rsidRPr="00B171EF">
        <w:rPr>
          <w:rFonts w:ascii="Montserrat" w:eastAsia="Montserrat" w:hAnsi="Montserrat" w:cs="Montserrat"/>
          <w:b/>
          <w:sz w:val="18"/>
          <w:szCs w:val="18"/>
        </w:rPr>
        <w:t xml:space="preserve"> Folio </w:t>
      </w:r>
      <w:r w:rsidRPr="00B171EF">
        <w:rPr>
          <w:rFonts w:ascii="Montserrat" w:hAnsi="Montserrat"/>
          <w:b/>
          <w:sz w:val="18"/>
          <w:szCs w:val="18"/>
        </w:rPr>
        <w:t>330026524000774</w:t>
      </w:r>
    </w:p>
    <w:p w14:paraId="2253FA5A" w14:textId="4E98F03E" w:rsidR="00D6487D" w:rsidRPr="00404D90" w:rsidRDefault="00D6487D" w:rsidP="00D6487D">
      <w:pPr>
        <w:ind w:right="38"/>
        <w:jc w:val="both"/>
        <w:rPr>
          <w:rFonts w:ascii="Montserrat" w:hAnsi="Montserrat"/>
          <w:b/>
          <w:sz w:val="14"/>
          <w:szCs w:val="18"/>
        </w:rPr>
      </w:pPr>
    </w:p>
    <w:p w14:paraId="457E0595" w14:textId="50281645" w:rsidR="00D6487D" w:rsidRPr="00B171EF" w:rsidRDefault="00D6487D" w:rsidP="00D6487D">
      <w:pPr>
        <w:ind w:right="-20"/>
        <w:jc w:val="both"/>
        <w:rPr>
          <w:rFonts w:ascii="Montserrat" w:eastAsia="Montserrat" w:hAnsi="Montserrat" w:cs="Montserrat"/>
          <w:color w:val="000000" w:themeColor="text1"/>
          <w:sz w:val="18"/>
          <w:szCs w:val="18"/>
        </w:rPr>
      </w:pPr>
      <w:r w:rsidRPr="00B171EF">
        <w:rPr>
          <w:rFonts w:ascii="Montserrat" w:eastAsia="Montserrat" w:hAnsi="Montserrat" w:cs="Montserrat"/>
          <w:color w:val="000000" w:themeColor="text1"/>
          <w:sz w:val="18"/>
          <w:szCs w:val="18"/>
        </w:rPr>
        <w:t>Un particular requirió:</w:t>
      </w:r>
    </w:p>
    <w:p w14:paraId="2CEB3C05" w14:textId="77777777" w:rsidR="00D6487D" w:rsidRPr="00404D90" w:rsidRDefault="00D6487D" w:rsidP="00D6487D">
      <w:pPr>
        <w:ind w:right="-20"/>
        <w:jc w:val="both"/>
        <w:rPr>
          <w:rFonts w:ascii="Montserrat" w:eastAsia="Montserrat" w:hAnsi="Montserrat" w:cs="Montserrat"/>
          <w:color w:val="000000" w:themeColor="text1"/>
          <w:sz w:val="14"/>
          <w:szCs w:val="18"/>
        </w:rPr>
      </w:pPr>
    </w:p>
    <w:p w14:paraId="0EA8F78E" w14:textId="5898617C" w:rsidR="00D6487D" w:rsidRPr="00B171EF" w:rsidRDefault="00D6487D" w:rsidP="00D6487D">
      <w:pPr>
        <w:ind w:left="720" w:right="616"/>
        <w:jc w:val="both"/>
        <w:rPr>
          <w:rFonts w:ascii="Montserrat" w:hAnsi="Montserrat"/>
          <w:i/>
          <w:sz w:val="16"/>
          <w:szCs w:val="16"/>
        </w:rPr>
      </w:pPr>
      <w:r w:rsidRPr="00B171EF">
        <w:rPr>
          <w:rFonts w:ascii="Montserrat" w:hAnsi="Montserrat"/>
          <w:i/>
          <w:sz w:val="16"/>
          <w:szCs w:val="16"/>
        </w:rPr>
        <w:t>“LA INFORMACIÓN SOLICITADA LA REQUIERO DEL 20 DE FEBRERO DEL 2020 A LA FECHA. SOLICITO LOS REGISTROD DE ENTRADAS Y SALIDAS DE LA […] […], ADSCRITA A LA CLINICA SAN ANTONIO ABAD, CON NIVEL JERÁRQUICO OPERATIVO, […]. SOLICITO LOS REGISTROS DE PERMISOS PARA AUSENTARSE EN HORARIO DE TRABAJO DE LA […] […]. SOLICTO EL HORARIO DE TRABAJO Y TODAS Y CADA UNA DE LAS INCIDENCIAS AUTORIZADAS POR EL DIRECTOR DE LA CLINICA DEL ISSSTE SAN ANTONIO ABAD UBICADA EN MANUEL J. OTHON, ALCALDÍA CUAUHTÉMOC, A LA […] […]. SOLICITO BITACORA E INFORMES DE ACTIVIDADES SEGUN EL PUESTO QUE DESEMPEÑA DE LA […] […]. SOLICITO DE SER EL CASO SE ME INDIQUE SI EXISTE ALGUN PROCEDIMIENTO ADMINISTRATIVO EN CONTRA DE LA […] […] POR AUSENTARSE CONSTANTEMEMNTE DE SU CENTRO DE TRABAJO. SOLICITO SE INDIQUE SI EXISTE ALGUN PROCEDIMIENTO ADMINISTRATIVO EN CONTRA DE LA […] […] DERIVADO DE LOS INGRESOS PERCIBIDOS Y NO DECLARADOS, DISTINTOS AL EMPLEO, CARGO O COMISIÓN QUE DESEMPEÑA PARA EL INSTITUTO DE SEGURIDAD Y SERVICIOS SOCIALES DE LOS TRABAJADORES DEL ESTADO (ISSSTE). SOLICITO SE INFORME SI EXISTE ALGUNA INVESTIGACIÓN POR PARTE DE LA SECRETARIA DE LA FUNCIÓN PÚBLICA A LA CUENTA BANCARIA […] A NOMBRE DE LA QUIMICA […] […], EN DONDE LA ANTES DESCRITA RECIBE DEPÓSITOS QUE NO APARECEN EN SU DECLARACIÓN PATRIMONIAL DESDE HACE AÑOS. SOLICITO SE INDIQUE SI EXISTE ALGUNA INVESTIGACIÓN POR PARTE DEL ORGANO INTERNO DE CONTROL DEL ISSSTE O DE LA SECRETARIA DE LA FUNCION PUBLICA PARA DETERMINAR SI DICHOS DEPÓSITOS SON DERIVADOS DE LA FUNCIÓN QUE DEBERÍA DESEMPEÑAR EN SU HORARIO DE TRABAJO. LA INFORMACIÓN SOLICITADA LA REQUIERO DEL 20 DE FEBRERO DEL 2020 A LA FECHA.</w:t>
      </w:r>
      <w:r w:rsidR="00404D90">
        <w:rPr>
          <w:rFonts w:ascii="Montserrat" w:hAnsi="Montserrat"/>
          <w:i/>
          <w:sz w:val="16"/>
          <w:szCs w:val="16"/>
        </w:rPr>
        <w:t>”</w:t>
      </w:r>
    </w:p>
    <w:p w14:paraId="032DAE93" w14:textId="77777777" w:rsidR="00D6487D" w:rsidRPr="00404D90" w:rsidRDefault="00D6487D" w:rsidP="00D6487D">
      <w:pPr>
        <w:ind w:left="720" w:right="616"/>
        <w:jc w:val="both"/>
        <w:rPr>
          <w:rFonts w:ascii="Montserrat" w:eastAsia="Montserrat" w:hAnsi="Montserrat" w:cs="Montserrat"/>
          <w:color w:val="FF0000"/>
          <w:sz w:val="14"/>
          <w:szCs w:val="18"/>
        </w:rPr>
      </w:pPr>
    </w:p>
    <w:p w14:paraId="0A8EE26C" w14:textId="77777777" w:rsidR="00D6487D" w:rsidRPr="00B171EF" w:rsidRDefault="00D6487D" w:rsidP="00D6487D">
      <w:pPr>
        <w:spacing w:after="41"/>
        <w:jc w:val="both"/>
        <w:rPr>
          <w:rFonts w:ascii="Montserrat" w:eastAsia="Montserrat" w:hAnsi="Montserrat" w:cs="Montserrat"/>
          <w:sz w:val="18"/>
          <w:szCs w:val="18"/>
        </w:rPr>
      </w:pPr>
      <w:r w:rsidRPr="00B171EF">
        <w:rPr>
          <w:rFonts w:ascii="Montserrat" w:hAnsi="Montserrat"/>
          <w:sz w:val="18"/>
          <w:szCs w:val="18"/>
        </w:rPr>
        <w:t>La Dirección General de Investigación de Faltas Administrativas (DGIFA), la Coordinación de Denuncias y Atención Ciudadana (CDAC)</w:t>
      </w:r>
      <w:r w:rsidRPr="00B171EF">
        <w:rPr>
          <w:rFonts w:ascii="Montserrat" w:eastAsia="Montserrat" w:hAnsi="Montserrat" w:cs="Montserrat"/>
          <w:sz w:val="18"/>
          <w:szCs w:val="18"/>
        </w:rPr>
        <w:t xml:space="preserve"> y la Unidad Sustanciadora y Resolutora (USR) solicitaron al Comité de Transparencia la clasificación del resultado de la búsqueda de la información que dé cuenta sobre la existencia o inexistencia de quejas, denuncias, investigaciones y procedimientos de responsabilidades administrativas instaurados en contra de la</w:t>
      </w:r>
      <w:r w:rsidRPr="00B171EF">
        <w:rPr>
          <w:rFonts w:ascii="Montserrat" w:eastAsia="Montserrat" w:hAnsi="Montserrat" w:cs="Montserrat"/>
          <w:color w:val="FF0000"/>
          <w:sz w:val="18"/>
          <w:szCs w:val="18"/>
        </w:rPr>
        <w:t xml:space="preserve"> </w:t>
      </w:r>
      <w:r w:rsidRPr="00B171EF">
        <w:rPr>
          <w:rFonts w:ascii="Montserrat" w:eastAsia="Montserrat" w:hAnsi="Montserrat" w:cs="Montserrat"/>
          <w:sz w:val="18"/>
          <w:szCs w:val="18"/>
        </w:rPr>
        <w:t>persona</w:t>
      </w:r>
      <w:r w:rsidRPr="00B171EF">
        <w:rPr>
          <w:rFonts w:ascii="Montserrat" w:eastAsia="Montserrat" w:hAnsi="Montserrat" w:cs="Montserrat"/>
          <w:color w:val="FF0000"/>
          <w:sz w:val="18"/>
          <w:szCs w:val="18"/>
        </w:rPr>
        <w:t xml:space="preserve"> </w:t>
      </w:r>
      <w:r w:rsidRPr="00B171EF">
        <w:rPr>
          <w:rFonts w:ascii="Montserrat" w:eastAsia="Montserrat" w:hAnsi="Montserrat" w:cs="Montserrat"/>
          <w:sz w:val="18"/>
          <w:szCs w:val="18"/>
        </w:rPr>
        <w:t>física</w:t>
      </w:r>
      <w:r w:rsidRPr="00B171EF">
        <w:rPr>
          <w:rFonts w:ascii="Montserrat" w:eastAsia="Montserrat" w:hAnsi="Montserrat" w:cs="Montserrat"/>
          <w:color w:val="FF0000"/>
          <w:sz w:val="18"/>
          <w:szCs w:val="18"/>
        </w:rPr>
        <w:t xml:space="preserve"> </w:t>
      </w:r>
      <w:r w:rsidRPr="00B171EF">
        <w:rPr>
          <w:rFonts w:ascii="Montserrat" w:eastAsia="Montserrat" w:hAnsi="Montserrat" w:cs="Montserrat"/>
          <w:sz w:val="18"/>
          <w:szCs w:val="18"/>
        </w:rPr>
        <w:t>identificada</w:t>
      </w:r>
      <w:r w:rsidRPr="00B171EF">
        <w:rPr>
          <w:rFonts w:ascii="Montserrat" w:eastAsia="Montserrat" w:hAnsi="Montserrat" w:cs="Montserrat"/>
          <w:color w:val="FF0000"/>
          <w:sz w:val="18"/>
          <w:szCs w:val="18"/>
        </w:rPr>
        <w:t xml:space="preserve"> </w:t>
      </w:r>
      <w:r w:rsidRPr="00B171EF">
        <w:rPr>
          <w:rFonts w:ascii="Montserrat" w:eastAsia="Montserrat" w:hAnsi="Montserrat" w:cs="Montserrat"/>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690F260" w14:textId="77777777" w:rsidR="00D6487D" w:rsidRPr="00B171EF" w:rsidRDefault="00D6487D" w:rsidP="00D6487D">
      <w:pPr>
        <w:spacing w:after="41"/>
        <w:rPr>
          <w:rFonts w:ascii="Montserrat" w:eastAsia="Montserrat" w:hAnsi="Montserrat" w:cs="Montserrat"/>
          <w:sz w:val="18"/>
          <w:szCs w:val="18"/>
        </w:rPr>
      </w:pPr>
    </w:p>
    <w:p w14:paraId="21AF0CA2" w14:textId="59ABFFD3" w:rsidR="00D6487D" w:rsidRPr="00B171EF" w:rsidRDefault="00FA3DCE" w:rsidP="00D6487D">
      <w:pPr>
        <w:ind w:right="51"/>
        <w:jc w:val="both"/>
        <w:rPr>
          <w:rFonts w:ascii="Montserrat" w:eastAsia="Montserrat" w:hAnsi="Montserrat" w:cs="Montserrat"/>
          <w:color w:val="000000" w:themeColor="text1"/>
          <w:sz w:val="18"/>
          <w:szCs w:val="18"/>
        </w:rPr>
      </w:pPr>
      <w:r w:rsidRPr="00B171EF">
        <w:rPr>
          <w:rFonts w:ascii="Montserrat" w:eastAsia="Montserrat" w:hAnsi="Montserrat" w:cs="Montserrat"/>
          <w:color w:val="000000" w:themeColor="text1"/>
          <w:sz w:val="18"/>
          <w:szCs w:val="18"/>
        </w:rPr>
        <w:t>En consecuencia, se emite</w:t>
      </w:r>
      <w:r w:rsidR="00D6487D" w:rsidRPr="00B171EF">
        <w:rPr>
          <w:rFonts w:ascii="Montserrat" w:eastAsia="Montserrat" w:hAnsi="Montserrat" w:cs="Montserrat"/>
          <w:color w:val="000000" w:themeColor="text1"/>
          <w:sz w:val="18"/>
          <w:szCs w:val="18"/>
        </w:rPr>
        <w:t xml:space="preserve"> la siguiente resoluci</w:t>
      </w:r>
      <w:r w:rsidRPr="00B171EF">
        <w:rPr>
          <w:rFonts w:ascii="Montserrat" w:eastAsia="Montserrat" w:hAnsi="Montserrat" w:cs="Montserrat"/>
          <w:color w:val="000000" w:themeColor="text1"/>
          <w:sz w:val="18"/>
          <w:szCs w:val="18"/>
        </w:rPr>
        <w:t>ó</w:t>
      </w:r>
      <w:r w:rsidR="00D6487D" w:rsidRPr="00B171EF">
        <w:rPr>
          <w:rFonts w:ascii="Montserrat" w:eastAsia="Montserrat" w:hAnsi="Montserrat" w:cs="Montserrat"/>
          <w:color w:val="000000" w:themeColor="text1"/>
          <w:sz w:val="18"/>
          <w:szCs w:val="18"/>
        </w:rPr>
        <w:t>n por unanimidad:</w:t>
      </w:r>
    </w:p>
    <w:p w14:paraId="555B3FDD" w14:textId="77777777" w:rsidR="00D6487D" w:rsidRPr="00B171EF" w:rsidRDefault="00D6487D" w:rsidP="00D6487D">
      <w:pPr>
        <w:ind w:right="51"/>
        <w:jc w:val="both"/>
        <w:rPr>
          <w:rFonts w:ascii="Montserrat" w:eastAsia="Montserrat" w:hAnsi="Montserrat" w:cs="Montserrat"/>
          <w:b/>
          <w:color w:val="000000" w:themeColor="text1"/>
          <w:sz w:val="18"/>
          <w:szCs w:val="18"/>
        </w:rPr>
      </w:pPr>
    </w:p>
    <w:p w14:paraId="0BE722FF" w14:textId="343629B7" w:rsidR="00D6487D" w:rsidRPr="00B171EF" w:rsidRDefault="00D6487D" w:rsidP="00EC4CE9">
      <w:pPr>
        <w:ind w:right="51"/>
        <w:jc w:val="both"/>
        <w:rPr>
          <w:rFonts w:ascii="Montserrat" w:eastAsia="Montserrat" w:hAnsi="Montserrat" w:cs="Montserrat"/>
          <w:sz w:val="18"/>
          <w:szCs w:val="18"/>
        </w:rPr>
      </w:pPr>
      <w:r w:rsidRPr="00B171EF">
        <w:rPr>
          <w:rFonts w:ascii="Montserrat" w:eastAsia="Montserrat" w:hAnsi="Montserrat" w:cs="Montserrat"/>
          <w:b/>
          <w:sz w:val="18"/>
          <w:szCs w:val="18"/>
        </w:rPr>
        <w:t>II.B.1</w:t>
      </w:r>
      <w:r w:rsidR="00A119EC" w:rsidRPr="00B171EF">
        <w:rPr>
          <w:rFonts w:ascii="Montserrat" w:eastAsia="Montserrat" w:hAnsi="Montserrat" w:cs="Montserrat"/>
          <w:b/>
          <w:sz w:val="18"/>
          <w:szCs w:val="18"/>
        </w:rPr>
        <w:t>5</w:t>
      </w:r>
      <w:r w:rsidRPr="00B171EF">
        <w:rPr>
          <w:rFonts w:ascii="Montserrat" w:eastAsia="Montserrat" w:hAnsi="Montserrat" w:cs="Montserrat"/>
          <w:b/>
          <w:sz w:val="18"/>
          <w:szCs w:val="18"/>
        </w:rPr>
        <w:t xml:space="preserve">.ORD.13.24: </w:t>
      </w:r>
      <w:r w:rsidRPr="00B171EF">
        <w:rPr>
          <w:rFonts w:ascii="Montserrat" w:eastAsia="Montserrat" w:hAnsi="Montserrat" w:cs="Montserrat"/>
          <w:b/>
          <w:color w:val="000000" w:themeColor="text1"/>
          <w:sz w:val="18"/>
          <w:szCs w:val="18"/>
        </w:rPr>
        <w:t>CONFIRMAR</w:t>
      </w:r>
      <w:r w:rsidRPr="00B171EF">
        <w:rPr>
          <w:rFonts w:ascii="Montserrat" w:eastAsia="Montserrat" w:hAnsi="Montserrat" w:cs="Montserrat"/>
          <w:color w:val="000000" w:themeColor="text1"/>
          <w:sz w:val="18"/>
          <w:szCs w:val="18"/>
        </w:rPr>
        <w:t xml:space="preserve"> la clasificación de la información como confidencial invocada por la DGIFA, la CDAC y la USR respecto al pronunciamiento,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0E3FBDB" w14:textId="77777777" w:rsidR="00AF5C2B" w:rsidRPr="00B171EF" w:rsidRDefault="00AF5C2B" w:rsidP="00AF5C2B">
      <w:pPr>
        <w:jc w:val="both"/>
        <w:rPr>
          <w:rFonts w:ascii="Montserrat" w:eastAsia="Montserrat" w:hAnsi="Montserrat" w:cs="Montserrat"/>
          <w:sz w:val="18"/>
          <w:szCs w:val="18"/>
        </w:rPr>
      </w:pPr>
    </w:p>
    <w:p w14:paraId="242F4057" w14:textId="77777777" w:rsidR="000317F1" w:rsidRPr="00B171EF" w:rsidRDefault="000317F1" w:rsidP="000317F1">
      <w:pPr>
        <w:ind w:right="38"/>
        <w:jc w:val="both"/>
        <w:rPr>
          <w:rFonts w:ascii="Montserrat" w:eastAsia="Montserrat" w:hAnsi="Montserrat" w:cs="Montserrat"/>
          <w:b/>
          <w:sz w:val="18"/>
          <w:szCs w:val="18"/>
        </w:rPr>
      </w:pPr>
      <w:r w:rsidRPr="00B171EF">
        <w:rPr>
          <w:rFonts w:ascii="Montserrat" w:eastAsia="Montserrat" w:hAnsi="Montserrat" w:cs="Montserrat"/>
          <w:b/>
          <w:sz w:val="18"/>
          <w:szCs w:val="18"/>
        </w:rPr>
        <w:t>C. Respuestas a solicitudes de acceso a la información en las que se analizará la versión pública</w:t>
      </w:r>
    </w:p>
    <w:p w14:paraId="43C41AE7" w14:textId="77777777" w:rsidR="000317F1" w:rsidRPr="00B171EF" w:rsidRDefault="000317F1" w:rsidP="000317F1">
      <w:pPr>
        <w:ind w:right="-20"/>
        <w:jc w:val="both"/>
        <w:rPr>
          <w:rFonts w:ascii="Montserrat" w:eastAsia="Montserrat" w:hAnsi="Montserrat" w:cs="Montserrat"/>
          <w:b/>
          <w:sz w:val="18"/>
          <w:szCs w:val="18"/>
        </w:rPr>
      </w:pPr>
    </w:p>
    <w:p w14:paraId="743DF477" w14:textId="4FF67A44" w:rsidR="00BA5B65" w:rsidRPr="00B171EF" w:rsidRDefault="00A530F5" w:rsidP="00A530F5">
      <w:pPr>
        <w:ind w:right="38"/>
        <w:jc w:val="both"/>
        <w:rPr>
          <w:rFonts w:ascii="Montserrat" w:eastAsia="Montserrat" w:hAnsi="Montserrat" w:cs="Montserrat"/>
          <w:b/>
          <w:sz w:val="18"/>
          <w:szCs w:val="18"/>
        </w:rPr>
      </w:pPr>
      <w:r w:rsidRPr="00B171EF">
        <w:rPr>
          <w:rFonts w:ascii="Montserrat" w:eastAsia="Montserrat" w:hAnsi="Montserrat" w:cs="Montserrat"/>
          <w:b/>
          <w:sz w:val="18"/>
          <w:szCs w:val="18"/>
        </w:rPr>
        <w:t>C.1</w:t>
      </w:r>
      <w:r w:rsidR="00BA5B65" w:rsidRPr="00B171EF">
        <w:rPr>
          <w:rFonts w:ascii="Montserrat" w:eastAsia="Montserrat" w:hAnsi="Montserrat" w:cs="Montserrat"/>
          <w:b/>
          <w:sz w:val="18"/>
          <w:szCs w:val="18"/>
        </w:rPr>
        <w:t xml:space="preserve"> Folio 330026524000386</w:t>
      </w:r>
      <w:r w:rsidRPr="00B171EF">
        <w:rPr>
          <w:rFonts w:ascii="Montserrat" w:eastAsia="Montserrat" w:hAnsi="Montserrat" w:cs="Montserrat"/>
          <w:b/>
          <w:sz w:val="18"/>
          <w:szCs w:val="18"/>
        </w:rPr>
        <w:t xml:space="preserve"> </w:t>
      </w:r>
    </w:p>
    <w:p w14:paraId="01733E10" w14:textId="77777777" w:rsidR="00BA5B65" w:rsidRPr="00B171EF" w:rsidRDefault="00BA5B65" w:rsidP="00BA5B65">
      <w:pPr>
        <w:jc w:val="both"/>
        <w:rPr>
          <w:rFonts w:ascii="Montserrat" w:eastAsia="Montserrat" w:hAnsi="Montserrat" w:cs="Montserrat"/>
          <w:sz w:val="20"/>
          <w:szCs w:val="20"/>
        </w:rPr>
      </w:pPr>
    </w:p>
    <w:p w14:paraId="255648AF" w14:textId="77777777" w:rsidR="00BA5B65" w:rsidRPr="00B171EF" w:rsidRDefault="00BA5B65" w:rsidP="00BA5B65">
      <w:pPr>
        <w:ind w:right="-20"/>
        <w:jc w:val="both"/>
        <w:rPr>
          <w:rFonts w:ascii="Montserrat" w:eastAsia="Montserrat" w:hAnsi="Montserrat" w:cs="Montserrat"/>
          <w:sz w:val="18"/>
          <w:szCs w:val="18"/>
        </w:rPr>
      </w:pPr>
      <w:r w:rsidRPr="00B171EF">
        <w:rPr>
          <w:rFonts w:ascii="Montserrat" w:eastAsia="Montserrat" w:hAnsi="Montserrat" w:cs="Montserrat"/>
          <w:sz w:val="18"/>
          <w:szCs w:val="18"/>
        </w:rPr>
        <w:t>Un particular requirió:</w:t>
      </w:r>
    </w:p>
    <w:p w14:paraId="7A2F2EE6" w14:textId="77777777" w:rsidR="00BA5B65" w:rsidRPr="00B171EF" w:rsidRDefault="00BA5B65" w:rsidP="00BA5B65">
      <w:pPr>
        <w:ind w:right="566"/>
        <w:jc w:val="both"/>
        <w:rPr>
          <w:rFonts w:ascii="Montserrat" w:eastAsia="Montserrat" w:hAnsi="Montserrat" w:cs="Montserrat"/>
          <w:b/>
          <w:i/>
          <w:sz w:val="18"/>
          <w:szCs w:val="18"/>
        </w:rPr>
      </w:pPr>
    </w:p>
    <w:p w14:paraId="7F2718C6" w14:textId="77777777" w:rsidR="00BA5B65" w:rsidRPr="00B171EF" w:rsidRDefault="00BA5B65" w:rsidP="00BA5B65">
      <w:pPr>
        <w:ind w:left="567" w:right="567"/>
        <w:jc w:val="both"/>
        <w:rPr>
          <w:rFonts w:ascii="Montserrat" w:eastAsia="Montserrat" w:hAnsi="Montserrat" w:cs="Montserrat"/>
          <w:i/>
          <w:sz w:val="18"/>
          <w:szCs w:val="18"/>
        </w:rPr>
      </w:pPr>
      <w:r w:rsidRPr="00404D90">
        <w:rPr>
          <w:rFonts w:ascii="Montserrat" w:eastAsia="Montserrat" w:hAnsi="Montserrat" w:cs="Montserrat"/>
          <w:i/>
          <w:sz w:val="16"/>
          <w:szCs w:val="16"/>
        </w:rPr>
        <w:t>“Solicito se me proporcione el estado y resultados de la investigación que la SFP condujo en 2017 relacionada a la denuncia 25755/2017/DGDI/PEMEX/DE73.   Solicito también que se me entregue una copia de la denuncia original, una copia del informe final de la investigación. De estar disponible, solicito una copia del contrato número 648225826 celebrado con Pemex Exploración y Producción, mismo que fue objeto de la denuncia previamente mencionada.</w:t>
      </w:r>
      <w:r w:rsidRPr="00404D90">
        <w:rPr>
          <w:rFonts w:ascii="Montserrat" w:hAnsi="Montserrat"/>
          <w:i/>
          <w:sz w:val="16"/>
          <w:szCs w:val="16"/>
        </w:rPr>
        <w:t>..” (Sic)</w:t>
      </w:r>
    </w:p>
    <w:p w14:paraId="19EE6170" w14:textId="77777777" w:rsidR="00BA5B65" w:rsidRPr="00B171EF" w:rsidRDefault="00BA5B65" w:rsidP="00BA5B65">
      <w:pPr>
        <w:ind w:right="-19"/>
        <w:jc w:val="both"/>
        <w:rPr>
          <w:rFonts w:ascii="Montserrat" w:eastAsia="Montserrat" w:hAnsi="Montserrat" w:cs="Montserrat"/>
          <w:sz w:val="18"/>
          <w:szCs w:val="18"/>
        </w:rPr>
      </w:pPr>
    </w:p>
    <w:p w14:paraId="691CC2C0" w14:textId="664A4704" w:rsidR="00BA5B65" w:rsidRPr="00B171EF" w:rsidRDefault="00BA5B65" w:rsidP="00BA5B65">
      <w:pPr>
        <w:ind w:right="-19"/>
        <w:jc w:val="both"/>
        <w:rPr>
          <w:rFonts w:ascii="Montserrat" w:eastAsia="Montserrat" w:hAnsi="Montserrat" w:cs="Montserrat"/>
          <w:sz w:val="18"/>
          <w:szCs w:val="18"/>
        </w:rPr>
      </w:pPr>
      <w:r w:rsidRPr="00B171EF">
        <w:rPr>
          <w:rFonts w:ascii="Montserrat" w:eastAsia="Montserrat" w:hAnsi="Montserrat" w:cs="Montserrat"/>
          <w:sz w:val="18"/>
          <w:szCs w:val="18"/>
        </w:rPr>
        <w:lastRenderedPageBreak/>
        <w:t>La Unidad de Responsabilidades en Petróleos Mexicanos (UR-PEMEX), a efecto de elaborar las versiones públicas de la denuncia, el informe final de la investigación, y del contrato número 648225826, que forman parte del expediente 25755/2017/DGDI/PEMEX/DE73; solicitó al Comité de Transparencia la clasificación de la siguiente información:</w:t>
      </w:r>
    </w:p>
    <w:p w14:paraId="4A935ED0" w14:textId="4C57991F" w:rsidR="00BA5B65" w:rsidRPr="00B171EF" w:rsidRDefault="00BA5B65" w:rsidP="00BA5B65">
      <w:pPr>
        <w:ind w:right="-19"/>
        <w:jc w:val="both"/>
        <w:rPr>
          <w:rFonts w:ascii="Montserrat" w:eastAsia="Montserrat" w:hAnsi="Montserrat" w:cs="Montserrat"/>
          <w:sz w:val="20"/>
          <w:szCs w:val="20"/>
        </w:rPr>
      </w:pPr>
    </w:p>
    <w:tbl>
      <w:tblPr>
        <w:tblW w:w="87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3544"/>
        <w:gridCol w:w="3260"/>
      </w:tblGrid>
      <w:tr w:rsidR="00BA5B65" w:rsidRPr="00B171EF" w14:paraId="350B3318" w14:textId="77777777" w:rsidTr="00404D90">
        <w:trPr>
          <w:tblHeader/>
          <w:jc w:val="center"/>
        </w:trPr>
        <w:tc>
          <w:tcPr>
            <w:tcW w:w="197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1DA05F7" w14:textId="77777777" w:rsidR="00BA5B65" w:rsidRPr="00B171EF" w:rsidRDefault="00BA5B65" w:rsidP="00835DFD">
            <w:pPr>
              <w:jc w:val="center"/>
              <w:rPr>
                <w:rFonts w:ascii="Montserrat" w:eastAsia="Montserrat" w:hAnsi="Montserrat" w:cs="Montserrat"/>
                <w:b/>
                <w:color w:val="FFFFFF"/>
                <w:sz w:val="18"/>
                <w:szCs w:val="18"/>
              </w:rPr>
            </w:pPr>
            <w:r w:rsidRPr="00B171EF">
              <w:rPr>
                <w:rFonts w:ascii="Montserrat" w:eastAsia="Montserrat" w:hAnsi="Montserrat" w:cs="Montserrat"/>
                <w:b/>
                <w:color w:val="FFFFFF"/>
                <w:sz w:val="18"/>
                <w:szCs w:val="18"/>
              </w:rPr>
              <w:t>Dato</w:t>
            </w:r>
          </w:p>
        </w:tc>
        <w:tc>
          <w:tcPr>
            <w:tcW w:w="3544" w:type="dxa"/>
            <w:tcBorders>
              <w:top w:val="single" w:sz="8" w:space="0" w:color="D9D9D9"/>
              <w:left w:val="single" w:sz="8" w:space="0" w:color="D9D9D9"/>
              <w:bottom w:val="single" w:sz="4" w:space="0" w:color="auto"/>
              <w:right w:val="single" w:sz="8" w:space="0" w:color="D9D9D9"/>
            </w:tcBorders>
            <w:shd w:val="clear" w:color="auto" w:fill="4C1130"/>
            <w:tcMar>
              <w:top w:w="100" w:type="dxa"/>
              <w:left w:w="100" w:type="dxa"/>
              <w:bottom w:w="100" w:type="dxa"/>
              <w:right w:w="100" w:type="dxa"/>
            </w:tcMar>
          </w:tcPr>
          <w:p w14:paraId="6423BDEE" w14:textId="77777777" w:rsidR="00BA5B65" w:rsidRPr="00B171EF" w:rsidRDefault="00BA5B65" w:rsidP="00835DFD">
            <w:pPr>
              <w:jc w:val="center"/>
              <w:rPr>
                <w:rFonts w:ascii="Montserrat" w:eastAsia="Montserrat" w:hAnsi="Montserrat" w:cs="Montserrat"/>
                <w:b/>
                <w:color w:val="FFFFFF"/>
                <w:sz w:val="18"/>
                <w:szCs w:val="18"/>
              </w:rPr>
            </w:pPr>
            <w:r w:rsidRPr="00B171EF">
              <w:rPr>
                <w:rFonts w:ascii="Montserrat" w:eastAsia="Montserrat" w:hAnsi="Montserrat" w:cs="Montserrat"/>
                <w:b/>
                <w:color w:val="FFFFFF"/>
                <w:sz w:val="18"/>
                <w:szCs w:val="18"/>
              </w:rPr>
              <w:t>Justificación</w:t>
            </w:r>
          </w:p>
        </w:tc>
        <w:tc>
          <w:tcPr>
            <w:tcW w:w="326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A3A2E33" w14:textId="77777777" w:rsidR="00BA5B65" w:rsidRPr="00B171EF" w:rsidRDefault="00BA5B65" w:rsidP="00835DFD">
            <w:pPr>
              <w:jc w:val="center"/>
              <w:rPr>
                <w:rFonts w:ascii="Montserrat" w:eastAsia="Montserrat" w:hAnsi="Montserrat" w:cs="Montserrat"/>
                <w:b/>
                <w:color w:val="FFFFFF"/>
                <w:sz w:val="18"/>
                <w:szCs w:val="18"/>
              </w:rPr>
            </w:pPr>
            <w:r w:rsidRPr="00B171EF">
              <w:rPr>
                <w:rFonts w:ascii="Montserrat" w:eastAsia="Montserrat" w:hAnsi="Montserrat" w:cs="Montserrat"/>
                <w:b/>
                <w:color w:val="FFFFFF"/>
                <w:sz w:val="18"/>
                <w:szCs w:val="18"/>
              </w:rPr>
              <w:t>Fundamento</w:t>
            </w:r>
          </w:p>
        </w:tc>
      </w:tr>
      <w:tr w:rsidR="00BA5B65" w:rsidRPr="00B171EF" w14:paraId="5A4A06C4" w14:textId="77777777" w:rsidTr="00404D90">
        <w:trPr>
          <w:trHeight w:val="2387"/>
          <w:jc w:val="center"/>
        </w:trPr>
        <w:tc>
          <w:tcPr>
            <w:tcW w:w="1975" w:type="dxa"/>
            <w:tcBorders>
              <w:top w:val="single" w:sz="6" w:space="0" w:color="CCCCCC"/>
              <w:left w:val="single" w:sz="6" w:space="0" w:color="CCCCCC"/>
              <w:right w:val="single" w:sz="6" w:space="0" w:color="CCCCCC"/>
            </w:tcBorders>
            <w:shd w:val="clear" w:color="auto" w:fill="auto"/>
          </w:tcPr>
          <w:p w14:paraId="09B3EE06" w14:textId="77777777" w:rsidR="00BA5B65" w:rsidRPr="00B171EF" w:rsidRDefault="00BA5B65" w:rsidP="00835DFD">
            <w:pPr>
              <w:jc w:val="both"/>
              <w:rPr>
                <w:rFonts w:ascii="Montserrat" w:eastAsia="Montserrat" w:hAnsi="Montserrat" w:cs="Montserrat"/>
                <w:color w:val="00000A"/>
                <w:sz w:val="18"/>
                <w:szCs w:val="18"/>
              </w:rPr>
            </w:pPr>
            <w:r w:rsidRPr="00B171EF">
              <w:rPr>
                <w:rFonts w:ascii="Montserrat" w:hAnsi="Montserrat" w:cs="Arial"/>
                <w:sz w:val="16"/>
                <w:szCs w:val="16"/>
              </w:rPr>
              <w:t>Nombre de servidores públicos investigados no sancionados.</w:t>
            </w:r>
          </w:p>
        </w:tc>
        <w:tc>
          <w:tcPr>
            <w:tcW w:w="3544" w:type="dxa"/>
            <w:tcBorders>
              <w:top w:val="single" w:sz="4" w:space="0" w:color="auto"/>
              <w:left w:val="single" w:sz="6" w:space="0" w:color="CCCCCC"/>
              <w:right w:val="single" w:sz="12" w:space="0" w:color="CCCCCC"/>
            </w:tcBorders>
            <w:shd w:val="clear" w:color="auto" w:fill="auto"/>
          </w:tcPr>
          <w:p w14:paraId="56BF0889" w14:textId="77777777" w:rsidR="00BA5B65" w:rsidRPr="00B171EF" w:rsidRDefault="00BA5B65" w:rsidP="00835DFD">
            <w:pPr>
              <w:jc w:val="both"/>
              <w:rPr>
                <w:rFonts w:ascii="Montserrat" w:hAnsi="Montserrat" w:cs="Arial"/>
                <w:sz w:val="16"/>
                <w:szCs w:val="16"/>
              </w:rPr>
            </w:pPr>
            <w:r w:rsidRPr="00B171EF">
              <w:rPr>
                <w:rFonts w:ascii="Montserrat" w:hAnsi="Montserrat" w:cs="Arial"/>
                <w:sz w:val="16"/>
                <w:szCs w:val="16"/>
              </w:rPr>
              <w:t>El nombre es un atributo de la personalidad, esto es la manifestación del derecho a la identidad y razón que por sí misma permite identificar a una persona física, por lo que debe evitarse el revelar el nombre del denunciante para no afectar su intimidad, honor y reputación, toda vez que de hacerlo podría generarse una percepción negativa sobre su persona, por lo que su protección resulta necesaria.</w:t>
            </w:r>
          </w:p>
          <w:p w14:paraId="79B75DFC" w14:textId="77777777" w:rsidR="00BA5B65" w:rsidRPr="00B171EF" w:rsidRDefault="00BA5B65" w:rsidP="00835DFD">
            <w:pPr>
              <w:jc w:val="both"/>
              <w:rPr>
                <w:rFonts w:ascii="Montserrat" w:eastAsia="Montserrat" w:hAnsi="Montserrat" w:cs="Montserrat"/>
                <w:color w:val="00000A"/>
                <w:sz w:val="18"/>
                <w:szCs w:val="18"/>
              </w:rPr>
            </w:pPr>
          </w:p>
        </w:tc>
        <w:tc>
          <w:tcPr>
            <w:tcW w:w="3260" w:type="dxa"/>
            <w:tcBorders>
              <w:top w:val="single" w:sz="6" w:space="0" w:color="CCCCCC"/>
              <w:left w:val="single" w:sz="6" w:space="0" w:color="CCCCCC"/>
              <w:right w:val="single" w:sz="6" w:space="0" w:color="CCCCCC"/>
            </w:tcBorders>
            <w:shd w:val="clear" w:color="auto" w:fill="auto"/>
          </w:tcPr>
          <w:p w14:paraId="0A9D942C" w14:textId="77777777" w:rsidR="00BA5B65" w:rsidRPr="00B171EF" w:rsidRDefault="00BA5B65" w:rsidP="00835DFD">
            <w:pPr>
              <w:jc w:val="both"/>
              <w:rPr>
                <w:rFonts w:ascii="Montserrat" w:eastAsia="Montserrat" w:hAnsi="Montserrat" w:cs="Montserrat"/>
                <w:color w:val="00000A"/>
                <w:sz w:val="18"/>
                <w:szCs w:val="18"/>
              </w:rPr>
            </w:pPr>
            <w:r w:rsidRPr="00B171EF">
              <w:rPr>
                <w:rFonts w:ascii="Montserrat" w:eastAsiaTheme="minorHAnsi" w:hAnsi="Montserrat" w:cstheme="minorBidi"/>
                <w:sz w:val="16"/>
                <w:szCs w:val="16"/>
              </w:rPr>
              <w:t>Artículos 113, fracción I, de la Ley Federal de Transparencia y Acceso a la Información Pública (LFTAIP); y 3, fracción IX y 116 de la Ley General de Protección de Datos Personales en Posesión de Sujetos Obligados (LGPDPPSO), Trigésimo Octavo, fracción I de los Lineamientos generales en materia de clasificación y desclasificación de la información, así como los lineamientos para la elaboración de versiones públicas.</w:t>
            </w:r>
          </w:p>
        </w:tc>
      </w:tr>
      <w:tr w:rsidR="00BA5B65" w:rsidRPr="00B171EF" w14:paraId="5BE1D13B" w14:textId="77777777" w:rsidTr="00404D90">
        <w:trPr>
          <w:trHeight w:val="960"/>
          <w:jc w:val="center"/>
        </w:trPr>
        <w:tc>
          <w:tcPr>
            <w:tcW w:w="1975" w:type="dxa"/>
            <w:tcBorders>
              <w:top w:val="single" w:sz="6" w:space="0" w:color="CCCCCC"/>
              <w:left w:val="single" w:sz="6" w:space="0" w:color="CCCCCC"/>
              <w:right w:val="single" w:sz="6" w:space="0" w:color="CCCCCC"/>
            </w:tcBorders>
            <w:shd w:val="clear" w:color="auto" w:fill="auto"/>
          </w:tcPr>
          <w:p w14:paraId="64F2828A" w14:textId="77777777" w:rsidR="00BA5B65" w:rsidRPr="00B171EF" w:rsidRDefault="00BA5B65" w:rsidP="00835DFD">
            <w:pPr>
              <w:jc w:val="both"/>
              <w:rPr>
                <w:rFonts w:ascii="Montserrat" w:hAnsi="Montserrat" w:cs="Arial"/>
                <w:sz w:val="16"/>
                <w:szCs w:val="16"/>
              </w:rPr>
            </w:pPr>
            <w:r w:rsidRPr="00B171EF">
              <w:rPr>
                <w:rFonts w:ascii="Montserrat" w:hAnsi="Montserrat" w:cs="Arial"/>
                <w:sz w:val="16"/>
                <w:szCs w:val="16"/>
              </w:rPr>
              <w:t>Correo electrónico</w:t>
            </w:r>
          </w:p>
        </w:tc>
        <w:tc>
          <w:tcPr>
            <w:tcW w:w="3544" w:type="dxa"/>
            <w:tcBorders>
              <w:top w:val="single" w:sz="4" w:space="0" w:color="auto"/>
              <w:left w:val="single" w:sz="6" w:space="0" w:color="CCCCCC"/>
              <w:right w:val="single" w:sz="12" w:space="0" w:color="CCCCCC"/>
            </w:tcBorders>
            <w:shd w:val="clear" w:color="auto" w:fill="auto"/>
          </w:tcPr>
          <w:p w14:paraId="4686D335" w14:textId="77777777" w:rsidR="00BA5B65" w:rsidRPr="00B171EF" w:rsidRDefault="00BA5B65" w:rsidP="00835DFD">
            <w:pPr>
              <w:jc w:val="both"/>
              <w:rPr>
                <w:rFonts w:ascii="Montserrat" w:hAnsi="Montserrat" w:cs="Arial"/>
                <w:sz w:val="16"/>
                <w:szCs w:val="16"/>
              </w:rPr>
            </w:pPr>
            <w:r w:rsidRPr="00B171EF">
              <w:rPr>
                <w:rFonts w:ascii="Montserrat" w:hAnsi="Montserrat" w:cs="Arial"/>
                <w:sz w:val="16"/>
                <w:szCs w:val="16"/>
              </w:rPr>
              <w:t xml:space="preserve">Es una cuenta asignada a una persona, para recibir, almacenar y enviar mensajes, que puede hacer identificable a un apersona o sus comunicaciones privadas. </w:t>
            </w:r>
          </w:p>
        </w:tc>
        <w:tc>
          <w:tcPr>
            <w:tcW w:w="3260" w:type="dxa"/>
            <w:tcBorders>
              <w:top w:val="single" w:sz="6" w:space="0" w:color="CCCCCC"/>
              <w:left w:val="single" w:sz="6" w:space="0" w:color="CCCCCC"/>
              <w:right w:val="single" w:sz="6" w:space="0" w:color="CCCCCC"/>
            </w:tcBorders>
            <w:shd w:val="clear" w:color="auto" w:fill="auto"/>
          </w:tcPr>
          <w:p w14:paraId="3D616162" w14:textId="2A3511CC" w:rsidR="00BA5B65" w:rsidRPr="00B171EF" w:rsidRDefault="00BA5B65" w:rsidP="0075435B">
            <w:pPr>
              <w:jc w:val="both"/>
              <w:rPr>
                <w:rFonts w:ascii="Montserrat" w:eastAsiaTheme="minorHAnsi" w:hAnsi="Montserrat" w:cstheme="minorBidi"/>
                <w:sz w:val="16"/>
                <w:szCs w:val="16"/>
              </w:rPr>
            </w:pPr>
            <w:r w:rsidRPr="00B171EF">
              <w:rPr>
                <w:rFonts w:ascii="Montserrat" w:hAnsi="Montserrat" w:cs="Arial"/>
                <w:bCs/>
                <w:sz w:val="16"/>
                <w:szCs w:val="16"/>
              </w:rPr>
              <w:t>Artículo 113, fracción I</w:t>
            </w:r>
            <w:r w:rsidR="0075435B">
              <w:rPr>
                <w:rFonts w:ascii="Montserrat" w:hAnsi="Montserrat" w:cs="Arial"/>
                <w:bCs/>
                <w:sz w:val="16"/>
                <w:szCs w:val="16"/>
              </w:rPr>
              <w:t>, de la LFTAIP.</w:t>
            </w:r>
          </w:p>
        </w:tc>
      </w:tr>
      <w:tr w:rsidR="00BA5B65" w:rsidRPr="00B171EF" w14:paraId="0829F63C" w14:textId="77777777" w:rsidTr="00404D90">
        <w:trPr>
          <w:trHeight w:val="1507"/>
          <w:jc w:val="center"/>
        </w:trPr>
        <w:tc>
          <w:tcPr>
            <w:tcW w:w="1975" w:type="dxa"/>
            <w:tcBorders>
              <w:top w:val="single" w:sz="6" w:space="0" w:color="CCCCCC"/>
              <w:left w:val="single" w:sz="6" w:space="0" w:color="CCCCCC"/>
              <w:right w:val="single" w:sz="6" w:space="0" w:color="CCCCCC"/>
            </w:tcBorders>
            <w:shd w:val="clear" w:color="auto" w:fill="auto"/>
          </w:tcPr>
          <w:p w14:paraId="01249C1B" w14:textId="77777777" w:rsidR="00BA5B65" w:rsidRPr="00B171EF" w:rsidRDefault="00BA5B65" w:rsidP="00835DFD">
            <w:pPr>
              <w:jc w:val="both"/>
              <w:rPr>
                <w:rFonts w:ascii="Montserrat" w:hAnsi="Montserrat" w:cs="Arial"/>
                <w:sz w:val="16"/>
                <w:szCs w:val="16"/>
              </w:rPr>
            </w:pPr>
          </w:p>
          <w:p w14:paraId="748558D9" w14:textId="77777777" w:rsidR="00BA5B65" w:rsidRPr="00B171EF" w:rsidRDefault="00BA5B65" w:rsidP="00835DFD">
            <w:pPr>
              <w:jc w:val="both"/>
              <w:rPr>
                <w:rFonts w:ascii="Montserrat" w:hAnsi="Montserrat" w:cs="Arial"/>
                <w:sz w:val="16"/>
                <w:szCs w:val="16"/>
              </w:rPr>
            </w:pPr>
            <w:r w:rsidRPr="00B171EF">
              <w:rPr>
                <w:rFonts w:ascii="Montserrat" w:hAnsi="Montserrat" w:cs="Arial"/>
                <w:sz w:val="16"/>
                <w:szCs w:val="16"/>
              </w:rPr>
              <w:t>Datos de acta de matrimonio</w:t>
            </w:r>
          </w:p>
        </w:tc>
        <w:tc>
          <w:tcPr>
            <w:tcW w:w="3544" w:type="dxa"/>
            <w:tcBorders>
              <w:top w:val="single" w:sz="4" w:space="0" w:color="auto"/>
              <w:left w:val="single" w:sz="6" w:space="0" w:color="CCCCCC"/>
              <w:right w:val="single" w:sz="12" w:space="0" w:color="CCCCCC"/>
            </w:tcBorders>
            <w:shd w:val="clear" w:color="auto" w:fill="auto"/>
            <w:vAlign w:val="center"/>
          </w:tcPr>
          <w:p w14:paraId="3AAE8102" w14:textId="77777777" w:rsidR="00BA5B65" w:rsidRPr="00B171EF" w:rsidRDefault="00BA5B65" w:rsidP="00835DFD">
            <w:pPr>
              <w:jc w:val="both"/>
              <w:rPr>
                <w:rFonts w:ascii="Montserrat" w:hAnsi="Montserrat" w:cs="Arial"/>
                <w:sz w:val="16"/>
                <w:szCs w:val="16"/>
              </w:rPr>
            </w:pPr>
            <w:r w:rsidRPr="00B171EF">
              <w:rPr>
                <w:rFonts w:ascii="Montserrat" w:hAnsi="Montserrat" w:cs="Arial"/>
                <w:color w:val="000000"/>
                <w:sz w:val="16"/>
                <w:szCs w:val="16"/>
              </w:rPr>
              <w:t>Se testa por tratarse del registro que da cuenta de la unión o vínculo matrimonial que une a los consortes, aparecen insertos al nombre y apellido de éstos, de sus padres y de sus testigos, entre otros, por lo que deben ser protegidos.</w:t>
            </w:r>
          </w:p>
        </w:tc>
        <w:tc>
          <w:tcPr>
            <w:tcW w:w="3260" w:type="dxa"/>
            <w:tcBorders>
              <w:top w:val="single" w:sz="6" w:space="0" w:color="CCCCCC"/>
              <w:left w:val="single" w:sz="6" w:space="0" w:color="CCCCCC"/>
              <w:right w:val="single" w:sz="6" w:space="0" w:color="CCCCCC"/>
            </w:tcBorders>
            <w:shd w:val="clear" w:color="auto" w:fill="auto"/>
          </w:tcPr>
          <w:p w14:paraId="5397F8A0" w14:textId="0AA26DF0" w:rsidR="00BA5B65" w:rsidRPr="00B171EF" w:rsidRDefault="00BA5B65" w:rsidP="0075435B">
            <w:pPr>
              <w:jc w:val="both"/>
              <w:rPr>
                <w:rFonts w:ascii="Montserrat" w:hAnsi="Montserrat" w:cs="Arial"/>
                <w:bCs/>
                <w:sz w:val="16"/>
                <w:szCs w:val="16"/>
              </w:rPr>
            </w:pPr>
            <w:r w:rsidRPr="00B171EF">
              <w:rPr>
                <w:rFonts w:ascii="Montserrat" w:hAnsi="Montserrat" w:cs="Arial"/>
                <w:color w:val="000000"/>
                <w:sz w:val="16"/>
                <w:szCs w:val="16"/>
              </w:rPr>
              <w:t xml:space="preserve">Artículo 113, </w:t>
            </w:r>
            <w:r w:rsidR="0075435B" w:rsidRPr="00B171EF">
              <w:rPr>
                <w:rFonts w:ascii="Montserrat" w:hAnsi="Montserrat" w:cs="Arial"/>
                <w:bCs/>
                <w:sz w:val="16"/>
                <w:szCs w:val="16"/>
              </w:rPr>
              <w:t>fracción I</w:t>
            </w:r>
            <w:r w:rsidR="0075435B">
              <w:rPr>
                <w:rFonts w:ascii="Montserrat" w:hAnsi="Montserrat" w:cs="Arial"/>
                <w:bCs/>
                <w:sz w:val="16"/>
                <w:szCs w:val="16"/>
              </w:rPr>
              <w:t>, de la LFTAIP.</w:t>
            </w:r>
          </w:p>
        </w:tc>
      </w:tr>
      <w:tr w:rsidR="00BA5B65" w:rsidRPr="00B171EF" w14:paraId="51119887" w14:textId="77777777" w:rsidTr="00404D90">
        <w:trPr>
          <w:trHeight w:val="3292"/>
          <w:jc w:val="center"/>
        </w:trPr>
        <w:tc>
          <w:tcPr>
            <w:tcW w:w="1975" w:type="dxa"/>
            <w:tcBorders>
              <w:top w:val="single" w:sz="6" w:space="0" w:color="CCCCCC"/>
              <w:left w:val="single" w:sz="6" w:space="0" w:color="CCCCCC"/>
              <w:right w:val="single" w:sz="6" w:space="0" w:color="CCCCCC"/>
            </w:tcBorders>
            <w:shd w:val="clear" w:color="auto" w:fill="auto"/>
          </w:tcPr>
          <w:p w14:paraId="4CD802AF" w14:textId="77777777" w:rsidR="00BA5B65" w:rsidRPr="00B171EF" w:rsidRDefault="00BA5B65" w:rsidP="00835DFD">
            <w:pPr>
              <w:jc w:val="both"/>
              <w:rPr>
                <w:rFonts w:ascii="Montserrat" w:hAnsi="Montserrat" w:cs="Arial"/>
                <w:sz w:val="16"/>
                <w:szCs w:val="16"/>
              </w:rPr>
            </w:pPr>
            <w:r w:rsidRPr="00B171EF">
              <w:rPr>
                <w:rFonts w:ascii="Montserrat" w:hAnsi="Montserrat" w:cs="Arial"/>
                <w:sz w:val="16"/>
                <w:szCs w:val="16"/>
              </w:rPr>
              <w:t>Denominación o razón social o nombre de la empresa investigada</w:t>
            </w:r>
          </w:p>
        </w:tc>
        <w:tc>
          <w:tcPr>
            <w:tcW w:w="3544" w:type="dxa"/>
            <w:tcBorders>
              <w:top w:val="single" w:sz="4" w:space="0" w:color="auto"/>
              <w:left w:val="single" w:sz="6" w:space="0" w:color="CCCCCC"/>
              <w:right w:val="single" w:sz="12" w:space="0" w:color="CCCCCC"/>
            </w:tcBorders>
            <w:shd w:val="clear" w:color="auto" w:fill="auto"/>
          </w:tcPr>
          <w:p w14:paraId="15EBD7D5" w14:textId="77777777" w:rsidR="00BA5B65" w:rsidRPr="00B171EF" w:rsidRDefault="00BA5B65" w:rsidP="00835DFD">
            <w:pPr>
              <w:jc w:val="both"/>
              <w:rPr>
                <w:rFonts w:ascii="Montserrat" w:hAnsi="Montserrat" w:cs="Arial"/>
                <w:sz w:val="16"/>
                <w:szCs w:val="16"/>
              </w:rPr>
            </w:pPr>
            <w:r w:rsidRPr="00B171EF">
              <w:rPr>
                <w:rFonts w:ascii="Montserrat" w:hAnsi="Montserrat" w:cs="Arial"/>
                <w:sz w:val="16"/>
                <w:szCs w:val="16"/>
              </w:rPr>
              <w:t>El nombre de una empresa, así como la información de la misma y sus estrategias comerciales, son atributos propios de una persona moral, esto es la manifestación del derecho a la identidad y razón que por sí misma permite identificar a una empresa, por lo que debe evitarse el revelar su nombre, cuando ésta haya sido señalada dentro de un procedimiento de verificación, ya que no se cuenta con la certeza de su probable participación en algún hecho, por lo que para no afectar su honor o reputación comercial se deben proteger sus datos , toda vez que de hacerlo podría generarse una percepción negativa sobre la misma.</w:t>
            </w:r>
          </w:p>
          <w:p w14:paraId="13C3BB35" w14:textId="77777777" w:rsidR="00BA5B65" w:rsidRPr="00B171EF" w:rsidRDefault="00BA5B65" w:rsidP="00835DFD">
            <w:pPr>
              <w:jc w:val="both"/>
              <w:rPr>
                <w:rFonts w:ascii="Montserrat" w:hAnsi="Montserrat" w:cs="Arial"/>
                <w:color w:val="000000"/>
                <w:sz w:val="16"/>
                <w:szCs w:val="16"/>
              </w:rPr>
            </w:pPr>
          </w:p>
        </w:tc>
        <w:tc>
          <w:tcPr>
            <w:tcW w:w="3260" w:type="dxa"/>
            <w:tcBorders>
              <w:top w:val="single" w:sz="6" w:space="0" w:color="CCCCCC"/>
              <w:left w:val="single" w:sz="6" w:space="0" w:color="CCCCCC"/>
              <w:right w:val="single" w:sz="6" w:space="0" w:color="CCCCCC"/>
            </w:tcBorders>
            <w:shd w:val="clear" w:color="auto" w:fill="auto"/>
          </w:tcPr>
          <w:p w14:paraId="56F195E7" w14:textId="4B5DDF08" w:rsidR="00BA5B65" w:rsidRPr="00B171EF" w:rsidRDefault="00BA5B65" w:rsidP="00835DFD">
            <w:pPr>
              <w:jc w:val="both"/>
              <w:rPr>
                <w:rFonts w:ascii="Montserrat" w:eastAsiaTheme="minorHAnsi" w:hAnsi="Montserrat" w:cstheme="minorBidi"/>
                <w:sz w:val="16"/>
                <w:szCs w:val="16"/>
              </w:rPr>
            </w:pPr>
            <w:r w:rsidRPr="00B171EF">
              <w:rPr>
                <w:rFonts w:ascii="Montserrat" w:eastAsiaTheme="minorHAnsi" w:hAnsi="Montserrat" w:cstheme="minorBidi"/>
                <w:sz w:val="16"/>
                <w:szCs w:val="16"/>
              </w:rPr>
              <w:t>Artículos 113, fracción I</w:t>
            </w:r>
            <w:r w:rsidR="004407A2" w:rsidRPr="00B171EF">
              <w:rPr>
                <w:rFonts w:ascii="Montserrat" w:eastAsiaTheme="minorHAnsi" w:hAnsi="Montserrat" w:cstheme="minorBidi"/>
                <w:sz w:val="16"/>
                <w:szCs w:val="16"/>
              </w:rPr>
              <w:t>I</w:t>
            </w:r>
            <w:r w:rsidRPr="00B171EF">
              <w:rPr>
                <w:rFonts w:ascii="Montserrat" w:eastAsiaTheme="minorHAnsi" w:hAnsi="Montserrat" w:cstheme="minorBidi"/>
                <w:sz w:val="16"/>
                <w:szCs w:val="16"/>
              </w:rPr>
              <w:t xml:space="preserve">I, de la </w:t>
            </w:r>
            <w:r w:rsidR="0075435B">
              <w:rPr>
                <w:rFonts w:ascii="Montserrat" w:eastAsiaTheme="minorHAnsi" w:hAnsi="Montserrat" w:cstheme="minorBidi"/>
                <w:sz w:val="16"/>
                <w:szCs w:val="16"/>
              </w:rPr>
              <w:t xml:space="preserve">LFTAIP, </w:t>
            </w:r>
            <w:r w:rsidRPr="00B171EF">
              <w:rPr>
                <w:rFonts w:ascii="Montserrat" w:eastAsiaTheme="minorHAnsi" w:hAnsi="Montserrat" w:cstheme="minorBidi"/>
                <w:sz w:val="16"/>
                <w:szCs w:val="16"/>
              </w:rPr>
              <w:t>y Trigésimo Octavo, fracción II de los Lineamientos generales en materia de clasificación y desclasificación de la información, así como los lineamientos para la elaboración de versiones públicas.</w:t>
            </w:r>
          </w:p>
          <w:p w14:paraId="0D109ADC" w14:textId="77777777" w:rsidR="00BA5B65" w:rsidRPr="00B171EF" w:rsidRDefault="00BA5B65" w:rsidP="00835DFD">
            <w:pPr>
              <w:jc w:val="both"/>
              <w:rPr>
                <w:rFonts w:ascii="Montserrat" w:hAnsi="Montserrat" w:cs="Arial"/>
                <w:color w:val="000000"/>
                <w:sz w:val="16"/>
                <w:szCs w:val="16"/>
              </w:rPr>
            </w:pPr>
          </w:p>
        </w:tc>
      </w:tr>
      <w:tr w:rsidR="00BA5B65" w:rsidRPr="00B171EF" w14:paraId="26F32A10" w14:textId="77777777" w:rsidTr="00404D90">
        <w:trPr>
          <w:trHeight w:val="2798"/>
          <w:jc w:val="center"/>
        </w:trPr>
        <w:tc>
          <w:tcPr>
            <w:tcW w:w="1975" w:type="dxa"/>
            <w:tcBorders>
              <w:top w:val="single" w:sz="6" w:space="0" w:color="CCCCCC"/>
              <w:left w:val="single" w:sz="6" w:space="0" w:color="CCCCCC"/>
              <w:right w:val="single" w:sz="6" w:space="0" w:color="CCCCCC"/>
            </w:tcBorders>
            <w:shd w:val="clear" w:color="auto" w:fill="auto"/>
          </w:tcPr>
          <w:p w14:paraId="2B154C22" w14:textId="77777777" w:rsidR="00BA5B65" w:rsidRPr="00B171EF" w:rsidRDefault="00BA5B65" w:rsidP="00835DFD">
            <w:pPr>
              <w:jc w:val="both"/>
              <w:rPr>
                <w:rFonts w:ascii="Montserrat" w:hAnsi="Montserrat" w:cs="Arial"/>
                <w:sz w:val="16"/>
                <w:szCs w:val="16"/>
              </w:rPr>
            </w:pPr>
            <w:r w:rsidRPr="00B171EF">
              <w:rPr>
                <w:rFonts w:ascii="Montserrat" w:hAnsi="Montserrat" w:cs="Arial"/>
                <w:sz w:val="16"/>
                <w:szCs w:val="16"/>
              </w:rPr>
              <w:t>Nombre de terceros investigados</w:t>
            </w:r>
          </w:p>
        </w:tc>
        <w:tc>
          <w:tcPr>
            <w:tcW w:w="3544" w:type="dxa"/>
            <w:tcBorders>
              <w:top w:val="single" w:sz="4" w:space="0" w:color="auto"/>
              <w:left w:val="single" w:sz="6" w:space="0" w:color="CCCCCC"/>
              <w:right w:val="single" w:sz="12" w:space="0" w:color="CCCCCC"/>
            </w:tcBorders>
            <w:shd w:val="clear" w:color="auto" w:fill="auto"/>
          </w:tcPr>
          <w:p w14:paraId="6B168D10" w14:textId="77777777" w:rsidR="00BA5B65" w:rsidRPr="00B171EF" w:rsidRDefault="00BA5B65" w:rsidP="00835DFD">
            <w:pPr>
              <w:jc w:val="both"/>
              <w:rPr>
                <w:rFonts w:ascii="Montserrat" w:hAnsi="Montserrat" w:cs="Arial"/>
                <w:sz w:val="16"/>
                <w:szCs w:val="16"/>
              </w:rPr>
            </w:pPr>
            <w:r w:rsidRPr="00B171EF">
              <w:rPr>
                <w:rFonts w:ascii="Montserrat" w:hAnsi="Montserrat" w:cs="Arial"/>
                <w:sz w:val="16"/>
                <w:szCs w:val="16"/>
              </w:rPr>
              <w:t>El nombre de los terceros investigados es un atributo de la personalidad, esto es la manifestación del derecho a la identidad y razón que por sí misma permite identificar a una persona física, por lo que debe evitarse el revelar el nombre del servidor público que haya sido sujeto a un procedimiento de verificación, para no afectar su intimidad, honor y reputación, toda vez que de hacerlo podría generarse una percepción negativa sobre su persona, por lo que su protección resulta necesaria.</w:t>
            </w:r>
          </w:p>
        </w:tc>
        <w:tc>
          <w:tcPr>
            <w:tcW w:w="3260" w:type="dxa"/>
            <w:tcBorders>
              <w:top w:val="single" w:sz="6" w:space="0" w:color="CCCCCC"/>
              <w:left w:val="single" w:sz="6" w:space="0" w:color="CCCCCC"/>
              <w:right w:val="single" w:sz="6" w:space="0" w:color="CCCCCC"/>
            </w:tcBorders>
            <w:shd w:val="clear" w:color="auto" w:fill="auto"/>
          </w:tcPr>
          <w:p w14:paraId="5B2EA169" w14:textId="7477C4FB" w:rsidR="00D4766A" w:rsidRDefault="00BA5B65" w:rsidP="00835DFD">
            <w:pPr>
              <w:jc w:val="both"/>
              <w:rPr>
                <w:rFonts w:ascii="Montserrat" w:eastAsiaTheme="minorHAnsi" w:hAnsi="Montserrat" w:cstheme="minorBidi"/>
                <w:sz w:val="16"/>
                <w:szCs w:val="16"/>
              </w:rPr>
            </w:pPr>
            <w:r w:rsidRPr="00B171EF">
              <w:rPr>
                <w:rFonts w:ascii="Montserrat" w:eastAsiaTheme="minorHAnsi" w:hAnsi="Montserrat" w:cstheme="minorBidi"/>
                <w:sz w:val="16"/>
                <w:szCs w:val="16"/>
              </w:rPr>
              <w:t xml:space="preserve">Artículos 113, fracción I, de la </w:t>
            </w:r>
            <w:r w:rsidR="0075435B">
              <w:rPr>
                <w:rFonts w:ascii="Montserrat" w:eastAsiaTheme="minorHAnsi" w:hAnsi="Montserrat" w:cstheme="minorBidi"/>
                <w:sz w:val="16"/>
                <w:szCs w:val="16"/>
              </w:rPr>
              <w:t>LFTAIP</w:t>
            </w:r>
            <w:r w:rsidRPr="00B171EF">
              <w:rPr>
                <w:rFonts w:ascii="Montserrat" w:eastAsiaTheme="minorHAnsi" w:hAnsi="Montserrat" w:cstheme="minorBidi"/>
                <w:sz w:val="16"/>
                <w:szCs w:val="16"/>
              </w:rPr>
              <w:t>; y 3, fracción IX y 116 de la Ley General de Protección de Datos Personales en Posesión de Sujetos Obligados (LGPDPPSO), Trigésimo Octavo, fracción I de los Lineamientos generales en materia de clasificación y desclasificación de la información, así como los lineamientos para la elaboración de versiones públicas.</w:t>
            </w:r>
          </w:p>
          <w:p w14:paraId="5DD7523B" w14:textId="4BBD4402" w:rsidR="00BA5B65" w:rsidRPr="00D4766A" w:rsidRDefault="00BA5B65" w:rsidP="00D4766A">
            <w:pPr>
              <w:rPr>
                <w:rFonts w:ascii="Montserrat" w:eastAsiaTheme="minorHAnsi" w:hAnsi="Montserrat" w:cstheme="minorBidi"/>
                <w:sz w:val="16"/>
                <w:szCs w:val="16"/>
              </w:rPr>
            </w:pPr>
          </w:p>
        </w:tc>
      </w:tr>
      <w:tr w:rsidR="00BA5B65" w:rsidRPr="00B171EF" w14:paraId="6CA6178F" w14:textId="77777777" w:rsidTr="00404D90">
        <w:trPr>
          <w:trHeight w:val="1365"/>
          <w:jc w:val="center"/>
        </w:trPr>
        <w:tc>
          <w:tcPr>
            <w:tcW w:w="1975" w:type="dxa"/>
            <w:tcBorders>
              <w:top w:val="single" w:sz="6" w:space="0" w:color="CCCCCC"/>
              <w:left w:val="single" w:sz="6" w:space="0" w:color="CCCCCC"/>
              <w:right w:val="single" w:sz="6" w:space="0" w:color="CCCCCC"/>
            </w:tcBorders>
            <w:shd w:val="clear" w:color="auto" w:fill="auto"/>
          </w:tcPr>
          <w:p w14:paraId="59A17763" w14:textId="77777777" w:rsidR="00BA5B65" w:rsidRPr="00B171EF" w:rsidRDefault="00BA5B65" w:rsidP="00835DFD">
            <w:pPr>
              <w:jc w:val="both"/>
              <w:rPr>
                <w:rFonts w:ascii="Montserrat" w:hAnsi="Montserrat" w:cs="Arial"/>
                <w:sz w:val="16"/>
                <w:szCs w:val="16"/>
              </w:rPr>
            </w:pPr>
            <w:r w:rsidRPr="00B171EF">
              <w:rPr>
                <w:rFonts w:ascii="Montserrat" w:hAnsi="Montserrat" w:cs="Arial"/>
                <w:sz w:val="16"/>
                <w:szCs w:val="16"/>
              </w:rPr>
              <w:t>Número de ficha emitida por Petróleos Mexicanos del servidor público investigado</w:t>
            </w:r>
          </w:p>
        </w:tc>
        <w:tc>
          <w:tcPr>
            <w:tcW w:w="3544" w:type="dxa"/>
            <w:tcBorders>
              <w:top w:val="single" w:sz="4" w:space="0" w:color="auto"/>
              <w:left w:val="single" w:sz="6" w:space="0" w:color="CCCCCC"/>
              <w:right w:val="single" w:sz="12" w:space="0" w:color="CCCCCC"/>
            </w:tcBorders>
            <w:shd w:val="clear" w:color="auto" w:fill="auto"/>
          </w:tcPr>
          <w:p w14:paraId="226DE70F" w14:textId="77777777" w:rsidR="00BA5B65" w:rsidRPr="00B171EF" w:rsidRDefault="00BA5B65" w:rsidP="00835DFD">
            <w:pPr>
              <w:jc w:val="both"/>
              <w:rPr>
                <w:rFonts w:ascii="Montserrat" w:hAnsi="Montserrat" w:cs="Arial"/>
                <w:sz w:val="16"/>
                <w:szCs w:val="16"/>
              </w:rPr>
            </w:pPr>
            <w:r w:rsidRPr="00B171EF">
              <w:rPr>
                <w:rFonts w:ascii="Montserrat" w:hAnsi="Montserrat" w:cs="Arial"/>
                <w:sz w:val="16"/>
                <w:szCs w:val="16"/>
              </w:rPr>
              <w:t>Se trata de un código identificador del empleado, con el cual puede tener acceso a diversa información inclusive sus datos personales.</w:t>
            </w:r>
          </w:p>
        </w:tc>
        <w:tc>
          <w:tcPr>
            <w:tcW w:w="3260" w:type="dxa"/>
            <w:tcBorders>
              <w:top w:val="single" w:sz="6" w:space="0" w:color="CCCCCC"/>
              <w:left w:val="single" w:sz="6" w:space="0" w:color="CCCCCC"/>
              <w:right w:val="single" w:sz="6" w:space="0" w:color="CCCCCC"/>
            </w:tcBorders>
            <w:shd w:val="clear" w:color="auto" w:fill="auto"/>
          </w:tcPr>
          <w:p w14:paraId="306D5016" w14:textId="6D4EABEF" w:rsidR="00BA5B65" w:rsidRPr="00B171EF" w:rsidRDefault="00BA5B65" w:rsidP="00835DFD">
            <w:pPr>
              <w:jc w:val="both"/>
              <w:rPr>
                <w:rFonts w:ascii="Montserrat" w:eastAsiaTheme="minorHAnsi" w:hAnsi="Montserrat" w:cstheme="minorBidi"/>
                <w:sz w:val="16"/>
                <w:szCs w:val="16"/>
              </w:rPr>
            </w:pPr>
            <w:r w:rsidRPr="00B171EF">
              <w:rPr>
                <w:rFonts w:ascii="Montserrat" w:eastAsiaTheme="minorHAnsi" w:hAnsi="Montserrat" w:cstheme="minorBidi"/>
                <w:sz w:val="16"/>
                <w:szCs w:val="16"/>
              </w:rPr>
              <w:t>Artículos 116 de la LGTAIP; 113 Fracción I de la LFTAIP y Lineamiento Trigésimo Octavo Fracción I de los Lineamientos Generales en materia de Clasificación y Desclasificación de la Información, así como para la elaboración de Versiones Públicas.</w:t>
            </w:r>
          </w:p>
        </w:tc>
      </w:tr>
      <w:tr w:rsidR="00BA5B65" w:rsidRPr="00B171EF" w14:paraId="73C14179" w14:textId="77777777" w:rsidTr="00404D90">
        <w:trPr>
          <w:trHeight w:val="1258"/>
          <w:jc w:val="center"/>
        </w:trPr>
        <w:tc>
          <w:tcPr>
            <w:tcW w:w="1975" w:type="dxa"/>
            <w:tcBorders>
              <w:top w:val="single" w:sz="6" w:space="0" w:color="CCCCCC"/>
              <w:left w:val="single" w:sz="6" w:space="0" w:color="CCCCCC"/>
              <w:right w:val="single" w:sz="6" w:space="0" w:color="CCCCCC"/>
            </w:tcBorders>
            <w:shd w:val="clear" w:color="auto" w:fill="auto"/>
          </w:tcPr>
          <w:p w14:paraId="3AE2B24D" w14:textId="77777777" w:rsidR="00BA5B65" w:rsidRPr="00B171EF" w:rsidRDefault="00BA5B65" w:rsidP="00835DFD">
            <w:pPr>
              <w:jc w:val="both"/>
              <w:rPr>
                <w:rFonts w:ascii="Montserrat" w:hAnsi="Montserrat" w:cs="Arial"/>
                <w:sz w:val="16"/>
                <w:szCs w:val="16"/>
              </w:rPr>
            </w:pPr>
          </w:p>
          <w:p w14:paraId="25DEF670" w14:textId="77777777" w:rsidR="00BA5B65" w:rsidRPr="00B171EF" w:rsidRDefault="00BA5B65" w:rsidP="00835DFD">
            <w:pPr>
              <w:jc w:val="both"/>
              <w:rPr>
                <w:rFonts w:ascii="Montserrat" w:hAnsi="Montserrat" w:cs="Arial"/>
                <w:sz w:val="16"/>
                <w:szCs w:val="16"/>
              </w:rPr>
            </w:pPr>
            <w:r w:rsidRPr="00B171EF">
              <w:rPr>
                <w:rFonts w:ascii="Montserrat" w:hAnsi="Montserrat" w:cs="Arial"/>
                <w:sz w:val="16"/>
                <w:szCs w:val="16"/>
              </w:rPr>
              <w:t>Cargo de servidores públicos investigados y/ o terceros involucrados.</w:t>
            </w:r>
          </w:p>
        </w:tc>
        <w:tc>
          <w:tcPr>
            <w:tcW w:w="3544" w:type="dxa"/>
            <w:tcBorders>
              <w:top w:val="single" w:sz="4" w:space="0" w:color="auto"/>
              <w:left w:val="single" w:sz="6" w:space="0" w:color="CCCCCC"/>
              <w:right w:val="single" w:sz="12" w:space="0" w:color="CCCCCC"/>
            </w:tcBorders>
            <w:shd w:val="clear" w:color="auto" w:fill="auto"/>
            <w:vAlign w:val="center"/>
          </w:tcPr>
          <w:p w14:paraId="75A0DE95" w14:textId="77777777" w:rsidR="00BA5B65" w:rsidRPr="00B171EF" w:rsidRDefault="00BA5B65" w:rsidP="00835DFD">
            <w:pPr>
              <w:jc w:val="both"/>
              <w:rPr>
                <w:rFonts w:ascii="Montserrat" w:hAnsi="Montserrat" w:cs="Arial"/>
                <w:sz w:val="16"/>
                <w:szCs w:val="16"/>
              </w:rPr>
            </w:pPr>
            <w:r w:rsidRPr="00B171EF">
              <w:rPr>
                <w:rFonts w:ascii="Montserrat" w:hAnsi="Montserrat" w:cs="Arial"/>
                <w:color w:val="000000"/>
                <w:sz w:val="16"/>
                <w:szCs w:val="16"/>
              </w:rPr>
              <w:t>Se testa por ser un dato laboral de los denunciados y de los terceros involucrados, que podría hacer identificable a las personas.</w:t>
            </w:r>
          </w:p>
        </w:tc>
        <w:tc>
          <w:tcPr>
            <w:tcW w:w="3260" w:type="dxa"/>
            <w:tcBorders>
              <w:top w:val="single" w:sz="6" w:space="0" w:color="CCCCCC"/>
              <w:left w:val="single" w:sz="6" w:space="0" w:color="CCCCCC"/>
              <w:right w:val="single" w:sz="6" w:space="0" w:color="CCCCCC"/>
            </w:tcBorders>
            <w:shd w:val="clear" w:color="auto" w:fill="auto"/>
            <w:vAlign w:val="center"/>
          </w:tcPr>
          <w:p w14:paraId="3787E74D" w14:textId="6BF1658B" w:rsidR="00BA5B65" w:rsidRPr="00B171EF" w:rsidRDefault="0075435B" w:rsidP="0075435B">
            <w:pPr>
              <w:jc w:val="both"/>
              <w:rPr>
                <w:rFonts w:ascii="Montserrat" w:eastAsiaTheme="minorHAnsi" w:hAnsi="Montserrat" w:cstheme="minorBidi"/>
                <w:sz w:val="16"/>
                <w:szCs w:val="16"/>
              </w:rPr>
            </w:pPr>
            <w:r>
              <w:rPr>
                <w:rFonts w:ascii="Montserrat" w:hAnsi="Montserrat" w:cs="Arial"/>
                <w:color w:val="000000"/>
                <w:sz w:val="16"/>
                <w:szCs w:val="16"/>
              </w:rPr>
              <w:t>Artículo</w:t>
            </w:r>
            <w:r w:rsidR="00BA5B65" w:rsidRPr="00B171EF">
              <w:rPr>
                <w:rFonts w:ascii="Montserrat" w:hAnsi="Montserrat" w:cs="Arial"/>
                <w:color w:val="000000"/>
                <w:sz w:val="16"/>
                <w:szCs w:val="16"/>
              </w:rPr>
              <w:t xml:space="preserve"> 113, fracción I, </w:t>
            </w:r>
            <w:r>
              <w:rPr>
                <w:rFonts w:ascii="Montserrat" w:hAnsi="Montserrat" w:cs="Arial"/>
                <w:color w:val="000000"/>
                <w:sz w:val="16"/>
                <w:szCs w:val="16"/>
              </w:rPr>
              <w:t xml:space="preserve">de la </w:t>
            </w:r>
            <w:r w:rsidR="00BA5B65" w:rsidRPr="00B171EF">
              <w:rPr>
                <w:rFonts w:ascii="Montserrat" w:hAnsi="Montserrat" w:cs="Arial"/>
                <w:color w:val="000000"/>
                <w:sz w:val="16"/>
                <w:szCs w:val="16"/>
              </w:rPr>
              <w:t>LFTAIP .</w:t>
            </w:r>
          </w:p>
        </w:tc>
      </w:tr>
      <w:tr w:rsidR="00BA5B65" w:rsidRPr="00B171EF" w14:paraId="07782639" w14:textId="77777777" w:rsidTr="00404D90">
        <w:trPr>
          <w:trHeight w:val="1806"/>
          <w:jc w:val="center"/>
        </w:trPr>
        <w:tc>
          <w:tcPr>
            <w:tcW w:w="1975" w:type="dxa"/>
            <w:tcBorders>
              <w:top w:val="single" w:sz="6" w:space="0" w:color="CCCCCC"/>
              <w:left w:val="single" w:sz="6" w:space="0" w:color="CCCCCC"/>
              <w:right w:val="single" w:sz="6" w:space="0" w:color="CCCCCC"/>
            </w:tcBorders>
            <w:shd w:val="clear" w:color="auto" w:fill="auto"/>
          </w:tcPr>
          <w:p w14:paraId="57F9AA41" w14:textId="77777777" w:rsidR="00BA5B65" w:rsidRPr="00B171EF" w:rsidRDefault="00BA5B65" w:rsidP="00835DFD">
            <w:pPr>
              <w:jc w:val="both"/>
              <w:rPr>
                <w:rFonts w:ascii="Montserrat" w:hAnsi="Montserrat" w:cs="Arial"/>
                <w:sz w:val="16"/>
                <w:szCs w:val="16"/>
              </w:rPr>
            </w:pPr>
          </w:p>
          <w:p w14:paraId="20055DA7" w14:textId="77777777" w:rsidR="00BA5B65" w:rsidRPr="00B171EF" w:rsidRDefault="00BA5B65" w:rsidP="00835DFD">
            <w:pPr>
              <w:jc w:val="both"/>
              <w:rPr>
                <w:rFonts w:ascii="Montserrat" w:hAnsi="Montserrat" w:cs="Arial"/>
                <w:sz w:val="16"/>
                <w:szCs w:val="16"/>
              </w:rPr>
            </w:pPr>
            <w:r w:rsidRPr="00B171EF">
              <w:rPr>
                <w:rFonts w:ascii="Montserrat" w:hAnsi="Montserrat" w:cs="Arial"/>
                <w:sz w:val="16"/>
                <w:szCs w:val="16"/>
              </w:rPr>
              <w:t>Número telefónico fijo, número de celular y/o número de extensión, IMEI.</w:t>
            </w:r>
          </w:p>
        </w:tc>
        <w:tc>
          <w:tcPr>
            <w:tcW w:w="3544" w:type="dxa"/>
            <w:tcBorders>
              <w:top w:val="single" w:sz="4" w:space="0" w:color="auto"/>
              <w:left w:val="single" w:sz="6" w:space="0" w:color="CCCCCC"/>
              <w:right w:val="single" w:sz="12" w:space="0" w:color="CCCCCC"/>
            </w:tcBorders>
            <w:shd w:val="clear" w:color="auto" w:fill="auto"/>
            <w:vAlign w:val="center"/>
          </w:tcPr>
          <w:p w14:paraId="08E68193" w14:textId="77777777" w:rsidR="00BA5B65" w:rsidRPr="00B171EF" w:rsidRDefault="00BA5B65" w:rsidP="00835DFD">
            <w:pPr>
              <w:jc w:val="both"/>
              <w:rPr>
                <w:rFonts w:ascii="Montserrat" w:hAnsi="Montserrat" w:cs="Arial"/>
                <w:color w:val="000000"/>
                <w:sz w:val="16"/>
                <w:szCs w:val="16"/>
              </w:rPr>
            </w:pPr>
            <w:r w:rsidRPr="00B171EF">
              <w:rPr>
                <w:rFonts w:ascii="Montserrat" w:hAnsi="Montserrat" w:cs="Arial"/>
                <w:color w:val="000000"/>
                <w:sz w:val="16"/>
                <w:szCs w:val="16"/>
              </w:rPr>
              <w:t>El número telefónico se testa por tratarse de un dato numérico de acceso al servicio de telefonía fija o celular asignado por empresa o compañía que lo proporciona y que corresponde al uso particular, personal y privado, el nombre del denunciado se testa en observancia al principio de presunción de inocencia</w:t>
            </w:r>
          </w:p>
        </w:tc>
        <w:tc>
          <w:tcPr>
            <w:tcW w:w="3260" w:type="dxa"/>
            <w:tcBorders>
              <w:top w:val="single" w:sz="6" w:space="0" w:color="CCCCCC"/>
              <w:left w:val="single" w:sz="6" w:space="0" w:color="CCCCCC"/>
              <w:right w:val="single" w:sz="6" w:space="0" w:color="CCCCCC"/>
            </w:tcBorders>
            <w:shd w:val="clear" w:color="auto" w:fill="auto"/>
            <w:vAlign w:val="center"/>
          </w:tcPr>
          <w:p w14:paraId="0E0596D5" w14:textId="5089782B" w:rsidR="00BA5B65" w:rsidRPr="00B171EF" w:rsidRDefault="0075435B" w:rsidP="0075435B">
            <w:pPr>
              <w:jc w:val="both"/>
              <w:rPr>
                <w:rFonts w:ascii="Montserrat" w:hAnsi="Montserrat" w:cs="Arial"/>
                <w:color w:val="000000"/>
                <w:sz w:val="16"/>
                <w:szCs w:val="16"/>
              </w:rPr>
            </w:pPr>
            <w:r>
              <w:rPr>
                <w:rFonts w:ascii="Montserrat" w:hAnsi="Montserrat" w:cs="Arial"/>
                <w:color w:val="000000"/>
                <w:sz w:val="16"/>
                <w:szCs w:val="16"/>
              </w:rPr>
              <w:t>Artículo</w:t>
            </w:r>
            <w:r w:rsidR="00BA5B65" w:rsidRPr="00B171EF">
              <w:rPr>
                <w:rFonts w:ascii="Montserrat" w:hAnsi="Montserrat" w:cs="Arial"/>
                <w:color w:val="000000"/>
                <w:sz w:val="16"/>
                <w:szCs w:val="16"/>
              </w:rPr>
              <w:t xml:space="preserve"> 113, </w:t>
            </w:r>
            <w:r w:rsidR="00BA5B65" w:rsidRPr="00B171EF">
              <w:rPr>
                <w:rFonts w:ascii="Montserrat" w:eastAsiaTheme="minorHAnsi" w:hAnsi="Montserrat" w:cstheme="minorBidi"/>
                <w:sz w:val="16"/>
                <w:szCs w:val="16"/>
              </w:rPr>
              <w:t>fracción</w:t>
            </w:r>
            <w:r w:rsidR="00BA5B65" w:rsidRPr="00B171EF">
              <w:rPr>
                <w:rFonts w:ascii="Montserrat" w:hAnsi="Montserrat" w:cs="Arial"/>
                <w:color w:val="000000"/>
                <w:sz w:val="16"/>
                <w:szCs w:val="16"/>
              </w:rPr>
              <w:t xml:space="preserve"> I, </w:t>
            </w:r>
            <w:r>
              <w:rPr>
                <w:rFonts w:ascii="Montserrat" w:hAnsi="Montserrat" w:cs="Arial"/>
                <w:color w:val="000000"/>
                <w:sz w:val="16"/>
                <w:szCs w:val="16"/>
              </w:rPr>
              <w:t xml:space="preserve">de la </w:t>
            </w:r>
            <w:r w:rsidR="00BA5B65" w:rsidRPr="00B171EF">
              <w:rPr>
                <w:rFonts w:ascii="Montserrat" w:hAnsi="Montserrat" w:cs="Arial"/>
                <w:color w:val="000000"/>
                <w:sz w:val="16"/>
                <w:szCs w:val="16"/>
              </w:rPr>
              <w:t>LFTAIP.</w:t>
            </w:r>
          </w:p>
        </w:tc>
      </w:tr>
      <w:tr w:rsidR="00BA5B65" w:rsidRPr="00B171EF" w14:paraId="0E882B0F" w14:textId="77777777" w:rsidTr="00404D90">
        <w:trPr>
          <w:trHeight w:val="2798"/>
          <w:jc w:val="center"/>
        </w:trPr>
        <w:tc>
          <w:tcPr>
            <w:tcW w:w="1975" w:type="dxa"/>
            <w:tcBorders>
              <w:top w:val="single" w:sz="6" w:space="0" w:color="CCCCCC"/>
              <w:left w:val="single" w:sz="6" w:space="0" w:color="CCCCCC"/>
              <w:right w:val="single" w:sz="6" w:space="0" w:color="CCCCCC"/>
            </w:tcBorders>
            <w:shd w:val="clear" w:color="auto" w:fill="auto"/>
          </w:tcPr>
          <w:p w14:paraId="275F1F11" w14:textId="77777777" w:rsidR="00BA5B65" w:rsidRPr="00B171EF" w:rsidRDefault="00BA5B65" w:rsidP="00835DFD">
            <w:pPr>
              <w:jc w:val="both"/>
              <w:rPr>
                <w:rFonts w:ascii="Montserrat" w:hAnsi="Montserrat" w:cs="Arial"/>
                <w:sz w:val="16"/>
                <w:szCs w:val="16"/>
              </w:rPr>
            </w:pPr>
            <w:r w:rsidRPr="00B171EF">
              <w:rPr>
                <w:rFonts w:ascii="Montserrat" w:hAnsi="Montserrat" w:cs="Arial"/>
                <w:sz w:val="16"/>
                <w:szCs w:val="16"/>
              </w:rPr>
              <w:t>Registro Federal de Contribuyentes (RFC).</w:t>
            </w:r>
          </w:p>
        </w:tc>
        <w:tc>
          <w:tcPr>
            <w:tcW w:w="3544" w:type="dxa"/>
            <w:tcBorders>
              <w:top w:val="single" w:sz="4" w:space="0" w:color="auto"/>
              <w:left w:val="single" w:sz="6" w:space="0" w:color="CCCCCC"/>
              <w:right w:val="single" w:sz="12" w:space="0" w:color="CCCCCC"/>
            </w:tcBorders>
            <w:shd w:val="clear" w:color="auto" w:fill="auto"/>
          </w:tcPr>
          <w:p w14:paraId="07379829" w14:textId="77777777" w:rsidR="00BA5B65" w:rsidRPr="00B171EF" w:rsidRDefault="00BA5B65" w:rsidP="00835DFD">
            <w:pPr>
              <w:jc w:val="both"/>
              <w:rPr>
                <w:rFonts w:ascii="Montserrat" w:hAnsi="Montserrat" w:cs="Arial"/>
                <w:color w:val="000000"/>
                <w:sz w:val="16"/>
                <w:szCs w:val="16"/>
              </w:rPr>
            </w:pPr>
            <w:r w:rsidRPr="00B171EF">
              <w:rPr>
                <w:rFonts w:ascii="Montserrat" w:eastAsia="Gungsuh" w:hAnsi="Montserrat" w:cs="Arial"/>
                <w:sz w:val="16"/>
                <w:szCs w:val="16"/>
              </w:rPr>
              <w:t>Clave alfanumérica de cuyos datos que la integran es posible identificar del titular de la misma, fecha de nacimiento y la Clave alfanumérica de cuyos datos que la integran es posible identificar del titular de la misma, fecha de nacimiento y la edad de la persona, siendo la homoclave que la integra única e irrepetible, da ahí que sea un dato personal que debe protegerse la edad de la persona, siendo la homoclave que la integra única e irrepetible, da ahí que sea un dato personal que debe protegerse.</w:t>
            </w:r>
          </w:p>
        </w:tc>
        <w:tc>
          <w:tcPr>
            <w:tcW w:w="3260" w:type="dxa"/>
            <w:tcBorders>
              <w:top w:val="single" w:sz="6" w:space="0" w:color="CCCCCC"/>
              <w:left w:val="single" w:sz="6" w:space="0" w:color="CCCCCC"/>
              <w:right w:val="single" w:sz="6" w:space="0" w:color="CCCCCC"/>
            </w:tcBorders>
            <w:shd w:val="clear" w:color="auto" w:fill="auto"/>
          </w:tcPr>
          <w:p w14:paraId="7AD50D38" w14:textId="77777777" w:rsidR="00BA5B65" w:rsidRPr="00B171EF" w:rsidRDefault="00BA5B65" w:rsidP="00835DFD">
            <w:pPr>
              <w:jc w:val="both"/>
              <w:rPr>
                <w:rFonts w:ascii="Montserrat" w:eastAsiaTheme="minorHAnsi" w:hAnsi="Montserrat" w:cstheme="minorBidi"/>
                <w:sz w:val="16"/>
                <w:szCs w:val="16"/>
              </w:rPr>
            </w:pPr>
            <w:r w:rsidRPr="00B171EF">
              <w:rPr>
                <w:rFonts w:ascii="Montserrat" w:eastAsiaTheme="minorHAnsi" w:hAnsi="Montserrat" w:cstheme="minorBidi"/>
                <w:sz w:val="16"/>
                <w:szCs w:val="16"/>
              </w:rPr>
              <w:t>Artículos 116 de la LGTAIP; 113 Fracción I de la LFTAIP y Lineamiento Trigésimo Octavo Fracción I de los Lineamientos Generales en materia de Clasificación y Desclasificación de la Información, así como para la elaboración de Versiones Públicas.</w:t>
            </w:r>
          </w:p>
          <w:p w14:paraId="5A69239D" w14:textId="77777777" w:rsidR="00BA5B65" w:rsidRPr="00B171EF" w:rsidRDefault="00BA5B65" w:rsidP="00835DFD">
            <w:pPr>
              <w:jc w:val="both"/>
              <w:rPr>
                <w:rFonts w:ascii="Montserrat" w:hAnsi="Montserrat" w:cs="Arial"/>
                <w:color w:val="000000"/>
                <w:sz w:val="16"/>
                <w:szCs w:val="16"/>
              </w:rPr>
            </w:pPr>
          </w:p>
        </w:tc>
      </w:tr>
      <w:tr w:rsidR="00BA5B65" w:rsidRPr="00B171EF" w14:paraId="43657781" w14:textId="77777777" w:rsidTr="00404D90">
        <w:trPr>
          <w:trHeight w:val="2242"/>
          <w:jc w:val="center"/>
        </w:trPr>
        <w:tc>
          <w:tcPr>
            <w:tcW w:w="1975" w:type="dxa"/>
            <w:tcBorders>
              <w:top w:val="single" w:sz="6" w:space="0" w:color="CCCCCC"/>
              <w:left w:val="single" w:sz="6" w:space="0" w:color="CCCCCC"/>
              <w:right w:val="single" w:sz="6" w:space="0" w:color="CCCCCC"/>
            </w:tcBorders>
            <w:shd w:val="clear" w:color="auto" w:fill="auto"/>
          </w:tcPr>
          <w:p w14:paraId="18E89CF1" w14:textId="77777777" w:rsidR="00BA5B65" w:rsidRPr="00B171EF" w:rsidRDefault="00BA5B65" w:rsidP="00835DFD">
            <w:pPr>
              <w:jc w:val="both"/>
              <w:rPr>
                <w:rFonts w:ascii="Montserrat" w:hAnsi="Montserrat" w:cs="Arial"/>
                <w:sz w:val="16"/>
                <w:szCs w:val="16"/>
              </w:rPr>
            </w:pPr>
            <w:r w:rsidRPr="00B171EF">
              <w:rPr>
                <w:rFonts w:ascii="Montserrat" w:hAnsi="Montserrat" w:cs="Arial"/>
                <w:sz w:val="16"/>
                <w:szCs w:val="16"/>
              </w:rPr>
              <w:t>Acta Constitutiva</w:t>
            </w:r>
          </w:p>
        </w:tc>
        <w:tc>
          <w:tcPr>
            <w:tcW w:w="3544" w:type="dxa"/>
            <w:tcBorders>
              <w:top w:val="single" w:sz="4" w:space="0" w:color="auto"/>
              <w:left w:val="single" w:sz="6" w:space="0" w:color="CCCCCC"/>
              <w:right w:val="single" w:sz="12" w:space="0" w:color="CCCCCC"/>
            </w:tcBorders>
            <w:shd w:val="clear" w:color="auto" w:fill="auto"/>
          </w:tcPr>
          <w:p w14:paraId="2ED98FC3" w14:textId="77777777" w:rsidR="00BA5B65" w:rsidRPr="00B171EF" w:rsidRDefault="00BA5B65" w:rsidP="00835DFD">
            <w:pPr>
              <w:jc w:val="both"/>
              <w:rPr>
                <w:rFonts w:ascii="Montserrat" w:eastAsia="Gungsuh" w:hAnsi="Montserrat" w:cs="Arial"/>
                <w:sz w:val="16"/>
                <w:szCs w:val="16"/>
              </w:rPr>
            </w:pPr>
            <w:r w:rsidRPr="00B171EF">
              <w:rPr>
                <w:rFonts w:ascii="Montserrat" w:hAnsi="Montserrat" w:cs="Arial"/>
                <w:sz w:val="16"/>
                <w:szCs w:val="16"/>
              </w:rPr>
              <w:t>Documento que contiene datos personales de una persona moral como nombre de los socios, número de acciones, capital social y partes sociales.</w:t>
            </w:r>
          </w:p>
        </w:tc>
        <w:tc>
          <w:tcPr>
            <w:tcW w:w="3260" w:type="dxa"/>
            <w:tcBorders>
              <w:top w:val="single" w:sz="6" w:space="0" w:color="CCCCCC"/>
              <w:left w:val="single" w:sz="6" w:space="0" w:color="CCCCCC"/>
              <w:right w:val="single" w:sz="6" w:space="0" w:color="CCCCCC"/>
            </w:tcBorders>
            <w:shd w:val="clear" w:color="auto" w:fill="auto"/>
          </w:tcPr>
          <w:p w14:paraId="4BE24B09" w14:textId="68874C8C" w:rsidR="00BA5B65" w:rsidRPr="00B171EF" w:rsidRDefault="00BA5B65" w:rsidP="0075435B">
            <w:pPr>
              <w:jc w:val="both"/>
              <w:rPr>
                <w:rFonts w:ascii="Montserrat" w:eastAsiaTheme="minorHAnsi" w:hAnsi="Montserrat" w:cstheme="minorBidi"/>
                <w:sz w:val="16"/>
                <w:szCs w:val="16"/>
              </w:rPr>
            </w:pPr>
            <w:r w:rsidRPr="00B171EF">
              <w:rPr>
                <w:rFonts w:ascii="Montserrat" w:eastAsiaTheme="minorHAnsi" w:hAnsi="Montserrat" w:cstheme="minorBidi"/>
                <w:sz w:val="16"/>
                <w:szCs w:val="16"/>
              </w:rPr>
              <w:t>Artículos 113, fracción I, de la LFTAIP; y 3, fracción IX y 116 de la Ley General de Protección de Datos Personales en Posesión de Sujetos Obligados (LGPDPPSO), Trigésimo Octavo, fracción I de los Lineamientos generales en materia de clasificación y desclasificación de la información, así como los lineamientos para la elaboración de versiones públicas.</w:t>
            </w:r>
          </w:p>
        </w:tc>
      </w:tr>
      <w:tr w:rsidR="00BA5B65" w:rsidRPr="00B171EF" w14:paraId="49DDFA31" w14:textId="77777777" w:rsidTr="00404D90">
        <w:trPr>
          <w:trHeight w:val="2082"/>
          <w:jc w:val="center"/>
        </w:trPr>
        <w:tc>
          <w:tcPr>
            <w:tcW w:w="1975" w:type="dxa"/>
            <w:tcBorders>
              <w:top w:val="single" w:sz="6" w:space="0" w:color="CCCCCC"/>
              <w:left w:val="single" w:sz="6" w:space="0" w:color="CCCCCC"/>
              <w:right w:val="single" w:sz="6" w:space="0" w:color="CCCCCC"/>
            </w:tcBorders>
            <w:shd w:val="clear" w:color="auto" w:fill="auto"/>
          </w:tcPr>
          <w:p w14:paraId="26A66489" w14:textId="77777777" w:rsidR="00BA5B65" w:rsidRPr="00B171EF" w:rsidRDefault="00BA5B65" w:rsidP="00835DFD">
            <w:pPr>
              <w:jc w:val="both"/>
              <w:rPr>
                <w:rFonts w:ascii="Montserrat" w:hAnsi="Montserrat" w:cs="Arial"/>
                <w:sz w:val="16"/>
                <w:szCs w:val="16"/>
              </w:rPr>
            </w:pPr>
            <w:r w:rsidRPr="00B171EF">
              <w:rPr>
                <w:rFonts w:ascii="Montserrat" w:hAnsi="Montserrat" w:cs="Arial"/>
                <w:sz w:val="16"/>
                <w:szCs w:val="16"/>
              </w:rPr>
              <w:t>Evaluación del Desempeño Individual</w:t>
            </w:r>
          </w:p>
        </w:tc>
        <w:tc>
          <w:tcPr>
            <w:tcW w:w="3544" w:type="dxa"/>
            <w:tcBorders>
              <w:top w:val="single" w:sz="4" w:space="0" w:color="auto"/>
              <w:left w:val="single" w:sz="6" w:space="0" w:color="CCCCCC"/>
              <w:right w:val="single" w:sz="12" w:space="0" w:color="CCCCCC"/>
            </w:tcBorders>
            <w:shd w:val="clear" w:color="auto" w:fill="auto"/>
          </w:tcPr>
          <w:p w14:paraId="586B98FC" w14:textId="77777777" w:rsidR="00BA5B65" w:rsidRPr="00B171EF" w:rsidRDefault="00BA5B65" w:rsidP="00835DFD">
            <w:pPr>
              <w:jc w:val="both"/>
              <w:rPr>
                <w:rFonts w:ascii="Montserrat" w:hAnsi="Montserrat" w:cs="Arial"/>
                <w:sz w:val="16"/>
                <w:szCs w:val="16"/>
              </w:rPr>
            </w:pPr>
            <w:r w:rsidRPr="00B171EF">
              <w:rPr>
                <w:rFonts w:ascii="Montserrat" w:hAnsi="Montserrat" w:cs="Arial"/>
                <w:sz w:val="16"/>
                <w:szCs w:val="16"/>
              </w:rPr>
              <w:t>Documento que contiene datos como nombre del investigado, número de matrícula (ficha), nivel, puesto, adscripción, régimen y objetivos del puesto. Por lo que se refiere a los datos personales concernientes al investigado, estos son datos concernientes a su identidad.</w:t>
            </w:r>
          </w:p>
        </w:tc>
        <w:tc>
          <w:tcPr>
            <w:tcW w:w="3260" w:type="dxa"/>
            <w:tcBorders>
              <w:top w:val="single" w:sz="6" w:space="0" w:color="CCCCCC"/>
              <w:left w:val="single" w:sz="6" w:space="0" w:color="CCCCCC"/>
              <w:right w:val="single" w:sz="6" w:space="0" w:color="CCCCCC"/>
            </w:tcBorders>
            <w:shd w:val="clear" w:color="auto" w:fill="auto"/>
          </w:tcPr>
          <w:p w14:paraId="45CC4E20" w14:textId="3A5D1C93" w:rsidR="00BA5B65" w:rsidRPr="00B171EF" w:rsidRDefault="00BA5B65" w:rsidP="0075435B">
            <w:pPr>
              <w:jc w:val="both"/>
              <w:rPr>
                <w:rFonts w:ascii="Montserrat" w:eastAsiaTheme="minorHAnsi" w:hAnsi="Montserrat" w:cstheme="minorBidi"/>
                <w:sz w:val="16"/>
                <w:szCs w:val="16"/>
              </w:rPr>
            </w:pPr>
            <w:r w:rsidRPr="00B171EF">
              <w:rPr>
                <w:rFonts w:ascii="Montserrat" w:eastAsiaTheme="minorHAnsi" w:hAnsi="Montserrat" w:cstheme="minorBidi"/>
                <w:sz w:val="16"/>
                <w:szCs w:val="16"/>
              </w:rPr>
              <w:t>Artículos 113, fracción I, LFTAIP; y 3, fracción IX y 116 de la Ley General de Protección de Datos Personales en Posesión de Sujetos Obligados (LGPDPPSO), Trigésimo Octavo, fracción I de los Lineamientos generales en materia de clasificación y desclasificación de la información, así como los lineamientos para la elaboración de versiones públicas.</w:t>
            </w:r>
          </w:p>
        </w:tc>
      </w:tr>
    </w:tbl>
    <w:p w14:paraId="579A1B98" w14:textId="77777777" w:rsidR="00BA5B65" w:rsidRPr="00B171EF" w:rsidRDefault="00BA5B65" w:rsidP="00BA5B65">
      <w:pPr>
        <w:ind w:right="-19"/>
        <w:jc w:val="both"/>
        <w:rPr>
          <w:rFonts w:ascii="Montserrat" w:eastAsia="Montserrat" w:hAnsi="Montserrat" w:cs="Montserrat"/>
          <w:sz w:val="20"/>
          <w:szCs w:val="20"/>
        </w:rPr>
      </w:pPr>
    </w:p>
    <w:p w14:paraId="24D0F87E" w14:textId="77777777" w:rsidR="00BA5B65" w:rsidRPr="00B171EF" w:rsidRDefault="00BA5B65" w:rsidP="00BA5B65">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En consecuencia, se emiten las siguientes resoluciones por unanimidad:</w:t>
      </w:r>
    </w:p>
    <w:p w14:paraId="7FD9B2CA" w14:textId="77777777" w:rsidR="00BA5B65" w:rsidRPr="00B171EF" w:rsidRDefault="00BA5B65" w:rsidP="00BA5B65">
      <w:pPr>
        <w:ind w:right="38"/>
        <w:jc w:val="both"/>
        <w:rPr>
          <w:rFonts w:ascii="Montserrat" w:eastAsia="Montserrat" w:hAnsi="Montserrat" w:cs="Montserrat"/>
          <w:b/>
          <w:sz w:val="18"/>
          <w:szCs w:val="18"/>
        </w:rPr>
      </w:pPr>
    </w:p>
    <w:p w14:paraId="5DACF85A" w14:textId="2074679B" w:rsidR="00BA5B65" w:rsidRPr="00B171EF" w:rsidRDefault="00BA5B65" w:rsidP="00BA5B65">
      <w:pPr>
        <w:ind w:right="-19"/>
        <w:jc w:val="both"/>
        <w:rPr>
          <w:rFonts w:ascii="Montserrat" w:eastAsia="Montserrat" w:hAnsi="Montserrat" w:cs="Montserrat"/>
          <w:sz w:val="18"/>
          <w:szCs w:val="18"/>
        </w:rPr>
      </w:pPr>
      <w:r w:rsidRPr="00B171EF">
        <w:rPr>
          <w:rFonts w:ascii="Montserrat" w:eastAsia="Montserrat" w:hAnsi="Montserrat" w:cs="Montserrat"/>
          <w:b/>
          <w:sz w:val="18"/>
          <w:szCs w:val="18"/>
        </w:rPr>
        <w:t xml:space="preserve">II.C.1.ORD.13.24: CONFIRMAR </w:t>
      </w:r>
      <w:r w:rsidRPr="00B171EF">
        <w:rPr>
          <w:rFonts w:ascii="Montserrat" w:eastAsia="Montserrat" w:hAnsi="Montserrat" w:cs="Montserrat"/>
          <w:sz w:val="18"/>
          <w:szCs w:val="18"/>
        </w:rPr>
        <w:t xml:space="preserve">la clasificación de la información como confidencialidad invocada por la UR-PEMEX de los datos contenidos en </w:t>
      </w:r>
      <w:r w:rsidRPr="00B171EF">
        <w:rPr>
          <w:rFonts w:ascii="Montserrat" w:eastAsia="Montserrat" w:hAnsi="Montserrat" w:cs="Montserrat"/>
          <w:sz w:val="20"/>
          <w:szCs w:val="20"/>
        </w:rPr>
        <w:t xml:space="preserve">la denuncia, el informe final de la investigación, y del contrato número 648225826, que forman parte del expediente 25755/2017/DGDI/PEMEX/DE73, </w:t>
      </w:r>
      <w:r w:rsidRPr="00B171EF">
        <w:rPr>
          <w:rFonts w:ascii="Montserrat" w:eastAsia="Montserrat" w:hAnsi="Montserrat" w:cs="Montserrat"/>
          <w:sz w:val="18"/>
          <w:szCs w:val="18"/>
        </w:rPr>
        <w:t>con fundamento en el artículo 113, fracciones I y II</w:t>
      </w:r>
      <w:r w:rsidR="003517DC" w:rsidRPr="00B171EF">
        <w:rPr>
          <w:rFonts w:ascii="Montserrat" w:eastAsia="Montserrat" w:hAnsi="Montserrat" w:cs="Montserrat"/>
          <w:sz w:val="18"/>
          <w:szCs w:val="18"/>
        </w:rPr>
        <w:t>I</w:t>
      </w:r>
      <w:r w:rsidRPr="00B171EF">
        <w:rPr>
          <w:rFonts w:ascii="Montserrat" w:eastAsia="Montserrat" w:hAnsi="Montserrat" w:cs="Montserrat"/>
          <w:sz w:val="18"/>
          <w:szCs w:val="18"/>
        </w:rPr>
        <w:t xml:space="preserve">, de la Ley Federal de Transparencia y Acceso a la Información Pública; </w:t>
      </w:r>
      <w:r w:rsidRPr="00B171EF">
        <w:rPr>
          <w:rFonts w:ascii="Montserrat" w:eastAsia="Montserrat" w:hAnsi="Montserrat" w:cs="Montserrat"/>
          <w:color w:val="00000A"/>
          <w:sz w:val="18"/>
          <w:szCs w:val="18"/>
        </w:rPr>
        <w:t xml:space="preserve">y, por ende, se autoriza elaborar las versiones públicas. </w:t>
      </w:r>
    </w:p>
    <w:p w14:paraId="5A59DDFC" w14:textId="77777777" w:rsidR="00BA5B65" w:rsidRPr="00B171EF" w:rsidRDefault="00BA5B65" w:rsidP="00A530F5">
      <w:pPr>
        <w:ind w:right="38"/>
        <w:jc w:val="both"/>
        <w:rPr>
          <w:rFonts w:ascii="Montserrat" w:eastAsia="Montserrat" w:hAnsi="Montserrat" w:cs="Montserrat"/>
          <w:b/>
          <w:sz w:val="18"/>
          <w:szCs w:val="18"/>
        </w:rPr>
      </w:pPr>
    </w:p>
    <w:p w14:paraId="43FE5171" w14:textId="43578A9E" w:rsidR="00A530F5" w:rsidRPr="00B171EF" w:rsidRDefault="00BA5B65" w:rsidP="00A530F5">
      <w:pPr>
        <w:ind w:right="38"/>
        <w:jc w:val="both"/>
        <w:rPr>
          <w:rFonts w:ascii="Montserrat" w:eastAsia="Montserrat" w:hAnsi="Montserrat" w:cs="Montserrat"/>
          <w:b/>
          <w:sz w:val="18"/>
          <w:szCs w:val="18"/>
        </w:rPr>
      </w:pPr>
      <w:r w:rsidRPr="00B171EF">
        <w:rPr>
          <w:rFonts w:ascii="Montserrat" w:eastAsia="Montserrat" w:hAnsi="Montserrat" w:cs="Montserrat"/>
          <w:b/>
          <w:sz w:val="18"/>
          <w:szCs w:val="18"/>
        </w:rPr>
        <w:t xml:space="preserve">C.2 </w:t>
      </w:r>
      <w:r w:rsidR="00A530F5" w:rsidRPr="00B171EF">
        <w:rPr>
          <w:rFonts w:ascii="Montserrat" w:eastAsia="Montserrat" w:hAnsi="Montserrat" w:cs="Montserrat"/>
          <w:b/>
          <w:sz w:val="18"/>
          <w:szCs w:val="18"/>
        </w:rPr>
        <w:t>Folio 330026524000495</w:t>
      </w:r>
    </w:p>
    <w:p w14:paraId="59A32ADE" w14:textId="39345E5B" w:rsidR="00A530F5" w:rsidRPr="00B171EF" w:rsidRDefault="00A530F5" w:rsidP="00A530F5">
      <w:pPr>
        <w:ind w:right="38"/>
        <w:jc w:val="both"/>
        <w:rPr>
          <w:rFonts w:ascii="Montserrat" w:eastAsia="Montserrat" w:hAnsi="Montserrat" w:cs="Montserrat"/>
          <w:b/>
          <w:sz w:val="18"/>
          <w:szCs w:val="18"/>
        </w:rPr>
      </w:pPr>
    </w:p>
    <w:p w14:paraId="46A94CC6" w14:textId="01624776" w:rsidR="00A530F5" w:rsidRPr="00B171EF" w:rsidRDefault="00A530F5" w:rsidP="00A530F5">
      <w:pPr>
        <w:ind w:right="-20"/>
        <w:jc w:val="both"/>
        <w:rPr>
          <w:rFonts w:ascii="Montserrat" w:eastAsia="Montserrat" w:hAnsi="Montserrat" w:cs="Montserrat"/>
          <w:sz w:val="18"/>
          <w:szCs w:val="18"/>
        </w:rPr>
      </w:pPr>
      <w:r w:rsidRPr="00B171EF">
        <w:rPr>
          <w:rFonts w:ascii="Montserrat" w:eastAsia="Montserrat" w:hAnsi="Montserrat" w:cs="Montserrat"/>
          <w:sz w:val="18"/>
          <w:szCs w:val="18"/>
        </w:rPr>
        <w:t>Un particular requirió:</w:t>
      </w:r>
    </w:p>
    <w:p w14:paraId="325C18F7" w14:textId="77777777" w:rsidR="00A530F5" w:rsidRPr="00B171EF" w:rsidRDefault="00A530F5" w:rsidP="00A530F5">
      <w:pPr>
        <w:ind w:right="-20"/>
        <w:jc w:val="both"/>
        <w:rPr>
          <w:rFonts w:ascii="Montserrat" w:eastAsia="Montserrat" w:hAnsi="Montserrat" w:cs="Montserrat"/>
          <w:sz w:val="18"/>
          <w:szCs w:val="18"/>
        </w:rPr>
      </w:pPr>
    </w:p>
    <w:p w14:paraId="67F32404" w14:textId="77777777" w:rsidR="00A530F5" w:rsidRPr="00B171EF" w:rsidRDefault="00A530F5" w:rsidP="00A530F5">
      <w:pPr>
        <w:spacing w:line="257" w:lineRule="auto"/>
        <w:ind w:left="567" w:right="567"/>
        <w:jc w:val="both"/>
        <w:rPr>
          <w:rFonts w:ascii="Montserrat" w:eastAsia="Montserrat" w:hAnsi="Montserrat" w:cs="Montserrat"/>
          <w:i/>
          <w:sz w:val="16"/>
          <w:szCs w:val="18"/>
        </w:rPr>
      </w:pPr>
      <w:r w:rsidRPr="00B171EF">
        <w:rPr>
          <w:rFonts w:ascii="Montserrat" w:eastAsia="Montserrat" w:hAnsi="Montserrat" w:cs="Montserrat"/>
          <w:i/>
          <w:sz w:val="16"/>
          <w:szCs w:val="18"/>
        </w:rPr>
        <w:t>"Del Órgano Interno de Control Especifico en la Agencia Nacional de Aduanas de México, requiero lo siguiente:</w:t>
      </w:r>
    </w:p>
    <w:p w14:paraId="75B9905B" w14:textId="77777777" w:rsidR="00A530F5" w:rsidRPr="00B171EF" w:rsidRDefault="00A530F5" w:rsidP="00A530F5">
      <w:pPr>
        <w:spacing w:line="257" w:lineRule="auto"/>
        <w:ind w:left="567" w:right="567"/>
        <w:jc w:val="both"/>
        <w:rPr>
          <w:rFonts w:ascii="Montserrat" w:eastAsia="Montserrat" w:hAnsi="Montserrat" w:cs="Montserrat"/>
          <w:i/>
          <w:sz w:val="16"/>
          <w:szCs w:val="18"/>
        </w:rPr>
      </w:pPr>
      <w:r w:rsidRPr="00B171EF">
        <w:rPr>
          <w:rFonts w:ascii="Montserrat" w:eastAsia="Montserrat" w:hAnsi="Montserrat" w:cs="Montserrat"/>
          <w:i/>
          <w:sz w:val="16"/>
          <w:szCs w:val="18"/>
        </w:rPr>
        <w:t>Copia simple o versión pública de todos los documentos que integren el expediente de todas las resoluciones en materia de responsabilidades que se encuentren firmes</w:t>
      </w:r>
    </w:p>
    <w:p w14:paraId="6AE3EA44" w14:textId="77777777" w:rsidR="00A530F5" w:rsidRPr="00B171EF" w:rsidRDefault="00A530F5" w:rsidP="00A530F5">
      <w:pPr>
        <w:spacing w:line="257" w:lineRule="auto"/>
        <w:ind w:left="567" w:right="567"/>
        <w:jc w:val="both"/>
        <w:rPr>
          <w:rFonts w:ascii="Montserrat" w:eastAsia="Montserrat" w:hAnsi="Montserrat" w:cs="Montserrat"/>
          <w:i/>
          <w:sz w:val="16"/>
          <w:szCs w:val="18"/>
        </w:rPr>
      </w:pPr>
      <w:r w:rsidRPr="00B171EF">
        <w:rPr>
          <w:rFonts w:ascii="Montserrat" w:eastAsia="Montserrat" w:hAnsi="Montserrat" w:cs="Montserrat"/>
          <w:i/>
          <w:sz w:val="16"/>
          <w:szCs w:val="18"/>
        </w:rPr>
        <w:t xml:space="preserve">Copia simple o versión pública de todos los documentos que integren los expedientes en materia de responsabilidades que se encuentren en tramite, mencionando numero de expediente y la fecha de la ultima actuación </w:t>
      </w:r>
    </w:p>
    <w:p w14:paraId="449F329B" w14:textId="77777777" w:rsidR="00A530F5" w:rsidRPr="00B171EF" w:rsidRDefault="00A530F5" w:rsidP="00A530F5">
      <w:pPr>
        <w:spacing w:line="257" w:lineRule="auto"/>
        <w:ind w:left="567" w:right="567"/>
        <w:jc w:val="both"/>
        <w:rPr>
          <w:rFonts w:ascii="Montserrat" w:hAnsi="Montserrat"/>
          <w:i/>
          <w:sz w:val="16"/>
          <w:szCs w:val="18"/>
        </w:rPr>
      </w:pPr>
      <w:r w:rsidRPr="00B171EF">
        <w:rPr>
          <w:rFonts w:ascii="Montserrat" w:eastAsia="Montserrat" w:hAnsi="Montserrat" w:cs="Montserrat"/>
          <w:i/>
          <w:sz w:val="16"/>
          <w:szCs w:val="18"/>
        </w:rPr>
        <w:t xml:space="preserve">Copia simple o versión pública de los expedientes en materia de quejas y denuncias del ejercicio 2023 y 2024, así como, un listado con las fechas en la que ingreso la queja o denuncia, </w:t>
      </w:r>
      <w:r w:rsidRPr="00B171EF">
        <w:rPr>
          <w:rFonts w:ascii="Montserrat" w:eastAsia="Montserrat" w:hAnsi="Montserrat" w:cs="Montserrat"/>
          <w:i/>
          <w:sz w:val="16"/>
          <w:szCs w:val="18"/>
        </w:rPr>
        <w:lastRenderedPageBreak/>
        <w:t>la fecha en que se inicio el procedimiento, fecha de su ultima actuación y en su caso fecha en la que se concluyo o se mando al área de responsabilidades.”</w:t>
      </w:r>
    </w:p>
    <w:p w14:paraId="2A65408C" w14:textId="77777777" w:rsidR="00A530F5" w:rsidRPr="00B171EF" w:rsidRDefault="00A530F5" w:rsidP="00A530F5">
      <w:pPr>
        <w:spacing w:line="257" w:lineRule="auto"/>
        <w:ind w:left="567" w:right="567"/>
        <w:jc w:val="both"/>
        <w:rPr>
          <w:rFonts w:ascii="Montserrat" w:hAnsi="Montserrat"/>
          <w:i/>
          <w:sz w:val="16"/>
          <w:szCs w:val="18"/>
        </w:rPr>
      </w:pPr>
      <w:r w:rsidRPr="00B171EF">
        <w:rPr>
          <w:rFonts w:ascii="Montserrat" w:hAnsi="Montserrat"/>
          <w:i/>
          <w:sz w:val="16"/>
          <w:szCs w:val="18"/>
        </w:rPr>
        <w:t>(Sic)</w:t>
      </w:r>
    </w:p>
    <w:p w14:paraId="096A0557" w14:textId="77777777" w:rsidR="00A530F5" w:rsidRPr="00B171EF" w:rsidRDefault="00A530F5" w:rsidP="00A530F5">
      <w:pPr>
        <w:spacing w:line="257" w:lineRule="auto"/>
        <w:ind w:left="567" w:right="567"/>
        <w:jc w:val="both"/>
        <w:rPr>
          <w:rFonts w:ascii="Montserrat" w:hAnsi="Montserrat"/>
          <w:i/>
          <w:sz w:val="18"/>
          <w:szCs w:val="18"/>
        </w:rPr>
      </w:pPr>
    </w:p>
    <w:p w14:paraId="14F33D0F" w14:textId="64970DDB" w:rsidR="00FA3DCE" w:rsidRPr="00B171EF" w:rsidRDefault="00FA3DCE" w:rsidP="00FA3DCE">
      <w:pPr>
        <w:jc w:val="both"/>
        <w:rPr>
          <w:rFonts w:ascii="Montserrat" w:eastAsia="Montserrat" w:hAnsi="Montserrat" w:cs="Montserrat"/>
          <w:sz w:val="18"/>
          <w:szCs w:val="18"/>
        </w:rPr>
      </w:pPr>
      <w:r w:rsidRPr="00B171EF">
        <w:rPr>
          <w:rFonts w:ascii="Montserrat" w:eastAsia="Montserrat" w:hAnsi="Montserrat" w:cs="Montserrat"/>
          <w:sz w:val="18"/>
          <w:szCs w:val="18"/>
        </w:rPr>
        <w:t>El Órgano Interno de Control Específico en la Agencia Nacional de Aduanas de México (OICE-ANAM), a efecto de permitir la consulta directa de 120 expedientes relativos al procedimiento de responsabilidades administrativas con resolución firme, cuyos folios se señalan en la siguiente tabla, solicitó al Comité de Transparencia aprobar las siguientes medidas:</w:t>
      </w:r>
    </w:p>
    <w:p w14:paraId="11FB7D21" w14:textId="77777777" w:rsidR="00FA3DCE" w:rsidRPr="00B171EF" w:rsidRDefault="00FA3DCE" w:rsidP="00FA3DCE">
      <w:pPr>
        <w:jc w:val="both"/>
        <w:rPr>
          <w:rFonts w:ascii="Montserrat" w:eastAsia="Montserrat" w:hAnsi="Montserrat" w:cs="Montserrat"/>
          <w:sz w:val="18"/>
          <w:szCs w:val="18"/>
        </w:rPr>
      </w:pPr>
    </w:p>
    <w:tbl>
      <w:tblPr>
        <w:tblStyle w:val="Tablaconcuadrcula"/>
        <w:tblW w:w="0" w:type="auto"/>
        <w:jc w:val="center"/>
        <w:tblInd w:w="0" w:type="dxa"/>
        <w:tblLook w:val="04A0" w:firstRow="1" w:lastRow="0" w:firstColumn="1" w:lastColumn="0" w:noHBand="0" w:noVBand="1"/>
      </w:tblPr>
      <w:tblGrid>
        <w:gridCol w:w="2207"/>
        <w:gridCol w:w="2207"/>
        <w:gridCol w:w="2207"/>
        <w:gridCol w:w="2207"/>
      </w:tblGrid>
      <w:tr w:rsidR="00FA3DCE" w:rsidRPr="00B171EF" w14:paraId="5533F84E" w14:textId="77777777" w:rsidTr="00BA5B65">
        <w:trPr>
          <w:jc w:val="center"/>
        </w:trPr>
        <w:tc>
          <w:tcPr>
            <w:tcW w:w="2207" w:type="dxa"/>
          </w:tcPr>
          <w:p w14:paraId="527A1D93" w14:textId="77777777" w:rsidR="00FA3DCE" w:rsidRPr="00B171EF" w:rsidRDefault="00FA3DCE" w:rsidP="00835DFD">
            <w:pPr>
              <w:pStyle w:val="TableParagraph"/>
              <w:ind w:right="109"/>
              <w:rPr>
                <w:rFonts w:ascii="Montserrat" w:hAnsi="Montserrat"/>
                <w:sz w:val="16"/>
                <w:szCs w:val="16"/>
              </w:rPr>
            </w:pPr>
            <w:r w:rsidRPr="00B171EF">
              <w:rPr>
                <w:rFonts w:ascii="Montserrat" w:hAnsi="Montserrat"/>
                <w:sz w:val="16"/>
                <w:szCs w:val="16"/>
              </w:rPr>
              <w:t>RES-0465/2017</w:t>
            </w:r>
          </w:p>
        </w:tc>
        <w:tc>
          <w:tcPr>
            <w:tcW w:w="2207" w:type="dxa"/>
          </w:tcPr>
          <w:p w14:paraId="31CD61ED"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RES-1695/2019</w:t>
            </w:r>
          </w:p>
        </w:tc>
        <w:tc>
          <w:tcPr>
            <w:tcW w:w="2207" w:type="dxa"/>
          </w:tcPr>
          <w:p w14:paraId="2F328C8D" w14:textId="77777777" w:rsidR="00FA3DCE" w:rsidRPr="00B171EF" w:rsidRDefault="00FA3DCE" w:rsidP="00835DFD">
            <w:pPr>
              <w:pStyle w:val="TableParagraph"/>
              <w:spacing w:before="55"/>
              <w:ind w:right="107"/>
              <w:rPr>
                <w:rFonts w:ascii="Montserrat" w:hAnsi="Montserrat"/>
                <w:sz w:val="16"/>
                <w:szCs w:val="16"/>
              </w:rPr>
            </w:pPr>
            <w:r w:rsidRPr="00B171EF">
              <w:rPr>
                <w:rFonts w:ascii="Montserrat" w:hAnsi="Montserrat"/>
                <w:sz w:val="16"/>
                <w:szCs w:val="16"/>
              </w:rPr>
              <w:t>RES-0411/2020</w:t>
            </w:r>
          </w:p>
        </w:tc>
        <w:tc>
          <w:tcPr>
            <w:tcW w:w="2207" w:type="dxa"/>
          </w:tcPr>
          <w:p w14:paraId="4146D3B1" w14:textId="77777777" w:rsidR="00FA3DCE" w:rsidRPr="00B171EF" w:rsidRDefault="00FA3DCE" w:rsidP="00835DFD">
            <w:pPr>
              <w:pStyle w:val="TableParagraph"/>
              <w:ind w:left="101" w:right="77"/>
              <w:rPr>
                <w:rFonts w:ascii="Montserrat" w:hAnsi="Montserrat"/>
                <w:sz w:val="16"/>
                <w:szCs w:val="16"/>
              </w:rPr>
            </w:pPr>
            <w:r w:rsidRPr="00B171EF">
              <w:rPr>
                <w:rFonts w:ascii="Montserrat" w:hAnsi="Montserrat"/>
                <w:sz w:val="16"/>
                <w:szCs w:val="16"/>
              </w:rPr>
              <w:t>RES-0322/2021</w:t>
            </w:r>
          </w:p>
        </w:tc>
      </w:tr>
      <w:tr w:rsidR="00FA3DCE" w:rsidRPr="00B171EF" w14:paraId="732541DB" w14:textId="77777777" w:rsidTr="00BA5B65">
        <w:trPr>
          <w:jc w:val="center"/>
        </w:trPr>
        <w:tc>
          <w:tcPr>
            <w:tcW w:w="2207" w:type="dxa"/>
          </w:tcPr>
          <w:p w14:paraId="45C99B5B" w14:textId="77777777" w:rsidR="00FA3DCE" w:rsidRPr="00B171EF" w:rsidRDefault="00FA3DCE" w:rsidP="00835DFD">
            <w:pPr>
              <w:pStyle w:val="TableParagraph"/>
              <w:ind w:right="109"/>
              <w:rPr>
                <w:rFonts w:ascii="Montserrat" w:hAnsi="Montserrat"/>
                <w:sz w:val="16"/>
                <w:szCs w:val="16"/>
              </w:rPr>
            </w:pPr>
            <w:r w:rsidRPr="00B171EF">
              <w:rPr>
                <w:rFonts w:ascii="Montserrat" w:hAnsi="Montserrat"/>
                <w:sz w:val="16"/>
                <w:szCs w:val="16"/>
              </w:rPr>
              <w:t>RES-0807/2018</w:t>
            </w:r>
          </w:p>
        </w:tc>
        <w:tc>
          <w:tcPr>
            <w:tcW w:w="2207" w:type="dxa"/>
          </w:tcPr>
          <w:p w14:paraId="6259D5C9"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RES-1718/2019</w:t>
            </w:r>
          </w:p>
        </w:tc>
        <w:tc>
          <w:tcPr>
            <w:tcW w:w="2207" w:type="dxa"/>
          </w:tcPr>
          <w:p w14:paraId="2B6B7728"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RES-0773/2020</w:t>
            </w:r>
          </w:p>
        </w:tc>
        <w:tc>
          <w:tcPr>
            <w:tcW w:w="2207" w:type="dxa"/>
          </w:tcPr>
          <w:p w14:paraId="54C70C07" w14:textId="77777777" w:rsidR="00FA3DCE" w:rsidRPr="00B171EF" w:rsidRDefault="00FA3DCE" w:rsidP="00835DFD">
            <w:pPr>
              <w:pStyle w:val="TableParagraph"/>
              <w:spacing w:before="55"/>
              <w:ind w:left="101" w:right="77"/>
              <w:rPr>
                <w:rFonts w:ascii="Montserrat" w:hAnsi="Montserrat"/>
                <w:sz w:val="16"/>
                <w:szCs w:val="16"/>
              </w:rPr>
            </w:pPr>
            <w:r w:rsidRPr="00B171EF">
              <w:rPr>
                <w:rFonts w:ascii="Montserrat" w:hAnsi="Montserrat"/>
                <w:sz w:val="16"/>
                <w:szCs w:val="16"/>
              </w:rPr>
              <w:t>RES-0001/2022</w:t>
            </w:r>
          </w:p>
        </w:tc>
      </w:tr>
      <w:tr w:rsidR="00FA3DCE" w:rsidRPr="00B171EF" w14:paraId="4AFD477B" w14:textId="77777777" w:rsidTr="00BA5B65">
        <w:trPr>
          <w:jc w:val="center"/>
        </w:trPr>
        <w:tc>
          <w:tcPr>
            <w:tcW w:w="2207" w:type="dxa"/>
          </w:tcPr>
          <w:p w14:paraId="775C5C2D" w14:textId="77777777" w:rsidR="00FA3DCE" w:rsidRPr="00B171EF" w:rsidRDefault="00FA3DCE" w:rsidP="00835DFD">
            <w:pPr>
              <w:pStyle w:val="TableParagraph"/>
              <w:ind w:left="24"/>
              <w:rPr>
                <w:rFonts w:ascii="Montserrat" w:hAnsi="Montserrat"/>
                <w:sz w:val="16"/>
                <w:szCs w:val="16"/>
              </w:rPr>
            </w:pPr>
            <w:r w:rsidRPr="00B171EF">
              <w:rPr>
                <w:rFonts w:ascii="Montserrat" w:hAnsi="Montserrat"/>
                <w:sz w:val="16"/>
                <w:szCs w:val="16"/>
              </w:rPr>
              <w:t>RES-1386/2018</w:t>
            </w:r>
          </w:p>
        </w:tc>
        <w:tc>
          <w:tcPr>
            <w:tcW w:w="2207" w:type="dxa"/>
          </w:tcPr>
          <w:p w14:paraId="2D4920A9"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RES-1767/2019</w:t>
            </w:r>
          </w:p>
        </w:tc>
        <w:tc>
          <w:tcPr>
            <w:tcW w:w="2207" w:type="dxa"/>
          </w:tcPr>
          <w:p w14:paraId="6976C60A" w14:textId="77777777" w:rsidR="00FA3DCE" w:rsidRPr="00B171EF" w:rsidRDefault="00FA3DCE" w:rsidP="00835DFD">
            <w:pPr>
              <w:pStyle w:val="TableParagraph"/>
              <w:spacing w:before="55"/>
              <w:ind w:right="107"/>
              <w:rPr>
                <w:rFonts w:ascii="Montserrat" w:hAnsi="Montserrat"/>
                <w:sz w:val="16"/>
                <w:szCs w:val="16"/>
              </w:rPr>
            </w:pPr>
            <w:r w:rsidRPr="00B171EF">
              <w:rPr>
                <w:rFonts w:ascii="Montserrat" w:hAnsi="Montserrat"/>
                <w:sz w:val="16"/>
                <w:szCs w:val="16"/>
              </w:rPr>
              <w:t>RES-0785/2020</w:t>
            </w:r>
          </w:p>
        </w:tc>
        <w:tc>
          <w:tcPr>
            <w:tcW w:w="2207" w:type="dxa"/>
          </w:tcPr>
          <w:p w14:paraId="0C9854E3" w14:textId="77777777" w:rsidR="00FA3DCE" w:rsidRPr="00B171EF" w:rsidRDefault="00FA3DCE" w:rsidP="00835DFD">
            <w:pPr>
              <w:pStyle w:val="TableParagraph"/>
              <w:ind w:left="101" w:right="77"/>
              <w:rPr>
                <w:rFonts w:ascii="Montserrat" w:hAnsi="Montserrat"/>
                <w:sz w:val="16"/>
                <w:szCs w:val="16"/>
              </w:rPr>
            </w:pPr>
            <w:r w:rsidRPr="00B171EF">
              <w:rPr>
                <w:rFonts w:ascii="Montserrat" w:hAnsi="Montserrat"/>
                <w:sz w:val="16"/>
                <w:szCs w:val="16"/>
              </w:rPr>
              <w:t>RES-0004/2022</w:t>
            </w:r>
          </w:p>
        </w:tc>
      </w:tr>
      <w:tr w:rsidR="00FA3DCE" w:rsidRPr="00B171EF" w14:paraId="2C6CF879" w14:textId="77777777" w:rsidTr="00BA5B65">
        <w:trPr>
          <w:jc w:val="center"/>
        </w:trPr>
        <w:tc>
          <w:tcPr>
            <w:tcW w:w="2207" w:type="dxa"/>
          </w:tcPr>
          <w:p w14:paraId="71AC0A4E" w14:textId="77777777" w:rsidR="00FA3DCE" w:rsidRPr="00B171EF" w:rsidRDefault="00FA3DCE" w:rsidP="00835DFD">
            <w:pPr>
              <w:pStyle w:val="TableParagraph"/>
              <w:ind w:right="109"/>
              <w:rPr>
                <w:rFonts w:ascii="Montserrat" w:hAnsi="Montserrat"/>
                <w:sz w:val="16"/>
                <w:szCs w:val="16"/>
              </w:rPr>
            </w:pPr>
            <w:r w:rsidRPr="00B171EF">
              <w:rPr>
                <w:rFonts w:ascii="Montserrat" w:hAnsi="Montserrat"/>
                <w:sz w:val="16"/>
                <w:szCs w:val="16"/>
              </w:rPr>
              <w:t>RES-1836/2018</w:t>
            </w:r>
          </w:p>
        </w:tc>
        <w:tc>
          <w:tcPr>
            <w:tcW w:w="2207" w:type="dxa"/>
          </w:tcPr>
          <w:p w14:paraId="70143D42"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RES-1772/2019</w:t>
            </w:r>
          </w:p>
        </w:tc>
        <w:tc>
          <w:tcPr>
            <w:tcW w:w="2207" w:type="dxa"/>
          </w:tcPr>
          <w:p w14:paraId="537EEE9B"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RES-0789/2020</w:t>
            </w:r>
          </w:p>
        </w:tc>
        <w:tc>
          <w:tcPr>
            <w:tcW w:w="2207" w:type="dxa"/>
          </w:tcPr>
          <w:p w14:paraId="4794A439" w14:textId="77777777" w:rsidR="00FA3DCE" w:rsidRPr="00B171EF" w:rsidRDefault="00FA3DCE" w:rsidP="00835DFD">
            <w:pPr>
              <w:pStyle w:val="TableParagraph"/>
              <w:spacing w:before="55"/>
              <w:ind w:left="101" w:right="77"/>
              <w:rPr>
                <w:rFonts w:ascii="Montserrat" w:hAnsi="Montserrat"/>
                <w:sz w:val="16"/>
                <w:szCs w:val="16"/>
              </w:rPr>
            </w:pPr>
            <w:r w:rsidRPr="00B171EF">
              <w:rPr>
                <w:rFonts w:ascii="Montserrat" w:hAnsi="Montserrat"/>
                <w:sz w:val="16"/>
                <w:szCs w:val="16"/>
              </w:rPr>
              <w:t>RES-0054/2022</w:t>
            </w:r>
          </w:p>
        </w:tc>
      </w:tr>
      <w:tr w:rsidR="00FA3DCE" w:rsidRPr="00B171EF" w14:paraId="37869BB5" w14:textId="77777777" w:rsidTr="00BA5B65">
        <w:trPr>
          <w:jc w:val="center"/>
        </w:trPr>
        <w:tc>
          <w:tcPr>
            <w:tcW w:w="2207" w:type="dxa"/>
          </w:tcPr>
          <w:p w14:paraId="6B8504A9" w14:textId="77777777" w:rsidR="00FA3DCE" w:rsidRPr="00B171EF" w:rsidRDefault="00FA3DCE" w:rsidP="00835DFD">
            <w:pPr>
              <w:pStyle w:val="TableParagraph"/>
              <w:spacing w:before="55"/>
              <w:ind w:right="109"/>
              <w:rPr>
                <w:rFonts w:ascii="Montserrat" w:hAnsi="Montserrat"/>
                <w:sz w:val="16"/>
                <w:szCs w:val="16"/>
              </w:rPr>
            </w:pPr>
            <w:r w:rsidRPr="00B171EF">
              <w:rPr>
                <w:rFonts w:ascii="Montserrat" w:hAnsi="Montserrat"/>
                <w:sz w:val="16"/>
                <w:szCs w:val="16"/>
              </w:rPr>
              <w:t>RES-0095/2019</w:t>
            </w:r>
          </w:p>
        </w:tc>
        <w:tc>
          <w:tcPr>
            <w:tcW w:w="2207" w:type="dxa"/>
          </w:tcPr>
          <w:p w14:paraId="6910A4E7"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RES-1859/2019</w:t>
            </w:r>
          </w:p>
        </w:tc>
        <w:tc>
          <w:tcPr>
            <w:tcW w:w="2207" w:type="dxa"/>
          </w:tcPr>
          <w:p w14:paraId="3E932622"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RES-0800/2020</w:t>
            </w:r>
          </w:p>
        </w:tc>
        <w:tc>
          <w:tcPr>
            <w:tcW w:w="2207" w:type="dxa"/>
          </w:tcPr>
          <w:p w14:paraId="2E2AB5A1" w14:textId="77777777" w:rsidR="00FA3DCE" w:rsidRPr="00B171EF" w:rsidRDefault="00FA3DCE" w:rsidP="00835DFD">
            <w:pPr>
              <w:pStyle w:val="TableParagraph"/>
              <w:ind w:left="101" w:right="77"/>
              <w:rPr>
                <w:rFonts w:ascii="Montserrat" w:hAnsi="Montserrat"/>
                <w:sz w:val="16"/>
                <w:szCs w:val="16"/>
              </w:rPr>
            </w:pPr>
            <w:r w:rsidRPr="00B171EF">
              <w:rPr>
                <w:rFonts w:ascii="Montserrat" w:hAnsi="Montserrat"/>
                <w:sz w:val="16"/>
                <w:szCs w:val="16"/>
              </w:rPr>
              <w:t>RES-0055/2022</w:t>
            </w:r>
          </w:p>
        </w:tc>
      </w:tr>
      <w:tr w:rsidR="00FA3DCE" w:rsidRPr="00B171EF" w14:paraId="052EC742" w14:textId="77777777" w:rsidTr="00BA5B65">
        <w:trPr>
          <w:jc w:val="center"/>
        </w:trPr>
        <w:tc>
          <w:tcPr>
            <w:tcW w:w="2207" w:type="dxa"/>
          </w:tcPr>
          <w:p w14:paraId="42104DC3" w14:textId="77777777" w:rsidR="00FA3DCE" w:rsidRPr="00B171EF" w:rsidRDefault="00FA3DCE" w:rsidP="00835DFD">
            <w:pPr>
              <w:pStyle w:val="TableParagraph"/>
              <w:ind w:right="109"/>
              <w:rPr>
                <w:rFonts w:ascii="Montserrat" w:hAnsi="Montserrat"/>
                <w:sz w:val="16"/>
                <w:szCs w:val="16"/>
              </w:rPr>
            </w:pPr>
            <w:r w:rsidRPr="00B171EF">
              <w:rPr>
                <w:rFonts w:ascii="Montserrat" w:hAnsi="Montserrat"/>
                <w:sz w:val="16"/>
                <w:szCs w:val="16"/>
              </w:rPr>
              <w:t>RES-0307/2019</w:t>
            </w:r>
          </w:p>
        </w:tc>
        <w:tc>
          <w:tcPr>
            <w:tcW w:w="2207" w:type="dxa"/>
          </w:tcPr>
          <w:p w14:paraId="068417F9"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RES-1860/2019</w:t>
            </w:r>
          </w:p>
        </w:tc>
        <w:tc>
          <w:tcPr>
            <w:tcW w:w="2207" w:type="dxa"/>
          </w:tcPr>
          <w:p w14:paraId="14984EAD"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RES-0807/2020</w:t>
            </w:r>
          </w:p>
        </w:tc>
        <w:tc>
          <w:tcPr>
            <w:tcW w:w="2207" w:type="dxa"/>
          </w:tcPr>
          <w:p w14:paraId="320F0490" w14:textId="77777777" w:rsidR="00FA3DCE" w:rsidRPr="00B171EF" w:rsidRDefault="00FA3DCE" w:rsidP="00835DFD">
            <w:pPr>
              <w:pStyle w:val="TableParagraph"/>
              <w:ind w:left="101" w:right="77"/>
              <w:rPr>
                <w:rFonts w:ascii="Montserrat" w:hAnsi="Montserrat"/>
                <w:sz w:val="16"/>
                <w:szCs w:val="16"/>
              </w:rPr>
            </w:pPr>
            <w:r w:rsidRPr="00B171EF">
              <w:rPr>
                <w:rFonts w:ascii="Montserrat" w:hAnsi="Montserrat"/>
                <w:sz w:val="16"/>
                <w:szCs w:val="16"/>
              </w:rPr>
              <w:t>RES-0057/2022</w:t>
            </w:r>
          </w:p>
        </w:tc>
      </w:tr>
      <w:tr w:rsidR="00FA3DCE" w:rsidRPr="00B171EF" w14:paraId="0A7EF77C" w14:textId="77777777" w:rsidTr="00BA5B65">
        <w:trPr>
          <w:jc w:val="center"/>
        </w:trPr>
        <w:tc>
          <w:tcPr>
            <w:tcW w:w="2207" w:type="dxa"/>
          </w:tcPr>
          <w:p w14:paraId="6E9ED244" w14:textId="77777777" w:rsidR="00FA3DCE" w:rsidRPr="00B171EF" w:rsidRDefault="00FA3DCE" w:rsidP="00835DFD">
            <w:pPr>
              <w:pStyle w:val="TableParagraph"/>
              <w:spacing w:before="55"/>
              <w:ind w:right="109"/>
              <w:rPr>
                <w:rFonts w:ascii="Montserrat" w:hAnsi="Montserrat"/>
                <w:sz w:val="16"/>
                <w:szCs w:val="16"/>
              </w:rPr>
            </w:pPr>
            <w:r w:rsidRPr="00B171EF">
              <w:rPr>
                <w:rFonts w:ascii="Montserrat" w:hAnsi="Montserrat"/>
                <w:sz w:val="16"/>
                <w:szCs w:val="16"/>
              </w:rPr>
              <w:t>RES-0446/2019</w:t>
            </w:r>
          </w:p>
        </w:tc>
        <w:tc>
          <w:tcPr>
            <w:tcW w:w="2207" w:type="dxa"/>
          </w:tcPr>
          <w:p w14:paraId="5DF569BF"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RES-1880/2019</w:t>
            </w:r>
          </w:p>
        </w:tc>
        <w:tc>
          <w:tcPr>
            <w:tcW w:w="2207" w:type="dxa"/>
          </w:tcPr>
          <w:p w14:paraId="2AE6A5B8"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RES-0880/2020</w:t>
            </w:r>
          </w:p>
        </w:tc>
        <w:tc>
          <w:tcPr>
            <w:tcW w:w="2207" w:type="dxa"/>
          </w:tcPr>
          <w:p w14:paraId="6D705BCF" w14:textId="77777777" w:rsidR="00FA3DCE" w:rsidRPr="00B171EF" w:rsidRDefault="00FA3DCE" w:rsidP="00835DFD">
            <w:pPr>
              <w:pStyle w:val="TableParagraph"/>
              <w:ind w:left="101" w:right="77"/>
              <w:rPr>
                <w:rFonts w:ascii="Montserrat" w:hAnsi="Montserrat"/>
                <w:sz w:val="16"/>
                <w:szCs w:val="16"/>
              </w:rPr>
            </w:pPr>
            <w:r w:rsidRPr="00B171EF">
              <w:rPr>
                <w:rFonts w:ascii="Montserrat" w:hAnsi="Montserrat"/>
                <w:sz w:val="16"/>
                <w:szCs w:val="16"/>
              </w:rPr>
              <w:t>RES-0058/2022</w:t>
            </w:r>
          </w:p>
        </w:tc>
      </w:tr>
      <w:tr w:rsidR="00FA3DCE" w:rsidRPr="00B171EF" w14:paraId="496F71FE" w14:textId="77777777" w:rsidTr="00BA5B65">
        <w:trPr>
          <w:jc w:val="center"/>
        </w:trPr>
        <w:tc>
          <w:tcPr>
            <w:tcW w:w="2207" w:type="dxa"/>
          </w:tcPr>
          <w:p w14:paraId="43E8F716" w14:textId="77777777" w:rsidR="00FA3DCE" w:rsidRPr="00B171EF" w:rsidRDefault="00FA3DCE" w:rsidP="00835DFD">
            <w:pPr>
              <w:pStyle w:val="TableParagraph"/>
              <w:ind w:right="109"/>
              <w:rPr>
                <w:rFonts w:ascii="Montserrat" w:hAnsi="Montserrat"/>
                <w:sz w:val="16"/>
                <w:szCs w:val="16"/>
              </w:rPr>
            </w:pPr>
            <w:r w:rsidRPr="00B171EF">
              <w:rPr>
                <w:rFonts w:ascii="Montserrat" w:hAnsi="Montserrat"/>
                <w:sz w:val="16"/>
                <w:szCs w:val="16"/>
              </w:rPr>
              <w:t>RES-0521/2019</w:t>
            </w:r>
          </w:p>
        </w:tc>
        <w:tc>
          <w:tcPr>
            <w:tcW w:w="2207" w:type="dxa"/>
          </w:tcPr>
          <w:p w14:paraId="5B5BD2D1"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RES-1899/2019</w:t>
            </w:r>
          </w:p>
        </w:tc>
        <w:tc>
          <w:tcPr>
            <w:tcW w:w="2207" w:type="dxa"/>
          </w:tcPr>
          <w:p w14:paraId="6CB3953B"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RES-0947/2020</w:t>
            </w:r>
          </w:p>
        </w:tc>
        <w:tc>
          <w:tcPr>
            <w:tcW w:w="2207" w:type="dxa"/>
          </w:tcPr>
          <w:p w14:paraId="4070FB8F" w14:textId="77777777" w:rsidR="00FA3DCE" w:rsidRPr="00B171EF" w:rsidRDefault="00FA3DCE" w:rsidP="00835DFD">
            <w:pPr>
              <w:pStyle w:val="TableParagraph"/>
              <w:ind w:left="101" w:right="77"/>
              <w:rPr>
                <w:rFonts w:ascii="Montserrat" w:hAnsi="Montserrat"/>
                <w:sz w:val="16"/>
                <w:szCs w:val="16"/>
              </w:rPr>
            </w:pPr>
            <w:r w:rsidRPr="00B171EF">
              <w:rPr>
                <w:rFonts w:ascii="Montserrat" w:hAnsi="Montserrat"/>
                <w:sz w:val="16"/>
                <w:szCs w:val="16"/>
              </w:rPr>
              <w:t>RES-0060/2022</w:t>
            </w:r>
          </w:p>
        </w:tc>
      </w:tr>
      <w:tr w:rsidR="00FA3DCE" w:rsidRPr="00B171EF" w14:paraId="22848C01" w14:textId="77777777" w:rsidTr="00BA5B65">
        <w:trPr>
          <w:jc w:val="center"/>
        </w:trPr>
        <w:tc>
          <w:tcPr>
            <w:tcW w:w="2207" w:type="dxa"/>
          </w:tcPr>
          <w:p w14:paraId="5374FD55" w14:textId="77777777" w:rsidR="00FA3DCE" w:rsidRPr="00B171EF" w:rsidRDefault="00FA3DCE" w:rsidP="00835DFD">
            <w:pPr>
              <w:pStyle w:val="TableParagraph"/>
              <w:ind w:right="109"/>
              <w:rPr>
                <w:rFonts w:ascii="Montserrat" w:hAnsi="Montserrat"/>
                <w:sz w:val="16"/>
                <w:szCs w:val="16"/>
              </w:rPr>
            </w:pPr>
            <w:r w:rsidRPr="00B171EF">
              <w:rPr>
                <w:rFonts w:ascii="Montserrat" w:hAnsi="Montserrat"/>
                <w:sz w:val="16"/>
                <w:szCs w:val="16"/>
              </w:rPr>
              <w:t>RES-0589/2019</w:t>
            </w:r>
          </w:p>
        </w:tc>
        <w:tc>
          <w:tcPr>
            <w:tcW w:w="2207" w:type="dxa"/>
          </w:tcPr>
          <w:p w14:paraId="4A277A79" w14:textId="77777777" w:rsidR="00FA3DCE" w:rsidRPr="00B171EF" w:rsidRDefault="00FA3DCE" w:rsidP="00835DFD">
            <w:pPr>
              <w:pStyle w:val="TableParagraph"/>
              <w:spacing w:before="55"/>
              <w:ind w:right="107"/>
              <w:rPr>
                <w:rFonts w:ascii="Montserrat" w:hAnsi="Montserrat"/>
                <w:sz w:val="16"/>
                <w:szCs w:val="16"/>
              </w:rPr>
            </w:pPr>
            <w:r w:rsidRPr="00B171EF">
              <w:rPr>
                <w:rFonts w:ascii="Montserrat" w:hAnsi="Montserrat"/>
                <w:sz w:val="16"/>
                <w:szCs w:val="16"/>
              </w:rPr>
              <w:t>RES-1918/2019</w:t>
            </w:r>
          </w:p>
        </w:tc>
        <w:tc>
          <w:tcPr>
            <w:tcW w:w="2207" w:type="dxa"/>
          </w:tcPr>
          <w:p w14:paraId="67925091"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RES-0959/2020</w:t>
            </w:r>
          </w:p>
        </w:tc>
        <w:tc>
          <w:tcPr>
            <w:tcW w:w="2207" w:type="dxa"/>
          </w:tcPr>
          <w:p w14:paraId="7329B7FE" w14:textId="77777777" w:rsidR="00FA3DCE" w:rsidRPr="00B171EF" w:rsidRDefault="00FA3DCE" w:rsidP="00835DFD">
            <w:pPr>
              <w:pStyle w:val="TableParagraph"/>
              <w:ind w:left="101" w:right="77"/>
              <w:rPr>
                <w:rFonts w:ascii="Montserrat" w:hAnsi="Montserrat"/>
                <w:sz w:val="16"/>
                <w:szCs w:val="16"/>
              </w:rPr>
            </w:pPr>
            <w:r w:rsidRPr="00B171EF">
              <w:rPr>
                <w:rFonts w:ascii="Montserrat" w:hAnsi="Montserrat"/>
                <w:sz w:val="16"/>
                <w:szCs w:val="16"/>
              </w:rPr>
              <w:t>RES-0165/2022</w:t>
            </w:r>
          </w:p>
        </w:tc>
      </w:tr>
      <w:tr w:rsidR="00FA3DCE" w:rsidRPr="00B171EF" w14:paraId="77783008" w14:textId="77777777" w:rsidTr="00BA5B65">
        <w:trPr>
          <w:jc w:val="center"/>
        </w:trPr>
        <w:tc>
          <w:tcPr>
            <w:tcW w:w="2207" w:type="dxa"/>
          </w:tcPr>
          <w:p w14:paraId="51FBB83C"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RES-0631/2019</w:t>
            </w:r>
          </w:p>
        </w:tc>
        <w:tc>
          <w:tcPr>
            <w:tcW w:w="2207" w:type="dxa"/>
          </w:tcPr>
          <w:p w14:paraId="40D7C6A4"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RES-1919/2019</w:t>
            </w:r>
          </w:p>
        </w:tc>
        <w:tc>
          <w:tcPr>
            <w:tcW w:w="2207" w:type="dxa"/>
          </w:tcPr>
          <w:p w14:paraId="30EC4A2F" w14:textId="77777777" w:rsidR="00FA3DCE" w:rsidRPr="00B171EF" w:rsidRDefault="00FA3DCE" w:rsidP="000E28CF">
            <w:pPr>
              <w:pStyle w:val="TableParagraph"/>
              <w:spacing w:before="55"/>
              <w:ind w:right="107"/>
              <w:rPr>
                <w:rFonts w:ascii="Montserrat" w:hAnsi="Montserrat"/>
                <w:sz w:val="16"/>
                <w:szCs w:val="16"/>
              </w:rPr>
            </w:pPr>
            <w:r w:rsidRPr="00B171EF">
              <w:rPr>
                <w:rFonts w:ascii="Montserrat" w:hAnsi="Montserrat"/>
                <w:sz w:val="16"/>
                <w:szCs w:val="16"/>
              </w:rPr>
              <w:t>RES-0960/2020</w:t>
            </w:r>
          </w:p>
        </w:tc>
        <w:tc>
          <w:tcPr>
            <w:tcW w:w="2207" w:type="dxa"/>
          </w:tcPr>
          <w:p w14:paraId="73E6C749" w14:textId="77777777" w:rsidR="00FA3DCE" w:rsidRPr="00B171EF" w:rsidRDefault="00FA3DCE" w:rsidP="00835DFD">
            <w:pPr>
              <w:pStyle w:val="TableParagraph"/>
              <w:ind w:left="100" w:right="78"/>
              <w:rPr>
                <w:rFonts w:ascii="Montserrat" w:hAnsi="Montserrat"/>
                <w:sz w:val="16"/>
                <w:szCs w:val="16"/>
              </w:rPr>
            </w:pPr>
            <w:r w:rsidRPr="00B171EF">
              <w:rPr>
                <w:rFonts w:ascii="Montserrat" w:hAnsi="Montserrat"/>
                <w:sz w:val="16"/>
                <w:szCs w:val="16"/>
              </w:rPr>
              <w:t>RES-0170/2022</w:t>
            </w:r>
          </w:p>
        </w:tc>
      </w:tr>
      <w:tr w:rsidR="00FA3DCE" w:rsidRPr="00B171EF" w14:paraId="3FE17D84" w14:textId="77777777" w:rsidTr="00BA5B65">
        <w:trPr>
          <w:jc w:val="center"/>
        </w:trPr>
        <w:tc>
          <w:tcPr>
            <w:tcW w:w="2207" w:type="dxa"/>
          </w:tcPr>
          <w:p w14:paraId="58D78E21"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RES-0644/2019</w:t>
            </w:r>
          </w:p>
        </w:tc>
        <w:tc>
          <w:tcPr>
            <w:tcW w:w="2207" w:type="dxa"/>
          </w:tcPr>
          <w:p w14:paraId="60745F21"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RES-1945/2019</w:t>
            </w:r>
          </w:p>
        </w:tc>
        <w:tc>
          <w:tcPr>
            <w:tcW w:w="2207" w:type="dxa"/>
          </w:tcPr>
          <w:p w14:paraId="6B725857" w14:textId="77777777" w:rsidR="00FA3DCE" w:rsidRPr="00B171EF" w:rsidRDefault="00FA3DCE" w:rsidP="000E28CF">
            <w:pPr>
              <w:pStyle w:val="TableParagraph"/>
              <w:ind w:right="107"/>
              <w:rPr>
                <w:rFonts w:ascii="Montserrat" w:hAnsi="Montserrat"/>
                <w:sz w:val="16"/>
                <w:szCs w:val="16"/>
              </w:rPr>
            </w:pPr>
            <w:r w:rsidRPr="00B171EF">
              <w:rPr>
                <w:rFonts w:ascii="Montserrat" w:hAnsi="Montserrat"/>
                <w:sz w:val="16"/>
                <w:szCs w:val="16"/>
              </w:rPr>
              <w:t>RES-0971/2020</w:t>
            </w:r>
          </w:p>
        </w:tc>
        <w:tc>
          <w:tcPr>
            <w:tcW w:w="2207" w:type="dxa"/>
          </w:tcPr>
          <w:p w14:paraId="1CB3FC44" w14:textId="77777777" w:rsidR="00FA3DCE" w:rsidRPr="00B171EF" w:rsidRDefault="00FA3DCE" w:rsidP="00835DFD">
            <w:pPr>
              <w:pStyle w:val="TableParagraph"/>
              <w:spacing w:before="55"/>
              <w:ind w:left="100" w:right="78"/>
              <w:rPr>
                <w:rFonts w:ascii="Montserrat" w:hAnsi="Montserrat"/>
                <w:sz w:val="16"/>
                <w:szCs w:val="16"/>
              </w:rPr>
            </w:pPr>
            <w:r w:rsidRPr="00B171EF">
              <w:rPr>
                <w:rFonts w:ascii="Montserrat" w:hAnsi="Montserrat"/>
                <w:sz w:val="16"/>
                <w:szCs w:val="16"/>
              </w:rPr>
              <w:t>RES-0171/2022</w:t>
            </w:r>
          </w:p>
        </w:tc>
      </w:tr>
      <w:tr w:rsidR="00FA3DCE" w:rsidRPr="00B171EF" w14:paraId="53D11CF0" w14:textId="77777777" w:rsidTr="00BA5B65">
        <w:trPr>
          <w:jc w:val="center"/>
        </w:trPr>
        <w:tc>
          <w:tcPr>
            <w:tcW w:w="2207" w:type="dxa"/>
          </w:tcPr>
          <w:p w14:paraId="48990F5D" w14:textId="77777777" w:rsidR="00FA3DCE" w:rsidRPr="00B171EF" w:rsidRDefault="00FA3DCE" w:rsidP="00835DFD">
            <w:pPr>
              <w:pStyle w:val="TableParagraph"/>
              <w:spacing w:before="55"/>
              <w:ind w:right="107"/>
              <w:rPr>
                <w:rFonts w:ascii="Montserrat" w:hAnsi="Montserrat"/>
                <w:sz w:val="16"/>
                <w:szCs w:val="16"/>
              </w:rPr>
            </w:pPr>
            <w:r w:rsidRPr="00B171EF">
              <w:rPr>
                <w:rFonts w:ascii="Montserrat" w:hAnsi="Montserrat"/>
                <w:sz w:val="16"/>
                <w:szCs w:val="16"/>
              </w:rPr>
              <w:t>RES-0646/2019</w:t>
            </w:r>
          </w:p>
        </w:tc>
        <w:tc>
          <w:tcPr>
            <w:tcW w:w="2207" w:type="dxa"/>
          </w:tcPr>
          <w:p w14:paraId="32EF3788"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RES-1979/2019</w:t>
            </w:r>
          </w:p>
        </w:tc>
        <w:tc>
          <w:tcPr>
            <w:tcW w:w="2207" w:type="dxa"/>
          </w:tcPr>
          <w:p w14:paraId="1E322098" w14:textId="77777777" w:rsidR="00FA3DCE" w:rsidRPr="00B171EF" w:rsidRDefault="00FA3DCE" w:rsidP="000E28CF">
            <w:pPr>
              <w:pStyle w:val="TableParagraph"/>
              <w:ind w:right="107"/>
              <w:rPr>
                <w:rFonts w:ascii="Montserrat" w:hAnsi="Montserrat"/>
                <w:sz w:val="16"/>
                <w:szCs w:val="16"/>
              </w:rPr>
            </w:pPr>
            <w:r w:rsidRPr="00B171EF">
              <w:rPr>
                <w:rFonts w:ascii="Montserrat" w:hAnsi="Montserrat"/>
                <w:sz w:val="16"/>
                <w:szCs w:val="16"/>
              </w:rPr>
              <w:t>RES-0977/2020</w:t>
            </w:r>
          </w:p>
        </w:tc>
        <w:tc>
          <w:tcPr>
            <w:tcW w:w="2207" w:type="dxa"/>
          </w:tcPr>
          <w:p w14:paraId="041925F0" w14:textId="77777777" w:rsidR="00FA3DCE" w:rsidRPr="00B171EF" w:rsidRDefault="00FA3DCE" w:rsidP="00835DFD">
            <w:pPr>
              <w:pStyle w:val="TableParagraph"/>
              <w:ind w:left="100" w:right="78"/>
              <w:rPr>
                <w:rFonts w:ascii="Montserrat" w:hAnsi="Montserrat"/>
                <w:sz w:val="16"/>
                <w:szCs w:val="16"/>
              </w:rPr>
            </w:pPr>
            <w:r w:rsidRPr="00B171EF">
              <w:rPr>
                <w:rFonts w:ascii="Montserrat" w:hAnsi="Montserrat"/>
                <w:sz w:val="16"/>
                <w:szCs w:val="16"/>
              </w:rPr>
              <w:t>RES-0172/2022</w:t>
            </w:r>
          </w:p>
        </w:tc>
      </w:tr>
      <w:tr w:rsidR="00FA3DCE" w:rsidRPr="00B171EF" w14:paraId="4C99DACC" w14:textId="77777777" w:rsidTr="00BA5B65">
        <w:trPr>
          <w:jc w:val="center"/>
        </w:trPr>
        <w:tc>
          <w:tcPr>
            <w:tcW w:w="2207" w:type="dxa"/>
          </w:tcPr>
          <w:p w14:paraId="184FF83C"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RES-0648/2019</w:t>
            </w:r>
          </w:p>
        </w:tc>
        <w:tc>
          <w:tcPr>
            <w:tcW w:w="2207" w:type="dxa"/>
          </w:tcPr>
          <w:p w14:paraId="4EF2CF7E"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RES-1991/2019</w:t>
            </w:r>
          </w:p>
        </w:tc>
        <w:tc>
          <w:tcPr>
            <w:tcW w:w="2207" w:type="dxa"/>
          </w:tcPr>
          <w:p w14:paraId="540EE95E" w14:textId="77777777" w:rsidR="00FA3DCE" w:rsidRPr="00B171EF" w:rsidRDefault="00FA3DCE" w:rsidP="000E28CF">
            <w:pPr>
              <w:pStyle w:val="TableParagraph"/>
              <w:ind w:right="107"/>
              <w:rPr>
                <w:rFonts w:ascii="Montserrat" w:hAnsi="Montserrat"/>
                <w:sz w:val="16"/>
                <w:szCs w:val="16"/>
              </w:rPr>
            </w:pPr>
            <w:r w:rsidRPr="00B171EF">
              <w:rPr>
                <w:rFonts w:ascii="Montserrat" w:hAnsi="Montserrat"/>
                <w:sz w:val="16"/>
                <w:szCs w:val="16"/>
              </w:rPr>
              <w:t>RES-0983/2020</w:t>
            </w:r>
          </w:p>
        </w:tc>
        <w:tc>
          <w:tcPr>
            <w:tcW w:w="2207" w:type="dxa"/>
          </w:tcPr>
          <w:p w14:paraId="5B1B97C2" w14:textId="77777777" w:rsidR="00FA3DCE" w:rsidRPr="00B171EF" w:rsidRDefault="00FA3DCE" w:rsidP="00835DFD">
            <w:pPr>
              <w:pStyle w:val="TableParagraph"/>
              <w:spacing w:before="55"/>
              <w:ind w:left="100" w:right="78"/>
              <w:rPr>
                <w:rFonts w:ascii="Montserrat" w:hAnsi="Montserrat"/>
                <w:sz w:val="16"/>
                <w:szCs w:val="16"/>
              </w:rPr>
            </w:pPr>
            <w:r w:rsidRPr="00B171EF">
              <w:rPr>
                <w:rFonts w:ascii="Montserrat" w:hAnsi="Montserrat"/>
                <w:sz w:val="16"/>
                <w:szCs w:val="16"/>
              </w:rPr>
              <w:t>RES-0173/2022</w:t>
            </w:r>
          </w:p>
        </w:tc>
      </w:tr>
      <w:tr w:rsidR="00FA3DCE" w:rsidRPr="00B171EF" w14:paraId="4802EAAB" w14:textId="77777777" w:rsidTr="00BA5B65">
        <w:trPr>
          <w:jc w:val="center"/>
        </w:trPr>
        <w:tc>
          <w:tcPr>
            <w:tcW w:w="2207" w:type="dxa"/>
          </w:tcPr>
          <w:p w14:paraId="456B9E79" w14:textId="77777777" w:rsidR="00FA3DCE" w:rsidRPr="00B171EF" w:rsidRDefault="00FA3DCE" w:rsidP="00835DFD">
            <w:pPr>
              <w:pStyle w:val="TableParagraph"/>
              <w:spacing w:before="55"/>
              <w:ind w:right="107"/>
              <w:rPr>
                <w:rFonts w:ascii="Montserrat" w:hAnsi="Montserrat"/>
                <w:sz w:val="16"/>
                <w:szCs w:val="16"/>
              </w:rPr>
            </w:pPr>
            <w:r w:rsidRPr="00B171EF">
              <w:rPr>
                <w:rFonts w:ascii="Montserrat" w:hAnsi="Montserrat"/>
                <w:sz w:val="16"/>
                <w:szCs w:val="16"/>
              </w:rPr>
              <w:t>RES-0649/2019</w:t>
            </w:r>
          </w:p>
        </w:tc>
        <w:tc>
          <w:tcPr>
            <w:tcW w:w="2207" w:type="dxa"/>
          </w:tcPr>
          <w:p w14:paraId="4CAB640B"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RES-2042/2019</w:t>
            </w:r>
          </w:p>
        </w:tc>
        <w:tc>
          <w:tcPr>
            <w:tcW w:w="2207" w:type="dxa"/>
          </w:tcPr>
          <w:p w14:paraId="6629DCE6" w14:textId="77777777" w:rsidR="00FA3DCE" w:rsidRPr="00B171EF" w:rsidRDefault="00FA3DCE" w:rsidP="000E28CF">
            <w:pPr>
              <w:pStyle w:val="TableParagraph"/>
              <w:ind w:right="107"/>
              <w:rPr>
                <w:rFonts w:ascii="Montserrat" w:hAnsi="Montserrat"/>
                <w:sz w:val="16"/>
                <w:szCs w:val="16"/>
              </w:rPr>
            </w:pPr>
            <w:r w:rsidRPr="00B171EF">
              <w:rPr>
                <w:rFonts w:ascii="Montserrat" w:hAnsi="Montserrat"/>
                <w:sz w:val="16"/>
                <w:szCs w:val="16"/>
              </w:rPr>
              <w:t>RES-1105/2020</w:t>
            </w:r>
          </w:p>
        </w:tc>
        <w:tc>
          <w:tcPr>
            <w:tcW w:w="2207" w:type="dxa"/>
          </w:tcPr>
          <w:p w14:paraId="6F0C5AC3" w14:textId="77777777" w:rsidR="00FA3DCE" w:rsidRPr="00B171EF" w:rsidRDefault="00FA3DCE" w:rsidP="00835DFD">
            <w:pPr>
              <w:pStyle w:val="TableParagraph"/>
              <w:ind w:left="100" w:right="78"/>
              <w:rPr>
                <w:rFonts w:ascii="Montserrat" w:hAnsi="Montserrat"/>
                <w:sz w:val="16"/>
                <w:szCs w:val="16"/>
              </w:rPr>
            </w:pPr>
            <w:r w:rsidRPr="00B171EF">
              <w:rPr>
                <w:rFonts w:ascii="Montserrat" w:hAnsi="Montserrat"/>
                <w:sz w:val="16"/>
                <w:szCs w:val="16"/>
              </w:rPr>
              <w:t>RES-0185/2022</w:t>
            </w:r>
          </w:p>
        </w:tc>
      </w:tr>
      <w:tr w:rsidR="00FA3DCE" w:rsidRPr="00B171EF" w14:paraId="5C6AE243" w14:textId="77777777" w:rsidTr="00BA5B65">
        <w:trPr>
          <w:jc w:val="center"/>
        </w:trPr>
        <w:tc>
          <w:tcPr>
            <w:tcW w:w="2207" w:type="dxa"/>
          </w:tcPr>
          <w:p w14:paraId="32F17777"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RES-0706/2019</w:t>
            </w:r>
          </w:p>
        </w:tc>
        <w:tc>
          <w:tcPr>
            <w:tcW w:w="2207" w:type="dxa"/>
          </w:tcPr>
          <w:p w14:paraId="7480E5CC" w14:textId="77777777" w:rsidR="00FA3DCE" w:rsidRPr="00B171EF" w:rsidRDefault="00FA3DCE" w:rsidP="00835DFD">
            <w:pPr>
              <w:pStyle w:val="TableParagraph"/>
              <w:spacing w:before="55"/>
              <w:ind w:right="107"/>
              <w:rPr>
                <w:rFonts w:ascii="Montserrat" w:hAnsi="Montserrat"/>
                <w:sz w:val="16"/>
                <w:szCs w:val="16"/>
              </w:rPr>
            </w:pPr>
            <w:r w:rsidRPr="00B171EF">
              <w:rPr>
                <w:rFonts w:ascii="Montserrat" w:hAnsi="Montserrat"/>
                <w:sz w:val="16"/>
                <w:szCs w:val="16"/>
              </w:rPr>
              <w:t>RES-2232/2019</w:t>
            </w:r>
          </w:p>
        </w:tc>
        <w:tc>
          <w:tcPr>
            <w:tcW w:w="2207" w:type="dxa"/>
          </w:tcPr>
          <w:p w14:paraId="0FFCAD96" w14:textId="77777777" w:rsidR="00FA3DCE" w:rsidRPr="00B171EF" w:rsidRDefault="00FA3DCE" w:rsidP="000E28CF">
            <w:pPr>
              <w:pStyle w:val="TableParagraph"/>
              <w:ind w:right="107"/>
              <w:rPr>
                <w:rFonts w:ascii="Montserrat" w:hAnsi="Montserrat"/>
                <w:sz w:val="16"/>
                <w:szCs w:val="16"/>
              </w:rPr>
            </w:pPr>
            <w:r w:rsidRPr="00B171EF">
              <w:rPr>
                <w:rFonts w:ascii="Montserrat" w:hAnsi="Montserrat"/>
                <w:sz w:val="16"/>
                <w:szCs w:val="16"/>
              </w:rPr>
              <w:t>RES-1112/2020</w:t>
            </w:r>
          </w:p>
        </w:tc>
        <w:tc>
          <w:tcPr>
            <w:tcW w:w="2207" w:type="dxa"/>
          </w:tcPr>
          <w:p w14:paraId="6B9C0B50" w14:textId="77777777" w:rsidR="00FA3DCE" w:rsidRPr="00B171EF" w:rsidRDefault="00FA3DCE" w:rsidP="00835DFD">
            <w:pPr>
              <w:pStyle w:val="TableParagraph"/>
              <w:ind w:left="100" w:right="78"/>
              <w:rPr>
                <w:rFonts w:ascii="Montserrat" w:hAnsi="Montserrat"/>
                <w:sz w:val="16"/>
                <w:szCs w:val="16"/>
              </w:rPr>
            </w:pPr>
            <w:r w:rsidRPr="00B171EF">
              <w:rPr>
                <w:rFonts w:ascii="Montserrat" w:hAnsi="Montserrat"/>
                <w:sz w:val="16"/>
                <w:szCs w:val="16"/>
              </w:rPr>
              <w:t>RES-0297/2022</w:t>
            </w:r>
          </w:p>
        </w:tc>
      </w:tr>
      <w:tr w:rsidR="00FA3DCE" w:rsidRPr="00B171EF" w14:paraId="15479F4C" w14:textId="77777777" w:rsidTr="00BA5B65">
        <w:trPr>
          <w:jc w:val="center"/>
        </w:trPr>
        <w:tc>
          <w:tcPr>
            <w:tcW w:w="2207" w:type="dxa"/>
          </w:tcPr>
          <w:p w14:paraId="0B771B41"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RES-0743/2019</w:t>
            </w:r>
          </w:p>
        </w:tc>
        <w:tc>
          <w:tcPr>
            <w:tcW w:w="2207" w:type="dxa"/>
          </w:tcPr>
          <w:p w14:paraId="735D4A34"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RES-2259/2019</w:t>
            </w:r>
          </w:p>
        </w:tc>
        <w:tc>
          <w:tcPr>
            <w:tcW w:w="2207" w:type="dxa"/>
          </w:tcPr>
          <w:p w14:paraId="5CF49291" w14:textId="77777777" w:rsidR="00FA3DCE" w:rsidRPr="00B171EF" w:rsidRDefault="00FA3DCE" w:rsidP="000E28CF">
            <w:pPr>
              <w:pStyle w:val="TableParagraph"/>
              <w:ind w:right="107"/>
              <w:rPr>
                <w:rFonts w:ascii="Montserrat" w:hAnsi="Montserrat"/>
                <w:sz w:val="16"/>
                <w:szCs w:val="16"/>
              </w:rPr>
            </w:pPr>
            <w:r w:rsidRPr="00B171EF">
              <w:rPr>
                <w:rFonts w:ascii="Montserrat" w:hAnsi="Montserrat"/>
                <w:sz w:val="16"/>
                <w:szCs w:val="16"/>
              </w:rPr>
              <w:t>RES-1113/2020</w:t>
            </w:r>
          </w:p>
        </w:tc>
        <w:tc>
          <w:tcPr>
            <w:tcW w:w="2207" w:type="dxa"/>
          </w:tcPr>
          <w:p w14:paraId="2DA7B140" w14:textId="77777777" w:rsidR="00FA3DCE" w:rsidRPr="00B171EF" w:rsidRDefault="00FA3DCE" w:rsidP="00835DFD">
            <w:pPr>
              <w:pStyle w:val="TableParagraph"/>
              <w:ind w:left="100" w:right="78"/>
              <w:rPr>
                <w:rFonts w:ascii="Montserrat" w:hAnsi="Montserrat"/>
                <w:sz w:val="16"/>
                <w:szCs w:val="16"/>
              </w:rPr>
            </w:pPr>
            <w:r w:rsidRPr="00B171EF">
              <w:rPr>
                <w:rFonts w:ascii="Montserrat" w:hAnsi="Montserrat"/>
                <w:sz w:val="16"/>
                <w:szCs w:val="16"/>
              </w:rPr>
              <w:t>RES-0313/2022</w:t>
            </w:r>
          </w:p>
        </w:tc>
      </w:tr>
      <w:tr w:rsidR="00FA3DCE" w:rsidRPr="00B171EF" w14:paraId="6B613D88" w14:textId="77777777" w:rsidTr="00BA5B65">
        <w:trPr>
          <w:jc w:val="center"/>
        </w:trPr>
        <w:tc>
          <w:tcPr>
            <w:tcW w:w="2207" w:type="dxa"/>
          </w:tcPr>
          <w:p w14:paraId="77B6DF2D"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RES-0784/2019</w:t>
            </w:r>
          </w:p>
        </w:tc>
        <w:tc>
          <w:tcPr>
            <w:tcW w:w="2207" w:type="dxa"/>
          </w:tcPr>
          <w:p w14:paraId="3D9CC6DF" w14:textId="77777777" w:rsidR="00FA3DCE" w:rsidRPr="00B171EF" w:rsidRDefault="00FA3DCE" w:rsidP="00835DFD">
            <w:pPr>
              <w:pStyle w:val="TableParagraph"/>
              <w:spacing w:before="55"/>
              <w:ind w:right="107"/>
              <w:rPr>
                <w:rFonts w:ascii="Montserrat" w:hAnsi="Montserrat"/>
                <w:sz w:val="16"/>
                <w:szCs w:val="16"/>
              </w:rPr>
            </w:pPr>
            <w:r w:rsidRPr="00B171EF">
              <w:rPr>
                <w:rFonts w:ascii="Montserrat" w:hAnsi="Montserrat"/>
                <w:sz w:val="16"/>
                <w:szCs w:val="16"/>
              </w:rPr>
              <w:t>RES-2282/2019</w:t>
            </w:r>
          </w:p>
        </w:tc>
        <w:tc>
          <w:tcPr>
            <w:tcW w:w="2207" w:type="dxa"/>
          </w:tcPr>
          <w:p w14:paraId="428626DD" w14:textId="77777777" w:rsidR="00FA3DCE" w:rsidRPr="00B171EF" w:rsidRDefault="00FA3DCE" w:rsidP="000E28CF">
            <w:pPr>
              <w:pStyle w:val="TableParagraph"/>
              <w:ind w:right="107"/>
              <w:rPr>
                <w:rFonts w:ascii="Montserrat" w:hAnsi="Montserrat"/>
                <w:sz w:val="16"/>
                <w:szCs w:val="16"/>
              </w:rPr>
            </w:pPr>
            <w:r w:rsidRPr="00B171EF">
              <w:rPr>
                <w:rFonts w:ascii="Montserrat" w:hAnsi="Montserrat"/>
                <w:sz w:val="16"/>
                <w:szCs w:val="16"/>
              </w:rPr>
              <w:t>RES-1157/2020</w:t>
            </w:r>
          </w:p>
        </w:tc>
        <w:tc>
          <w:tcPr>
            <w:tcW w:w="2207" w:type="dxa"/>
          </w:tcPr>
          <w:p w14:paraId="2F8DBB90" w14:textId="77777777" w:rsidR="00FA3DCE" w:rsidRPr="00B171EF" w:rsidRDefault="00FA3DCE" w:rsidP="00835DFD">
            <w:pPr>
              <w:pStyle w:val="TableParagraph"/>
              <w:ind w:left="98" w:right="78"/>
              <w:rPr>
                <w:rFonts w:ascii="Montserrat" w:hAnsi="Montserrat"/>
                <w:sz w:val="16"/>
                <w:szCs w:val="16"/>
              </w:rPr>
            </w:pPr>
            <w:r w:rsidRPr="00B171EF">
              <w:rPr>
                <w:rFonts w:ascii="Montserrat" w:hAnsi="Montserrat"/>
                <w:sz w:val="16"/>
                <w:szCs w:val="16"/>
              </w:rPr>
              <w:t>RES-475/2017</w:t>
            </w:r>
          </w:p>
        </w:tc>
      </w:tr>
      <w:tr w:rsidR="00FA3DCE" w:rsidRPr="00B171EF" w14:paraId="25D7A299" w14:textId="77777777" w:rsidTr="00BA5B65">
        <w:trPr>
          <w:jc w:val="center"/>
        </w:trPr>
        <w:tc>
          <w:tcPr>
            <w:tcW w:w="2207" w:type="dxa"/>
          </w:tcPr>
          <w:p w14:paraId="0C82696B"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RES-0786/2019</w:t>
            </w:r>
          </w:p>
        </w:tc>
        <w:tc>
          <w:tcPr>
            <w:tcW w:w="2207" w:type="dxa"/>
          </w:tcPr>
          <w:p w14:paraId="0212EDA4"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RES-2362/2019</w:t>
            </w:r>
          </w:p>
        </w:tc>
        <w:tc>
          <w:tcPr>
            <w:tcW w:w="2207" w:type="dxa"/>
          </w:tcPr>
          <w:p w14:paraId="2B334FCC" w14:textId="77777777" w:rsidR="00FA3DCE" w:rsidRPr="00B171EF" w:rsidRDefault="00FA3DCE" w:rsidP="000E28CF">
            <w:pPr>
              <w:pStyle w:val="TableParagraph"/>
              <w:ind w:right="107"/>
              <w:rPr>
                <w:rFonts w:ascii="Montserrat" w:hAnsi="Montserrat"/>
                <w:sz w:val="16"/>
                <w:szCs w:val="16"/>
              </w:rPr>
            </w:pPr>
            <w:r w:rsidRPr="00B171EF">
              <w:rPr>
                <w:rFonts w:ascii="Montserrat" w:hAnsi="Montserrat"/>
                <w:sz w:val="16"/>
                <w:szCs w:val="16"/>
              </w:rPr>
              <w:t>RES-1183/2020</w:t>
            </w:r>
          </w:p>
        </w:tc>
        <w:tc>
          <w:tcPr>
            <w:tcW w:w="2207" w:type="dxa"/>
          </w:tcPr>
          <w:p w14:paraId="6A8906D2" w14:textId="77777777" w:rsidR="00FA3DCE" w:rsidRPr="00B171EF" w:rsidRDefault="00FA3DCE" w:rsidP="00835DFD">
            <w:pPr>
              <w:pStyle w:val="TableParagraph"/>
              <w:ind w:left="100" w:right="78"/>
              <w:rPr>
                <w:rFonts w:ascii="Montserrat" w:hAnsi="Montserrat"/>
                <w:sz w:val="16"/>
                <w:szCs w:val="16"/>
              </w:rPr>
            </w:pPr>
            <w:r w:rsidRPr="00B171EF">
              <w:rPr>
                <w:rFonts w:ascii="Montserrat" w:hAnsi="Montserrat"/>
                <w:sz w:val="16"/>
                <w:szCs w:val="16"/>
              </w:rPr>
              <w:t>RES-0054/2021</w:t>
            </w:r>
          </w:p>
        </w:tc>
      </w:tr>
      <w:tr w:rsidR="00FA3DCE" w:rsidRPr="00B171EF" w14:paraId="37240885" w14:textId="77777777" w:rsidTr="00BA5B65">
        <w:trPr>
          <w:jc w:val="center"/>
        </w:trPr>
        <w:tc>
          <w:tcPr>
            <w:tcW w:w="2207" w:type="dxa"/>
          </w:tcPr>
          <w:p w14:paraId="5C85882B"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RES-0952/2019</w:t>
            </w:r>
          </w:p>
        </w:tc>
        <w:tc>
          <w:tcPr>
            <w:tcW w:w="2207" w:type="dxa"/>
          </w:tcPr>
          <w:p w14:paraId="09C5C97E"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RES-2503/2019</w:t>
            </w:r>
          </w:p>
        </w:tc>
        <w:tc>
          <w:tcPr>
            <w:tcW w:w="2207" w:type="dxa"/>
          </w:tcPr>
          <w:p w14:paraId="03CFA185" w14:textId="77777777" w:rsidR="00FA3DCE" w:rsidRPr="00B171EF" w:rsidRDefault="00FA3DCE" w:rsidP="000E28CF">
            <w:pPr>
              <w:pStyle w:val="TableParagraph"/>
              <w:spacing w:before="55"/>
              <w:ind w:right="107"/>
              <w:rPr>
                <w:rFonts w:ascii="Montserrat" w:hAnsi="Montserrat"/>
                <w:sz w:val="16"/>
                <w:szCs w:val="16"/>
              </w:rPr>
            </w:pPr>
            <w:r w:rsidRPr="00B171EF">
              <w:rPr>
                <w:rFonts w:ascii="Montserrat" w:hAnsi="Montserrat"/>
                <w:sz w:val="16"/>
                <w:szCs w:val="16"/>
              </w:rPr>
              <w:t>RES-1184/2020</w:t>
            </w:r>
          </w:p>
        </w:tc>
        <w:tc>
          <w:tcPr>
            <w:tcW w:w="2207" w:type="dxa"/>
          </w:tcPr>
          <w:p w14:paraId="4F742E60" w14:textId="77777777" w:rsidR="00FA3DCE" w:rsidRPr="00B171EF" w:rsidRDefault="00FA3DCE" w:rsidP="00835DFD">
            <w:pPr>
              <w:pStyle w:val="TableParagraph"/>
              <w:ind w:left="98" w:right="78"/>
              <w:rPr>
                <w:rFonts w:ascii="Montserrat" w:hAnsi="Montserrat"/>
                <w:sz w:val="16"/>
                <w:szCs w:val="16"/>
              </w:rPr>
            </w:pPr>
            <w:r w:rsidRPr="00B171EF">
              <w:rPr>
                <w:rFonts w:ascii="Montserrat" w:hAnsi="Montserrat"/>
                <w:sz w:val="16"/>
                <w:szCs w:val="16"/>
              </w:rPr>
              <w:t>RES-166/2019</w:t>
            </w:r>
          </w:p>
        </w:tc>
      </w:tr>
      <w:tr w:rsidR="00FA3DCE" w:rsidRPr="00B171EF" w14:paraId="0B821A33" w14:textId="77777777" w:rsidTr="00BA5B65">
        <w:trPr>
          <w:jc w:val="center"/>
        </w:trPr>
        <w:tc>
          <w:tcPr>
            <w:tcW w:w="2207" w:type="dxa"/>
          </w:tcPr>
          <w:p w14:paraId="7C67A284"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RES-0979/2019</w:t>
            </w:r>
          </w:p>
        </w:tc>
        <w:tc>
          <w:tcPr>
            <w:tcW w:w="2207" w:type="dxa"/>
          </w:tcPr>
          <w:p w14:paraId="2ED297BE"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RES-2588/2019</w:t>
            </w:r>
          </w:p>
        </w:tc>
        <w:tc>
          <w:tcPr>
            <w:tcW w:w="2207" w:type="dxa"/>
          </w:tcPr>
          <w:p w14:paraId="60141C2E" w14:textId="77777777" w:rsidR="00FA3DCE" w:rsidRPr="00B171EF" w:rsidRDefault="00FA3DCE" w:rsidP="000E28CF">
            <w:pPr>
              <w:pStyle w:val="TableParagraph"/>
              <w:ind w:left="24"/>
              <w:rPr>
                <w:rFonts w:ascii="Montserrat" w:hAnsi="Montserrat"/>
                <w:sz w:val="16"/>
                <w:szCs w:val="16"/>
              </w:rPr>
            </w:pPr>
            <w:r w:rsidRPr="00B171EF">
              <w:rPr>
                <w:rFonts w:ascii="Montserrat" w:hAnsi="Montserrat"/>
                <w:sz w:val="16"/>
                <w:szCs w:val="16"/>
              </w:rPr>
              <w:t>RES-0145/2021</w:t>
            </w:r>
          </w:p>
        </w:tc>
        <w:tc>
          <w:tcPr>
            <w:tcW w:w="2207" w:type="dxa"/>
          </w:tcPr>
          <w:p w14:paraId="7E89E779" w14:textId="77777777" w:rsidR="00FA3DCE" w:rsidRPr="00B171EF" w:rsidRDefault="00FA3DCE" w:rsidP="00835DFD">
            <w:pPr>
              <w:pStyle w:val="TableParagraph"/>
              <w:spacing w:before="55"/>
              <w:ind w:left="100" w:right="78"/>
              <w:rPr>
                <w:rFonts w:ascii="Montserrat" w:hAnsi="Montserrat"/>
                <w:sz w:val="16"/>
                <w:szCs w:val="16"/>
              </w:rPr>
            </w:pPr>
            <w:r w:rsidRPr="00B171EF">
              <w:rPr>
                <w:rFonts w:ascii="Montserrat" w:hAnsi="Montserrat"/>
                <w:sz w:val="16"/>
                <w:szCs w:val="16"/>
              </w:rPr>
              <w:t>RES-0001/2018</w:t>
            </w:r>
          </w:p>
        </w:tc>
      </w:tr>
      <w:tr w:rsidR="00FA3DCE" w:rsidRPr="00B171EF" w14:paraId="1D6F70ED" w14:textId="77777777" w:rsidTr="00BA5B65">
        <w:trPr>
          <w:jc w:val="center"/>
        </w:trPr>
        <w:tc>
          <w:tcPr>
            <w:tcW w:w="2207" w:type="dxa"/>
          </w:tcPr>
          <w:p w14:paraId="1933D924" w14:textId="77777777" w:rsidR="00FA3DCE" w:rsidRPr="00B171EF" w:rsidRDefault="00FA3DCE" w:rsidP="00835DFD">
            <w:pPr>
              <w:pStyle w:val="TableParagraph"/>
              <w:spacing w:before="55"/>
              <w:ind w:right="107"/>
              <w:rPr>
                <w:rFonts w:ascii="Montserrat" w:hAnsi="Montserrat"/>
                <w:sz w:val="16"/>
                <w:szCs w:val="16"/>
              </w:rPr>
            </w:pPr>
            <w:r w:rsidRPr="00B171EF">
              <w:rPr>
                <w:rFonts w:ascii="Montserrat" w:hAnsi="Montserrat"/>
                <w:sz w:val="16"/>
                <w:szCs w:val="16"/>
              </w:rPr>
              <w:t>RES-1157/2019</w:t>
            </w:r>
          </w:p>
        </w:tc>
        <w:tc>
          <w:tcPr>
            <w:tcW w:w="2207" w:type="dxa"/>
          </w:tcPr>
          <w:p w14:paraId="751DFFE9"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RES-2619/2019</w:t>
            </w:r>
          </w:p>
        </w:tc>
        <w:tc>
          <w:tcPr>
            <w:tcW w:w="2207" w:type="dxa"/>
          </w:tcPr>
          <w:p w14:paraId="1AEF7293" w14:textId="77777777" w:rsidR="00FA3DCE" w:rsidRPr="00B171EF" w:rsidRDefault="00FA3DCE" w:rsidP="000E28CF">
            <w:pPr>
              <w:pStyle w:val="TableParagraph"/>
              <w:ind w:right="77"/>
              <w:rPr>
                <w:rFonts w:ascii="Montserrat" w:hAnsi="Montserrat"/>
                <w:sz w:val="16"/>
                <w:szCs w:val="16"/>
              </w:rPr>
            </w:pPr>
            <w:r w:rsidRPr="00B171EF">
              <w:rPr>
                <w:rFonts w:ascii="Montserrat" w:hAnsi="Montserrat"/>
                <w:sz w:val="16"/>
                <w:szCs w:val="16"/>
              </w:rPr>
              <w:t>RES-0152/2021</w:t>
            </w:r>
          </w:p>
        </w:tc>
        <w:tc>
          <w:tcPr>
            <w:tcW w:w="2207" w:type="dxa"/>
          </w:tcPr>
          <w:p w14:paraId="6F0B3EA7" w14:textId="77777777" w:rsidR="00FA3DCE" w:rsidRPr="00B171EF" w:rsidRDefault="00FA3DCE" w:rsidP="00835DFD">
            <w:pPr>
              <w:pStyle w:val="TableParagraph"/>
              <w:ind w:left="100" w:right="78"/>
              <w:rPr>
                <w:rFonts w:ascii="Montserrat" w:hAnsi="Montserrat"/>
                <w:sz w:val="16"/>
                <w:szCs w:val="16"/>
              </w:rPr>
            </w:pPr>
            <w:r w:rsidRPr="00B171EF">
              <w:rPr>
                <w:rFonts w:ascii="Montserrat" w:hAnsi="Montserrat"/>
                <w:sz w:val="16"/>
                <w:szCs w:val="16"/>
              </w:rPr>
              <w:t>RES-0008/2018</w:t>
            </w:r>
          </w:p>
        </w:tc>
      </w:tr>
      <w:tr w:rsidR="00FA3DCE" w:rsidRPr="00B171EF" w14:paraId="77E95616" w14:textId="77777777" w:rsidTr="00BA5B65">
        <w:trPr>
          <w:jc w:val="center"/>
        </w:trPr>
        <w:tc>
          <w:tcPr>
            <w:tcW w:w="2207" w:type="dxa"/>
          </w:tcPr>
          <w:p w14:paraId="574BE912"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RES-1193/2019</w:t>
            </w:r>
          </w:p>
        </w:tc>
        <w:tc>
          <w:tcPr>
            <w:tcW w:w="2207" w:type="dxa"/>
          </w:tcPr>
          <w:p w14:paraId="1639417E" w14:textId="77777777" w:rsidR="00FA3DCE" w:rsidRPr="00B171EF" w:rsidRDefault="00FA3DCE" w:rsidP="00835DFD">
            <w:pPr>
              <w:pStyle w:val="TableParagraph"/>
              <w:spacing w:before="55"/>
              <w:ind w:right="107"/>
              <w:rPr>
                <w:rFonts w:ascii="Montserrat" w:hAnsi="Montserrat"/>
                <w:sz w:val="16"/>
                <w:szCs w:val="16"/>
              </w:rPr>
            </w:pPr>
            <w:r w:rsidRPr="00B171EF">
              <w:rPr>
                <w:rFonts w:ascii="Montserrat" w:hAnsi="Montserrat"/>
                <w:sz w:val="16"/>
                <w:szCs w:val="16"/>
              </w:rPr>
              <w:t>RES-2696/2019</w:t>
            </w:r>
          </w:p>
        </w:tc>
        <w:tc>
          <w:tcPr>
            <w:tcW w:w="2207" w:type="dxa"/>
          </w:tcPr>
          <w:p w14:paraId="2D922C1B" w14:textId="77777777" w:rsidR="00FA3DCE" w:rsidRPr="00B171EF" w:rsidRDefault="00FA3DCE" w:rsidP="000E28CF">
            <w:pPr>
              <w:pStyle w:val="TableParagraph"/>
              <w:ind w:right="77"/>
              <w:rPr>
                <w:rFonts w:ascii="Montserrat" w:hAnsi="Montserrat"/>
                <w:sz w:val="16"/>
                <w:szCs w:val="16"/>
              </w:rPr>
            </w:pPr>
            <w:r w:rsidRPr="00B171EF">
              <w:rPr>
                <w:rFonts w:ascii="Montserrat" w:hAnsi="Montserrat"/>
                <w:sz w:val="16"/>
                <w:szCs w:val="16"/>
              </w:rPr>
              <w:t>RES-0156/2021</w:t>
            </w:r>
          </w:p>
        </w:tc>
        <w:tc>
          <w:tcPr>
            <w:tcW w:w="2207" w:type="dxa"/>
          </w:tcPr>
          <w:p w14:paraId="5BB2DD86" w14:textId="77777777" w:rsidR="00FA3DCE" w:rsidRPr="00B171EF" w:rsidRDefault="00FA3DCE" w:rsidP="00835DFD">
            <w:pPr>
              <w:pStyle w:val="TableParagraph"/>
              <w:ind w:left="100" w:right="78"/>
              <w:rPr>
                <w:rFonts w:ascii="Montserrat" w:hAnsi="Montserrat"/>
                <w:sz w:val="16"/>
                <w:szCs w:val="16"/>
              </w:rPr>
            </w:pPr>
            <w:r w:rsidRPr="00B171EF">
              <w:rPr>
                <w:rFonts w:ascii="Montserrat" w:hAnsi="Montserrat"/>
                <w:sz w:val="16"/>
                <w:szCs w:val="16"/>
              </w:rPr>
              <w:t>RES-0055/2021</w:t>
            </w:r>
          </w:p>
        </w:tc>
      </w:tr>
      <w:tr w:rsidR="00FA3DCE" w:rsidRPr="00B171EF" w14:paraId="1009091D" w14:textId="77777777" w:rsidTr="00BA5B65">
        <w:trPr>
          <w:jc w:val="center"/>
        </w:trPr>
        <w:tc>
          <w:tcPr>
            <w:tcW w:w="2207" w:type="dxa"/>
          </w:tcPr>
          <w:p w14:paraId="4D988639" w14:textId="77777777" w:rsidR="00FA3DCE" w:rsidRPr="00B171EF" w:rsidRDefault="00FA3DCE" w:rsidP="00835DFD">
            <w:pPr>
              <w:pStyle w:val="TableParagraph"/>
              <w:spacing w:before="55"/>
              <w:ind w:right="107"/>
              <w:rPr>
                <w:rFonts w:ascii="Montserrat" w:hAnsi="Montserrat"/>
                <w:sz w:val="16"/>
                <w:szCs w:val="16"/>
              </w:rPr>
            </w:pPr>
            <w:r w:rsidRPr="00B171EF">
              <w:rPr>
                <w:rFonts w:ascii="Montserrat" w:hAnsi="Montserrat"/>
                <w:sz w:val="16"/>
                <w:szCs w:val="16"/>
              </w:rPr>
              <w:t>RES-1229/2019</w:t>
            </w:r>
          </w:p>
        </w:tc>
        <w:tc>
          <w:tcPr>
            <w:tcW w:w="2207" w:type="dxa"/>
          </w:tcPr>
          <w:p w14:paraId="6F6218D6"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RES-0004/2020</w:t>
            </w:r>
          </w:p>
        </w:tc>
        <w:tc>
          <w:tcPr>
            <w:tcW w:w="2207" w:type="dxa"/>
          </w:tcPr>
          <w:p w14:paraId="215FCBAC" w14:textId="77777777" w:rsidR="00FA3DCE" w:rsidRPr="00B171EF" w:rsidRDefault="00FA3DCE" w:rsidP="000E28CF">
            <w:pPr>
              <w:pStyle w:val="TableParagraph"/>
              <w:ind w:right="77"/>
              <w:rPr>
                <w:rFonts w:ascii="Montserrat" w:hAnsi="Montserrat"/>
                <w:sz w:val="16"/>
                <w:szCs w:val="16"/>
              </w:rPr>
            </w:pPr>
            <w:r w:rsidRPr="00B171EF">
              <w:rPr>
                <w:rFonts w:ascii="Montserrat" w:hAnsi="Montserrat"/>
                <w:sz w:val="16"/>
                <w:szCs w:val="16"/>
              </w:rPr>
              <w:t>RES-0187/2021</w:t>
            </w:r>
          </w:p>
        </w:tc>
        <w:tc>
          <w:tcPr>
            <w:tcW w:w="2207" w:type="dxa"/>
          </w:tcPr>
          <w:p w14:paraId="731537C2" w14:textId="77777777" w:rsidR="00FA3DCE" w:rsidRPr="00B171EF" w:rsidRDefault="00FA3DCE" w:rsidP="00835DFD">
            <w:pPr>
              <w:pStyle w:val="TableParagraph"/>
              <w:ind w:left="100" w:right="78"/>
              <w:rPr>
                <w:rFonts w:ascii="Montserrat" w:hAnsi="Montserrat"/>
                <w:sz w:val="16"/>
                <w:szCs w:val="16"/>
              </w:rPr>
            </w:pPr>
            <w:r w:rsidRPr="00B171EF">
              <w:rPr>
                <w:rFonts w:ascii="Montserrat" w:hAnsi="Montserrat"/>
                <w:sz w:val="16"/>
                <w:szCs w:val="16"/>
              </w:rPr>
              <w:t>RES-0394/2019</w:t>
            </w:r>
          </w:p>
        </w:tc>
      </w:tr>
      <w:tr w:rsidR="00FA3DCE" w:rsidRPr="00B171EF" w14:paraId="22F40469" w14:textId="77777777" w:rsidTr="00BA5B65">
        <w:trPr>
          <w:jc w:val="center"/>
        </w:trPr>
        <w:tc>
          <w:tcPr>
            <w:tcW w:w="2207" w:type="dxa"/>
          </w:tcPr>
          <w:p w14:paraId="45AF45EC"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RES-1261/2019</w:t>
            </w:r>
          </w:p>
        </w:tc>
        <w:tc>
          <w:tcPr>
            <w:tcW w:w="2207" w:type="dxa"/>
          </w:tcPr>
          <w:p w14:paraId="701A44E6" w14:textId="77777777" w:rsidR="00FA3DCE" w:rsidRPr="00B171EF" w:rsidRDefault="00FA3DCE" w:rsidP="00835DFD">
            <w:pPr>
              <w:pStyle w:val="TableParagraph"/>
              <w:spacing w:before="55"/>
              <w:ind w:right="107"/>
              <w:rPr>
                <w:rFonts w:ascii="Montserrat" w:hAnsi="Montserrat"/>
                <w:sz w:val="16"/>
                <w:szCs w:val="16"/>
              </w:rPr>
            </w:pPr>
            <w:r w:rsidRPr="00B171EF">
              <w:rPr>
                <w:rFonts w:ascii="Montserrat" w:hAnsi="Montserrat"/>
                <w:sz w:val="16"/>
                <w:szCs w:val="16"/>
              </w:rPr>
              <w:t>RES-0025/2020</w:t>
            </w:r>
          </w:p>
        </w:tc>
        <w:tc>
          <w:tcPr>
            <w:tcW w:w="2207" w:type="dxa"/>
          </w:tcPr>
          <w:p w14:paraId="3AD22769" w14:textId="77777777" w:rsidR="00FA3DCE" w:rsidRPr="00B171EF" w:rsidRDefault="00FA3DCE" w:rsidP="000E28CF">
            <w:pPr>
              <w:pStyle w:val="TableParagraph"/>
              <w:ind w:right="77"/>
              <w:rPr>
                <w:rFonts w:ascii="Montserrat" w:hAnsi="Montserrat"/>
                <w:sz w:val="16"/>
                <w:szCs w:val="16"/>
              </w:rPr>
            </w:pPr>
            <w:r w:rsidRPr="00B171EF">
              <w:rPr>
                <w:rFonts w:ascii="Montserrat" w:hAnsi="Montserrat"/>
                <w:sz w:val="16"/>
                <w:szCs w:val="16"/>
              </w:rPr>
              <w:t>RES-0194/2021</w:t>
            </w:r>
          </w:p>
        </w:tc>
        <w:tc>
          <w:tcPr>
            <w:tcW w:w="2207" w:type="dxa"/>
          </w:tcPr>
          <w:p w14:paraId="2B3ECABA" w14:textId="77777777" w:rsidR="00FA3DCE" w:rsidRPr="00B171EF" w:rsidRDefault="00FA3DCE" w:rsidP="00835DFD">
            <w:pPr>
              <w:pStyle w:val="TableParagraph"/>
              <w:ind w:left="100" w:right="78"/>
              <w:rPr>
                <w:rFonts w:ascii="Montserrat" w:hAnsi="Montserrat"/>
                <w:sz w:val="16"/>
                <w:szCs w:val="16"/>
              </w:rPr>
            </w:pPr>
            <w:r w:rsidRPr="00B171EF">
              <w:rPr>
                <w:rFonts w:ascii="Montserrat" w:hAnsi="Montserrat"/>
                <w:sz w:val="16"/>
                <w:szCs w:val="16"/>
              </w:rPr>
              <w:t>RES-0026/2021</w:t>
            </w:r>
          </w:p>
        </w:tc>
      </w:tr>
      <w:tr w:rsidR="00FA3DCE" w:rsidRPr="00B171EF" w14:paraId="753634EE" w14:textId="77777777" w:rsidTr="00BA5B65">
        <w:trPr>
          <w:jc w:val="center"/>
        </w:trPr>
        <w:tc>
          <w:tcPr>
            <w:tcW w:w="2207" w:type="dxa"/>
          </w:tcPr>
          <w:p w14:paraId="0659E486"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RES-1267/2019</w:t>
            </w:r>
          </w:p>
        </w:tc>
        <w:tc>
          <w:tcPr>
            <w:tcW w:w="2207" w:type="dxa"/>
          </w:tcPr>
          <w:p w14:paraId="41A09AE2"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RES-0043/2020</w:t>
            </w:r>
          </w:p>
        </w:tc>
        <w:tc>
          <w:tcPr>
            <w:tcW w:w="2207" w:type="dxa"/>
          </w:tcPr>
          <w:p w14:paraId="49629E67" w14:textId="77777777" w:rsidR="00FA3DCE" w:rsidRPr="00B171EF" w:rsidRDefault="00FA3DCE" w:rsidP="000E28CF">
            <w:pPr>
              <w:pStyle w:val="TableParagraph"/>
              <w:spacing w:before="55"/>
              <w:ind w:right="77"/>
              <w:rPr>
                <w:rFonts w:ascii="Montserrat" w:hAnsi="Montserrat"/>
                <w:sz w:val="16"/>
                <w:szCs w:val="16"/>
              </w:rPr>
            </w:pPr>
            <w:r w:rsidRPr="00B171EF">
              <w:rPr>
                <w:rFonts w:ascii="Montserrat" w:hAnsi="Montserrat"/>
                <w:sz w:val="16"/>
                <w:szCs w:val="16"/>
              </w:rPr>
              <w:t>RES-0198/2021</w:t>
            </w:r>
          </w:p>
        </w:tc>
        <w:tc>
          <w:tcPr>
            <w:tcW w:w="2207" w:type="dxa"/>
          </w:tcPr>
          <w:p w14:paraId="6763A823" w14:textId="77777777" w:rsidR="00FA3DCE" w:rsidRPr="00B171EF" w:rsidRDefault="00FA3DCE" w:rsidP="00835DFD">
            <w:pPr>
              <w:pStyle w:val="TableParagraph"/>
              <w:ind w:left="100" w:right="78"/>
              <w:rPr>
                <w:rFonts w:ascii="Montserrat" w:hAnsi="Montserrat"/>
                <w:sz w:val="16"/>
                <w:szCs w:val="16"/>
              </w:rPr>
            </w:pPr>
            <w:r w:rsidRPr="00B171EF">
              <w:rPr>
                <w:rFonts w:ascii="Montserrat" w:hAnsi="Montserrat"/>
                <w:sz w:val="16"/>
                <w:szCs w:val="16"/>
              </w:rPr>
              <w:t>RES-1427/2018</w:t>
            </w:r>
          </w:p>
        </w:tc>
      </w:tr>
      <w:tr w:rsidR="00FA3DCE" w:rsidRPr="00B171EF" w14:paraId="4224176C" w14:textId="77777777" w:rsidTr="00BA5B65">
        <w:trPr>
          <w:jc w:val="center"/>
        </w:trPr>
        <w:tc>
          <w:tcPr>
            <w:tcW w:w="2207" w:type="dxa"/>
          </w:tcPr>
          <w:p w14:paraId="3B999615"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RES-1280/2019</w:t>
            </w:r>
          </w:p>
        </w:tc>
        <w:tc>
          <w:tcPr>
            <w:tcW w:w="2207" w:type="dxa"/>
          </w:tcPr>
          <w:p w14:paraId="0E1F74C8"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RES-0069/2020</w:t>
            </w:r>
          </w:p>
        </w:tc>
        <w:tc>
          <w:tcPr>
            <w:tcW w:w="2207" w:type="dxa"/>
          </w:tcPr>
          <w:p w14:paraId="67CFC544" w14:textId="77777777" w:rsidR="00FA3DCE" w:rsidRPr="00B171EF" w:rsidRDefault="00FA3DCE" w:rsidP="000E28CF">
            <w:pPr>
              <w:pStyle w:val="TableParagraph"/>
              <w:ind w:right="77"/>
              <w:rPr>
                <w:rFonts w:ascii="Montserrat" w:hAnsi="Montserrat"/>
                <w:sz w:val="16"/>
                <w:szCs w:val="16"/>
              </w:rPr>
            </w:pPr>
            <w:r w:rsidRPr="00B171EF">
              <w:rPr>
                <w:rFonts w:ascii="Montserrat" w:hAnsi="Montserrat"/>
                <w:sz w:val="16"/>
                <w:szCs w:val="16"/>
              </w:rPr>
              <w:t>RES-0220/2021</w:t>
            </w:r>
          </w:p>
        </w:tc>
        <w:tc>
          <w:tcPr>
            <w:tcW w:w="2207" w:type="dxa"/>
          </w:tcPr>
          <w:p w14:paraId="28CFACC7" w14:textId="77777777" w:rsidR="00FA3DCE" w:rsidRPr="00B171EF" w:rsidRDefault="00FA3DCE" w:rsidP="00835DFD">
            <w:pPr>
              <w:pStyle w:val="TableParagraph"/>
              <w:ind w:left="100" w:right="78"/>
              <w:rPr>
                <w:rFonts w:ascii="Montserrat" w:hAnsi="Montserrat"/>
                <w:sz w:val="16"/>
                <w:szCs w:val="16"/>
              </w:rPr>
            </w:pPr>
            <w:r w:rsidRPr="00B171EF">
              <w:rPr>
                <w:rFonts w:ascii="Montserrat" w:hAnsi="Montserrat"/>
                <w:sz w:val="16"/>
                <w:szCs w:val="16"/>
              </w:rPr>
              <w:t>RES-0480/2017</w:t>
            </w:r>
          </w:p>
        </w:tc>
      </w:tr>
      <w:tr w:rsidR="00FA3DCE" w:rsidRPr="00B171EF" w14:paraId="5AE2B721" w14:textId="77777777" w:rsidTr="00BA5B65">
        <w:trPr>
          <w:jc w:val="center"/>
        </w:trPr>
        <w:tc>
          <w:tcPr>
            <w:tcW w:w="2207" w:type="dxa"/>
          </w:tcPr>
          <w:p w14:paraId="7DA36EDC"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RES-1316/2019</w:t>
            </w:r>
          </w:p>
        </w:tc>
        <w:tc>
          <w:tcPr>
            <w:tcW w:w="2207" w:type="dxa"/>
          </w:tcPr>
          <w:p w14:paraId="01E0EBF5"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RES-0282/2020</w:t>
            </w:r>
          </w:p>
        </w:tc>
        <w:tc>
          <w:tcPr>
            <w:tcW w:w="2207" w:type="dxa"/>
          </w:tcPr>
          <w:p w14:paraId="2CC8B733" w14:textId="77777777" w:rsidR="00FA3DCE" w:rsidRPr="00B171EF" w:rsidRDefault="00FA3DCE" w:rsidP="000E28CF">
            <w:pPr>
              <w:pStyle w:val="TableParagraph"/>
              <w:spacing w:before="55"/>
              <w:ind w:right="77"/>
              <w:rPr>
                <w:rFonts w:ascii="Montserrat" w:hAnsi="Montserrat"/>
                <w:sz w:val="16"/>
                <w:szCs w:val="16"/>
              </w:rPr>
            </w:pPr>
            <w:r w:rsidRPr="00B171EF">
              <w:rPr>
                <w:rFonts w:ascii="Montserrat" w:hAnsi="Montserrat"/>
                <w:sz w:val="16"/>
                <w:szCs w:val="16"/>
              </w:rPr>
              <w:t>RES-0288/2021</w:t>
            </w:r>
          </w:p>
        </w:tc>
        <w:tc>
          <w:tcPr>
            <w:tcW w:w="2207" w:type="dxa"/>
          </w:tcPr>
          <w:p w14:paraId="2B28E4EA" w14:textId="77777777" w:rsidR="00FA3DCE" w:rsidRPr="00B171EF" w:rsidRDefault="00FA3DCE" w:rsidP="00835DFD">
            <w:pPr>
              <w:pStyle w:val="TableParagraph"/>
              <w:ind w:left="100" w:right="78"/>
              <w:rPr>
                <w:rFonts w:ascii="Montserrat" w:hAnsi="Montserrat"/>
                <w:sz w:val="16"/>
                <w:szCs w:val="16"/>
              </w:rPr>
            </w:pPr>
            <w:r w:rsidRPr="00B171EF">
              <w:rPr>
                <w:rFonts w:ascii="Montserrat" w:hAnsi="Montserrat"/>
                <w:sz w:val="16"/>
                <w:szCs w:val="16"/>
              </w:rPr>
              <w:t>RES-0455/2017</w:t>
            </w:r>
          </w:p>
        </w:tc>
      </w:tr>
      <w:tr w:rsidR="00FA3DCE" w:rsidRPr="00B171EF" w14:paraId="34C71489" w14:textId="77777777" w:rsidTr="00BA5B65">
        <w:trPr>
          <w:jc w:val="center"/>
        </w:trPr>
        <w:tc>
          <w:tcPr>
            <w:tcW w:w="2207" w:type="dxa"/>
          </w:tcPr>
          <w:p w14:paraId="469849D3"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RES-1371/2019</w:t>
            </w:r>
          </w:p>
        </w:tc>
        <w:tc>
          <w:tcPr>
            <w:tcW w:w="2207" w:type="dxa"/>
          </w:tcPr>
          <w:p w14:paraId="5B54FF83"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RES-0335/2020</w:t>
            </w:r>
          </w:p>
        </w:tc>
        <w:tc>
          <w:tcPr>
            <w:tcW w:w="2207" w:type="dxa"/>
          </w:tcPr>
          <w:p w14:paraId="66DB38F4" w14:textId="77777777" w:rsidR="00FA3DCE" w:rsidRPr="00B171EF" w:rsidRDefault="00FA3DCE" w:rsidP="000E28CF">
            <w:pPr>
              <w:pStyle w:val="TableParagraph"/>
              <w:ind w:right="77"/>
              <w:rPr>
                <w:rFonts w:ascii="Montserrat" w:hAnsi="Montserrat"/>
                <w:sz w:val="16"/>
                <w:szCs w:val="16"/>
              </w:rPr>
            </w:pPr>
            <w:r w:rsidRPr="00B171EF">
              <w:rPr>
                <w:rFonts w:ascii="Montserrat" w:hAnsi="Montserrat"/>
                <w:sz w:val="16"/>
                <w:szCs w:val="16"/>
              </w:rPr>
              <w:t>RES-0305/2021</w:t>
            </w:r>
          </w:p>
        </w:tc>
        <w:tc>
          <w:tcPr>
            <w:tcW w:w="2207" w:type="dxa"/>
          </w:tcPr>
          <w:p w14:paraId="0324C5DB" w14:textId="77777777" w:rsidR="00FA3DCE" w:rsidRPr="00B171EF" w:rsidRDefault="00FA3DCE" w:rsidP="00835DFD">
            <w:pPr>
              <w:pStyle w:val="TableParagraph"/>
              <w:ind w:left="98" w:right="78"/>
              <w:rPr>
                <w:rFonts w:ascii="Montserrat" w:hAnsi="Montserrat"/>
                <w:sz w:val="16"/>
                <w:szCs w:val="16"/>
              </w:rPr>
            </w:pPr>
            <w:r w:rsidRPr="00B171EF">
              <w:rPr>
                <w:rFonts w:ascii="Montserrat" w:hAnsi="Montserrat"/>
                <w:sz w:val="16"/>
                <w:szCs w:val="16"/>
              </w:rPr>
              <w:t>RES-323/2021</w:t>
            </w:r>
          </w:p>
        </w:tc>
      </w:tr>
      <w:tr w:rsidR="00FA3DCE" w:rsidRPr="00B171EF" w14:paraId="7D7EEB74" w14:textId="77777777" w:rsidTr="00BA5B65">
        <w:trPr>
          <w:jc w:val="center"/>
        </w:trPr>
        <w:tc>
          <w:tcPr>
            <w:tcW w:w="2207" w:type="dxa"/>
          </w:tcPr>
          <w:p w14:paraId="546BAB88"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RES-1521/2019</w:t>
            </w:r>
          </w:p>
        </w:tc>
        <w:tc>
          <w:tcPr>
            <w:tcW w:w="2207" w:type="dxa"/>
          </w:tcPr>
          <w:p w14:paraId="41A05021"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RES-0336/2020</w:t>
            </w:r>
          </w:p>
        </w:tc>
        <w:tc>
          <w:tcPr>
            <w:tcW w:w="2207" w:type="dxa"/>
          </w:tcPr>
          <w:p w14:paraId="3E2EE605" w14:textId="77777777" w:rsidR="00FA3DCE" w:rsidRPr="00B171EF" w:rsidRDefault="00FA3DCE" w:rsidP="000E28CF">
            <w:pPr>
              <w:pStyle w:val="TableParagraph"/>
              <w:ind w:right="77"/>
              <w:rPr>
                <w:rFonts w:ascii="Montserrat" w:hAnsi="Montserrat"/>
                <w:sz w:val="16"/>
                <w:szCs w:val="16"/>
              </w:rPr>
            </w:pPr>
            <w:r w:rsidRPr="00B171EF">
              <w:rPr>
                <w:rFonts w:ascii="Montserrat" w:hAnsi="Montserrat"/>
                <w:sz w:val="16"/>
                <w:szCs w:val="16"/>
              </w:rPr>
              <w:t>RES-0307/2021</w:t>
            </w:r>
          </w:p>
        </w:tc>
        <w:tc>
          <w:tcPr>
            <w:tcW w:w="2207" w:type="dxa"/>
          </w:tcPr>
          <w:p w14:paraId="283B141A" w14:textId="77777777" w:rsidR="00FA3DCE" w:rsidRPr="00B171EF" w:rsidRDefault="00FA3DCE" w:rsidP="00835DFD">
            <w:pPr>
              <w:pStyle w:val="TableParagraph"/>
              <w:spacing w:before="55"/>
              <w:ind w:left="100" w:right="78"/>
              <w:rPr>
                <w:rFonts w:ascii="Montserrat" w:hAnsi="Montserrat"/>
                <w:sz w:val="16"/>
                <w:szCs w:val="16"/>
              </w:rPr>
            </w:pPr>
            <w:r w:rsidRPr="00B171EF">
              <w:rPr>
                <w:rFonts w:ascii="Montserrat" w:hAnsi="Montserrat"/>
                <w:sz w:val="16"/>
                <w:szCs w:val="16"/>
              </w:rPr>
              <w:t>RES-1145/2018</w:t>
            </w:r>
          </w:p>
        </w:tc>
      </w:tr>
      <w:tr w:rsidR="00FA3DCE" w:rsidRPr="00B171EF" w14:paraId="27F27F57" w14:textId="77777777" w:rsidTr="00BA5B65">
        <w:trPr>
          <w:jc w:val="center"/>
        </w:trPr>
        <w:tc>
          <w:tcPr>
            <w:tcW w:w="2207" w:type="dxa"/>
          </w:tcPr>
          <w:p w14:paraId="091BC252" w14:textId="77777777" w:rsidR="00FA3DCE" w:rsidRPr="00B171EF" w:rsidRDefault="00FA3DCE" w:rsidP="00835DFD">
            <w:pPr>
              <w:pStyle w:val="TableParagraph"/>
              <w:spacing w:before="55"/>
              <w:ind w:right="107"/>
              <w:rPr>
                <w:rFonts w:ascii="Montserrat" w:hAnsi="Montserrat"/>
                <w:sz w:val="16"/>
                <w:szCs w:val="16"/>
              </w:rPr>
            </w:pPr>
            <w:r w:rsidRPr="00B171EF">
              <w:rPr>
                <w:rFonts w:ascii="Montserrat" w:hAnsi="Montserrat"/>
                <w:sz w:val="16"/>
                <w:szCs w:val="16"/>
              </w:rPr>
              <w:t>RES-1588/2019</w:t>
            </w:r>
          </w:p>
        </w:tc>
        <w:tc>
          <w:tcPr>
            <w:tcW w:w="2207" w:type="dxa"/>
          </w:tcPr>
          <w:p w14:paraId="08FA7CF7" w14:textId="77777777" w:rsidR="00FA3DCE" w:rsidRPr="00B171EF" w:rsidRDefault="00FA3DCE" w:rsidP="00835DFD">
            <w:pPr>
              <w:pStyle w:val="TableParagraph"/>
              <w:ind w:right="107"/>
              <w:rPr>
                <w:rFonts w:ascii="Montserrat" w:hAnsi="Montserrat"/>
                <w:sz w:val="16"/>
                <w:szCs w:val="16"/>
              </w:rPr>
            </w:pPr>
            <w:r w:rsidRPr="00B171EF">
              <w:rPr>
                <w:rFonts w:ascii="Montserrat" w:hAnsi="Montserrat"/>
                <w:sz w:val="16"/>
                <w:szCs w:val="16"/>
              </w:rPr>
              <w:t>RES-0363/2020</w:t>
            </w:r>
          </w:p>
        </w:tc>
        <w:tc>
          <w:tcPr>
            <w:tcW w:w="2207" w:type="dxa"/>
          </w:tcPr>
          <w:p w14:paraId="0C98B38D" w14:textId="77777777" w:rsidR="00FA3DCE" w:rsidRPr="00B171EF" w:rsidRDefault="00FA3DCE" w:rsidP="000E28CF">
            <w:pPr>
              <w:pStyle w:val="TableParagraph"/>
              <w:ind w:right="77"/>
              <w:rPr>
                <w:rFonts w:ascii="Montserrat" w:hAnsi="Montserrat"/>
                <w:sz w:val="16"/>
                <w:szCs w:val="16"/>
              </w:rPr>
            </w:pPr>
            <w:r w:rsidRPr="00B171EF">
              <w:rPr>
                <w:rFonts w:ascii="Montserrat" w:hAnsi="Montserrat"/>
                <w:sz w:val="16"/>
                <w:szCs w:val="16"/>
              </w:rPr>
              <w:t>RES-0319/2021</w:t>
            </w:r>
          </w:p>
        </w:tc>
        <w:tc>
          <w:tcPr>
            <w:tcW w:w="2207" w:type="dxa"/>
          </w:tcPr>
          <w:p w14:paraId="592CD4F4" w14:textId="77777777" w:rsidR="00FA3DCE" w:rsidRPr="00B171EF" w:rsidRDefault="00FA3DCE" w:rsidP="00835DFD">
            <w:pPr>
              <w:pStyle w:val="TableParagraph"/>
              <w:ind w:left="100" w:right="78"/>
              <w:rPr>
                <w:rFonts w:ascii="Montserrat" w:hAnsi="Montserrat"/>
                <w:sz w:val="16"/>
                <w:szCs w:val="16"/>
              </w:rPr>
            </w:pPr>
            <w:r w:rsidRPr="00B171EF">
              <w:rPr>
                <w:rFonts w:ascii="Montserrat" w:hAnsi="Montserrat"/>
                <w:sz w:val="16"/>
                <w:szCs w:val="16"/>
              </w:rPr>
              <w:t>RES-0164/2019</w:t>
            </w:r>
          </w:p>
        </w:tc>
      </w:tr>
    </w:tbl>
    <w:p w14:paraId="1D0BF942" w14:textId="77777777" w:rsidR="00FA3DCE" w:rsidRPr="00B171EF" w:rsidRDefault="00FA3DCE" w:rsidP="00FA3DCE">
      <w:pPr>
        <w:jc w:val="both"/>
        <w:rPr>
          <w:rFonts w:ascii="Montserrat" w:eastAsia="Montserrat" w:hAnsi="Montserrat" w:cs="Montserrat"/>
          <w:sz w:val="18"/>
          <w:szCs w:val="18"/>
        </w:rPr>
      </w:pPr>
    </w:p>
    <w:p w14:paraId="6F662BD8" w14:textId="375F5ED0" w:rsidR="00FA3DCE" w:rsidRPr="00B171EF" w:rsidRDefault="00FA3DCE" w:rsidP="00FA3DCE">
      <w:pPr>
        <w:ind w:right="49"/>
        <w:jc w:val="both"/>
        <w:rPr>
          <w:rFonts w:ascii="Montserrat" w:eastAsia="Montserrat" w:hAnsi="Montserrat" w:cs="Montserrat"/>
          <w:color w:val="00000A"/>
          <w:sz w:val="18"/>
          <w:szCs w:val="18"/>
        </w:rPr>
      </w:pPr>
      <w:r w:rsidRPr="00B171EF">
        <w:rPr>
          <w:rFonts w:ascii="Montserrat" w:eastAsia="Montserrat" w:hAnsi="Montserrat" w:cs="Montserrat"/>
          <w:color w:val="00000A"/>
          <w:sz w:val="18"/>
          <w:szCs w:val="18"/>
        </w:rPr>
        <w:t>Se llevará a cabo en las oficinas del OIC</w:t>
      </w:r>
      <w:r w:rsidR="0075435B">
        <w:rPr>
          <w:rFonts w:ascii="Montserrat" w:eastAsia="Montserrat" w:hAnsi="Montserrat" w:cs="Montserrat"/>
          <w:color w:val="00000A"/>
          <w:sz w:val="18"/>
          <w:szCs w:val="18"/>
        </w:rPr>
        <w:t>E</w:t>
      </w:r>
      <w:r w:rsidRPr="00B171EF">
        <w:rPr>
          <w:rFonts w:ascii="Montserrat" w:eastAsia="Montserrat" w:hAnsi="Montserrat" w:cs="Montserrat"/>
          <w:color w:val="00000A"/>
          <w:sz w:val="18"/>
          <w:szCs w:val="18"/>
        </w:rPr>
        <w:t xml:space="preserve">-ANAM ubicadas en Avenida Paseo de la Reforma, número 10, piso 19, colonia Tabacalera, Alcaldía Cuauhtémoc, C.P. 06030 en la Ciudad der México. La consulta podrá llevarse a cabo en días hábiles en un horario de 09:00 a 18:00 horas. </w:t>
      </w:r>
    </w:p>
    <w:p w14:paraId="544CA6E7" w14:textId="77777777" w:rsidR="00FA3DCE" w:rsidRPr="00B171EF" w:rsidRDefault="00FA3DCE" w:rsidP="00FA3DCE">
      <w:pPr>
        <w:ind w:right="49"/>
        <w:jc w:val="both"/>
        <w:rPr>
          <w:rFonts w:ascii="Montserrat" w:eastAsia="Montserrat" w:hAnsi="Montserrat" w:cs="Montserrat"/>
          <w:color w:val="00000A"/>
          <w:sz w:val="18"/>
          <w:szCs w:val="18"/>
        </w:rPr>
      </w:pPr>
    </w:p>
    <w:p w14:paraId="3DACF9A0" w14:textId="3EBE29F6" w:rsidR="00FA3DCE" w:rsidRPr="00B171EF" w:rsidRDefault="00FA3DCE" w:rsidP="00FA3DCE">
      <w:pPr>
        <w:ind w:right="49"/>
        <w:jc w:val="both"/>
        <w:rPr>
          <w:rFonts w:ascii="Montserrat" w:eastAsia="Montserrat" w:hAnsi="Montserrat" w:cs="Montserrat"/>
          <w:color w:val="00000A"/>
          <w:sz w:val="18"/>
          <w:szCs w:val="18"/>
        </w:rPr>
      </w:pPr>
      <w:r w:rsidRPr="00B171EF">
        <w:rPr>
          <w:rFonts w:ascii="Montserrat" w:eastAsia="Montserrat" w:hAnsi="Montserrat" w:cs="Montserrat"/>
          <w:color w:val="00000A"/>
          <w:sz w:val="18"/>
          <w:szCs w:val="18"/>
        </w:rPr>
        <w:t>Dado el volumen de la información se requerirá más de un día, por lo que podrá consultar 50 hojas a 500 hojas por día. Las personas servidoras públicas encargadas de gestionar el acceso a la consulta directa serán la Lic. Viridiana Mendoza Mercado, Subdirectora de Responsabilidades; Lic. Kelly Fernanda Corea Amador, Jefa de Departamento, Lic. Amira González Stanford, Jefa de Departamento y José Alfredo González Ramírez, Jefe de Departamento del OICE-ANAM.</w:t>
      </w:r>
    </w:p>
    <w:p w14:paraId="205C855B" w14:textId="77777777" w:rsidR="00FA3DCE" w:rsidRPr="00B171EF" w:rsidRDefault="00FA3DCE" w:rsidP="00FA3DCE">
      <w:pPr>
        <w:ind w:right="49"/>
        <w:jc w:val="both"/>
        <w:rPr>
          <w:rFonts w:ascii="Montserrat" w:eastAsia="Montserrat" w:hAnsi="Montserrat" w:cs="Montserrat"/>
          <w:color w:val="00000A"/>
          <w:sz w:val="18"/>
          <w:szCs w:val="18"/>
        </w:rPr>
      </w:pPr>
    </w:p>
    <w:p w14:paraId="2FF14837" w14:textId="0F96BDDE" w:rsidR="00FA3DCE" w:rsidRPr="00B171EF" w:rsidRDefault="00FA3DCE" w:rsidP="00FA3DCE">
      <w:pPr>
        <w:ind w:right="49"/>
        <w:jc w:val="both"/>
        <w:rPr>
          <w:rFonts w:ascii="Montserrat" w:eastAsia="Montserrat" w:hAnsi="Montserrat" w:cs="Montserrat"/>
          <w:kern w:val="2"/>
          <w:sz w:val="18"/>
          <w:szCs w:val="18"/>
        </w:rPr>
      </w:pPr>
      <w:r w:rsidRPr="00B171EF">
        <w:rPr>
          <w:rFonts w:ascii="Montserrat" w:eastAsia="Montserrat" w:hAnsi="Montserrat" w:cs="Montserrat"/>
          <w:kern w:val="2"/>
          <w:sz w:val="18"/>
          <w:szCs w:val="18"/>
        </w:rPr>
        <w:t xml:space="preserve">Al respecto, deberá considerar para el ingreso a las oficinas, lo siguiente: </w:t>
      </w:r>
    </w:p>
    <w:p w14:paraId="24FEAC71" w14:textId="77777777" w:rsidR="00FA3DCE" w:rsidRPr="00B171EF" w:rsidRDefault="00FA3DCE" w:rsidP="00FA3DCE">
      <w:pPr>
        <w:ind w:right="49"/>
        <w:jc w:val="both"/>
        <w:rPr>
          <w:rFonts w:ascii="Montserrat" w:eastAsia="Montserrat" w:hAnsi="Montserrat" w:cs="Montserrat"/>
          <w:color w:val="00000A"/>
          <w:sz w:val="18"/>
          <w:szCs w:val="18"/>
        </w:rPr>
      </w:pPr>
    </w:p>
    <w:p w14:paraId="566C3EB2" w14:textId="77777777" w:rsidR="00FA3DCE" w:rsidRPr="00B171EF" w:rsidRDefault="00FA3DCE" w:rsidP="005D3BAA">
      <w:pPr>
        <w:pStyle w:val="Prrafodelista"/>
        <w:numPr>
          <w:ilvl w:val="0"/>
          <w:numId w:val="9"/>
        </w:numPr>
        <w:jc w:val="both"/>
        <w:rPr>
          <w:rFonts w:ascii="Montserrat" w:eastAsia="Montserrat" w:hAnsi="Montserrat" w:cs="Montserrat"/>
          <w:kern w:val="2"/>
          <w:sz w:val="18"/>
          <w:szCs w:val="18"/>
        </w:rPr>
      </w:pPr>
      <w:r w:rsidRPr="00B171EF">
        <w:rPr>
          <w:rFonts w:ascii="Montserrat" w:eastAsia="Montserrat" w:hAnsi="Montserrat" w:cs="Montserrat"/>
          <w:kern w:val="2"/>
          <w:sz w:val="18"/>
          <w:szCs w:val="18"/>
        </w:rPr>
        <w:t xml:space="preserve">Queda prohibido sustraer, alterar, modificar, divulgar, ocultar o inutilizar total o parcialmente la información que se ponga a disposición en consulta directa. </w:t>
      </w:r>
    </w:p>
    <w:p w14:paraId="11AE0EE7" w14:textId="77777777" w:rsidR="00FA3DCE" w:rsidRPr="00B171EF" w:rsidRDefault="00FA3DCE" w:rsidP="005D3BAA">
      <w:pPr>
        <w:pStyle w:val="Prrafodelista"/>
        <w:numPr>
          <w:ilvl w:val="0"/>
          <w:numId w:val="9"/>
        </w:numPr>
        <w:jc w:val="both"/>
        <w:rPr>
          <w:rFonts w:ascii="Montserrat" w:eastAsia="Montserrat" w:hAnsi="Montserrat" w:cs="Montserrat"/>
          <w:kern w:val="2"/>
          <w:sz w:val="18"/>
          <w:szCs w:val="18"/>
        </w:rPr>
      </w:pPr>
      <w:r w:rsidRPr="00B171EF">
        <w:rPr>
          <w:rFonts w:ascii="Montserrat" w:eastAsia="Montserrat" w:hAnsi="Montserrat" w:cs="Montserrat"/>
          <w:kern w:val="2"/>
          <w:sz w:val="18"/>
          <w:szCs w:val="18"/>
        </w:rPr>
        <w:t xml:space="preserve">Para el ingreso a las instalaciones será necesario que se registre y observe en todo momento las reglas de seguridad que se indiquen. </w:t>
      </w:r>
    </w:p>
    <w:p w14:paraId="5D7E7E65" w14:textId="77777777" w:rsidR="00FA3DCE" w:rsidRPr="00B171EF" w:rsidRDefault="00FA3DCE" w:rsidP="005D3BAA">
      <w:pPr>
        <w:pStyle w:val="Prrafodelista"/>
        <w:numPr>
          <w:ilvl w:val="0"/>
          <w:numId w:val="9"/>
        </w:numPr>
        <w:jc w:val="both"/>
        <w:rPr>
          <w:rFonts w:ascii="Montserrat" w:eastAsia="Montserrat" w:hAnsi="Montserrat" w:cs="Montserrat"/>
          <w:kern w:val="2"/>
          <w:sz w:val="18"/>
          <w:szCs w:val="18"/>
        </w:rPr>
      </w:pPr>
      <w:r w:rsidRPr="00B171EF">
        <w:rPr>
          <w:rFonts w:ascii="Montserrat" w:eastAsia="Montserrat" w:hAnsi="Montserrat" w:cs="Montserrat"/>
          <w:kern w:val="2"/>
          <w:sz w:val="18"/>
          <w:szCs w:val="18"/>
        </w:rPr>
        <w:t xml:space="preserve">No podrá tomar fotografías, hacer llamadas, tomar notas, asistir con acompañantes y hacer uso de las instalaciones con fines distintos a los establecidos. </w:t>
      </w:r>
    </w:p>
    <w:p w14:paraId="58C3D7A9" w14:textId="77777777" w:rsidR="00FA3DCE" w:rsidRPr="00B171EF" w:rsidRDefault="00FA3DCE" w:rsidP="00FA3DCE">
      <w:pPr>
        <w:pStyle w:val="Prrafodelista"/>
        <w:jc w:val="both"/>
        <w:rPr>
          <w:rFonts w:ascii="Montserrat" w:eastAsia="Montserrat" w:hAnsi="Montserrat" w:cs="Montserrat"/>
          <w:kern w:val="2"/>
          <w:sz w:val="18"/>
          <w:szCs w:val="18"/>
        </w:rPr>
      </w:pPr>
    </w:p>
    <w:p w14:paraId="6C35489B" w14:textId="06C93B36" w:rsidR="00FA3DCE" w:rsidRPr="00B171EF" w:rsidRDefault="00FA3DCE" w:rsidP="00FA3DCE">
      <w:pPr>
        <w:ind w:right="49"/>
        <w:jc w:val="both"/>
        <w:rPr>
          <w:rFonts w:ascii="Montserrat" w:eastAsia="Montserrat" w:hAnsi="Montserrat" w:cs="Montserrat"/>
          <w:sz w:val="18"/>
          <w:szCs w:val="18"/>
        </w:rPr>
      </w:pPr>
      <w:r w:rsidRPr="00B171EF">
        <w:rPr>
          <w:rFonts w:ascii="Montserrat" w:eastAsia="Montserrat" w:hAnsi="Montserrat" w:cs="Montserrat"/>
          <w:color w:val="00000A"/>
          <w:sz w:val="18"/>
          <w:szCs w:val="18"/>
        </w:rPr>
        <w:t xml:space="preserve">A efecto de elaborar las versiones públicas de la información, solicitó clasificar la siguiente información: </w:t>
      </w:r>
      <w:r w:rsidRPr="00B171EF">
        <w:rPr>
          <w:rFonts w:ascii="Montserrat" w:eastAsia="Montserrat" w:hAnsi="Montserrat" w:cs="Montserrat"/>
          <w:sz w:val="18"/>
          <w:szCs w:val="18"/>
        </w:rPr>
        <w:t xml:space="preserve">Datos identificativos, datos de origen, datos ideológicos, datos sobre la salud, datos laborales, datos patrimoniales, datos sobre situación jurídica o legal, datos académicos y datos electrónicos, </w:t>
      </w:r>
      <w:r w:rsidRPr="00B171EF">
        <w:rPr>
          <w:rFonts w:ascii="Montserrat" w:eastAsia="Montserrat" w:hAnsi="Montserrat" w:cs="Montserrat"/>
          <w:color w:val="00000A"/>
          <w:sz w:val="18"/>
          <w:szCs w:val="18"/>
        </w:rPr>
        <w:t>datos de tránsito y movimientos migratorios</w:t>
      </w:r>
      <w:r w:rsidRPr="00B171EF">
        <w:rPr>
          <w:rFonts w:ascii="Montserrat" w:eastAsia="Montserrat" w:hAnsi="Montserrat" w:cs="Montserrat"/>
          <w:sz w:val="18"/>
          <w:szCs w:val="18"/>
        </w:rPr>
        <w:t xml:space="preserve">, datos biométricos y cualquier tipo de Información que se intercambie con otros países y pueda menoscabar las relaciones internaciones y/o comprometer la Seguridad Nacional, en términos del artículo 113, fracción I de la Ley Federal de Transparencia y Acceso a la Información Pública en relación con el numeral Trigésimo Octavo de los Lineamientos generales en materia de clasificación y desclasificación de la información, así como la elaboración de versiones públicas. </w:t>
      </w:r>
    </w:p>
    <w:p w14:paraId="70F137D8" w14:textId="77777777" w:rsidR="00FA3DCE" w:rsidRPr="00B171EF" w:rsidRDefault="00FA3DCE" w:rsidP="00FA3DCE">
      <w:pPr>
        <w:ind w:right="49"/>
        <w:jc w:val="both"/>
        <w:rPr>
          <w:rFonts w:ascii="Montserrat" w:eastAsia="Montserrat" w:hAnsi="Montserrat" w:cs="Montserrat"/>
          <w:sz w:val="18"/>
          <w:szCs w:val="18"/>
        </w:rPr>
      </w:pPr>
    </w:p>
    <w:p w14:paraId="091CD804" w14:textId="77777777" w:rsidR="00FA3DCE" w:rsidRPr="00B171EF" w:rsidRDefault="00FA3DCE" w:rsidP="00FA3DCE">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En consecuencia, se emiten las siguientes resoluciones por unanimidad:</w:t>
      </w:r>
    </w:p>
    <w:p w14:paraId="66B0EBE7" w14:textId="77777777" w:rsidR="00FA3DCE" w:rsidRPr="00B171EF" w:rsidRDefault="00FA3DCE" w:rsidP="00FA3DCE">
      <w:pPr>
        <w:ind w:right="-19"/>
        <w:jc w:val="both"/>
        <w:rPr>
          <w:rFonts w:ascii="Montserrat" w:eastAsia="Montserrat" w:hAnsi="Montserrat" w:cs="Montserrat"/>
          <w:sz w:val="18"/>
          <w:szCs w:val="18"/>
        </w:rPr>
      </w:pPr>
    </w:p>
    <w:p w14:paraId="323B5E75" w14:textId="7AA6BC14" w:rsidR="00FA3DCE" w:rsidRPr="00B171EF" w:rsidRDefault="00BA5B65" w:rsidP="00FA3DCE">
      <w:pPr>
        <w:ind w:right="49" w:hanging="2"/>
        <w:jc w:val="both"/>
        <w:rPr>
          <w:rFonts w:ascii="Montserrat" w:eastAsia="Montserrat" w:hAnsi="Montserrat" w:cs="Montserrat"/>
          <w:sz w:val="18"/>
          <w:szCs w:val="18"/>
        </w:rPr>
      </w:pPr>
      <w:r w:rsidRPr="00B171EF">
        <w:rPr>
          <w:rFonts w:ascii="Montserrat" w:eastAsia="Montserrat" w:hAnsi="Montserrat" w:cs="Montserrat"/>
          <w:b/>
          <w:sz w:val="18"/>
          <w:szCs w:val="18"/>
        </w:rPr>
        <w:t>II.C.2</w:t>
      </w:r>
      <w:r w:rsidR="00FA3DCE" w:rsidRPr="00B171EF">
        <w:rPr>
          <w:rFonts w:ascii="Montserrat" w:eastAsia="Montserrat" w:hAnsi="Montserrat" w:cs="Montserrat"/>
          <w:b/>
          <w:sz w:val="18"/>
          <w:szCs w:val="18"/>
        </w:rPr>
        <w:t>.</w:t>
      </w:r>
      <w:r w:rsidRPr="00B171EF">
        <w:rPr>
          <w:rFonts w:ascii="Montserrat" w:eastAsia="Montserrat" w:hAnsi="Montserrat" w:cs="Montserrat"/>
          <w:b/>
          <w:sz w:val="18"/>
          <w:szCs w:val="18"/>
        </w:rPr>
        <w:t>1</w:t>
      </w:r>
      <w:r w:rsidR="0047398F" w:rsidRPr="00B171EF">
        <w:rPr>
          <w:rFonts w:ascii="Montserrat" w:eastAsia="Montserrat" w:hAnsi="Montserrat" w:cs="Montserrat"/>
          <w:b/>
          <w:sz w:val="18"/>
          <w:szCs w:val="18"/>
        </w:rPr>
        <w:t>.</w:t>
      </w:r>
      <w:r w:rsidR="00FA3DCE" w:rsidRPr="00B171EF">
        <w:rPr>
          <w:rFonts w:ascii="Montserrat" w:eastAsia="Montserrat" w:hAnsi="Montserrat" w:cs="Montserrat"/>
          <w:b/>
          <w:sz w:val="18"/>
          <w:szCs w:val="18"/>
        </w:rPr>
        <w:t>ORD.13.24: CONFIRMAR</w:t>
      </w:r>
      <w:r w:rsidR="00FA3DCE" w:rsidRPr="00B171EF">
        <w:rPr>
          <w:rFonts w:ascii="Montserrat" w:eastAsia="Montserrat" w:hAnsi="Montserrat" w:cs="Montserrat"/>
          <w:sz w:val="18"/>
          <w:szCs w:val="18"/>
        </w:rPr>
        <w:t xml:space="preserve"> las medidas para permitir la consulta directa invocadas por el OIC</w:t>
      </w:r>
      <w:r w:rsidR="0075435B">
        <w:rPr>
          <w:rFonts w:ascii="Montserrat" w:eastAsia="Montserrat" w:hAnsi="Montserrat" w:cs="Montserrat"/>
          <w:sz w:val="18"/>
          <w:szCs w:val="18"/>
        </w:rPr>
        <w:t>E</w:t>
      </w:r>
      <w:r w:rsidR="00FA3DCE" w:rsidRPr="00B171EF">
        <w:rPr>
          <w:rFonts w:ascii="Montserrat" w:eastAsia="Montserrat" w:hAnsi="Montserrat" w:cs="Montserrat"/>
          <w:sz w:val="18"/>
          <w:szCs w:val="18"/>
        </w:rPr>
        <w:t>-ANAM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6F49984B" w14:textId="77777777" w:rsidR="00FA3DCE" w:rsidRPr="00B171EF" w:rsidRDefault="00FA3DCE" w:rsidP="00FA3DCE">
      <w:pPr>
        <w:ind w:right="49" w:hanging="2"/>
        <w:jc w:val="both"/>
        <w:rPr>
          <w:rFonts w:ascii="Montserrat" w:eastAsia="Montserrat" w:hAnsi="Montserrat" w:cs="Montserrat"/>
          <w:sz w:val="18"/>
          <w:szCs w:val="18"/>
        </w:rPr>
      </w:pPr>
    </w:p>
    <w:p w14:paraId="7D9AF5A7" w14:textId="5AF2670C" w:rsidR="00FA3DCE" w:rsidRPr="00B171EF" w:rsidRDefault="00BA5B65" w:rsidP="00FA3DCE">
      <w:pPr>
        <w:ind w:right="49" w:hanging="2"/>
        <w:jc w:val="both"/>
        <w:rPr>
          <w:rFonts w:ascii="Montserrat" w:hAnsi="Montserrat"/>
          <w:color w:val="000000"/>
          <w:sz w:val="18"/>
          <w:szCs w:val="18"/>
          <w:lang w:eastAsia="es-MX"/>
        </w:rPr>
      </w:pPr>
      <w:r w:rsidRPr="00B171EF">
        <w:rPr>
          <w:rFonts w:ascii="Montserrat" w:eastAsia="Montserrat" w:hAnsi="Montserrat" w:cs="Montserrat"/>
          <w:b/>
          <w:sz w:val="18"/>
          <w:szCs w:val="18"/>
        </w:rPr>
        <w:lastRenderedPageBreak/>
        <w:t>II.C.2</w:t>
      </w:r>
      <w:r w:rsidR="00FA3DCE" w:rsidRPr="00B171EF">
        <w:rPr>
          <w:rFonts w:ascii="Montserrat" w:eastAsia="Montserrat" w:hAnsi="Montserrat" w:cs="Montserrat"/>
          <w:b/>
          <w:sz w:val="18"/>
          <w:szCs w:val="18"/>
        </w:rPr>
        <w:t>.</w:t>
      </w:r>
      <w:r w:rsidR="0047398F" w:rsidRPr="00B171EF">
        <w:rPr>
          <w:rFonts w:ascii="Montserrat" w:eastAsia="Montserrat" w:hAnsi="Montserrat" w:cs="Montserrat"/>
          <w:b/>
          <w:sz w:val="18"/>
          <w:szCs w:val="18"/>
        </w:rPr>
        <w:t>2.</w:t>
      </w:r>
      <w:r w:rsidR="00FA3DCE" w:rsidRPr="00B171EF">
        <w:rPr>
          <w:rFonts w:ascii="Montserrat" w:eastAsia="Montserrat" w:hAnsi="Montserrat" w:cs="Montserrat"/>
          <w:b/>
          <w:sz w:val="18"/>
          <w:szCs w:val="18"/>
        </w:rPr>
        <w:t xml:space="preserve">ORD.13.24: </w:t>
      </w:r>
      <w:r w:rsidR="00FA3DCE" w:rsidRPr="00B171EF">
        <w:rPr>
          <w:rFonts w:ascii="Montserrat" w:hAnsi="Montserrat"/>
          <w:b/>
          <w:color w:val="000000"/>
          <w:sz w:val="18"/>
          <w:szCs w:val="18"/>
          <w:lang w:eastAsia="es-MX"/>
        </w:rPr>
        <w:t>CONFIRMAR</w:t>
      </w:r>
      <w:r w:rsidR="00FA3DCE" w:rsidRPr="00B171EF">
        <w:rPr>
          <w:rFonts w:ascii="Montserrat" w:hAnsi="Montserrat"/>
          <w:color w:val="000000"/>
          <w:sz w:val="18"/>
          <w:szCs w:val="18"/>
          <w:lang w:eastAsia="es-MX"/>
        </w:rPr>
        <w:t xml:space="preserve"> la clasificación de la información como confidencial invocada por el OIC</w:t>
      </w:r>
      <w:r w:rsidR="0075435B">
        <w:rPr>
          <w:rFonts w:ascii="Montserrat" w:hAnsi="Montserrat"/>
          <w:color w:val="000000"/>
          <w:sz w:val="18"/>
          <w:szCs w:val="18"/>
          <w:lang w:eastAsia="es-MX"/>
        </w:rPr>
        <w:t>E</w:t>
      </w:r>
      <w:r w:rsidR="00FA3DCE" w:rsidRPr="00B171EF">
        <w:rPr>
          <w:rFonts w:ascii="Montserrat" w:hAnsi="Montserrat"/>
          <w:color w:val="000000"/>
          <w:sz w:val="18"/>
          <w:szCs w:val="18"/>
          <w:lang w:eastAsia="es-MX"/>
        </w:rPr>
        <w:t>-ANAM con fundamento en el artículo 113, fracciones I, de la Ley Federal de Transparencia y Acceso a la Información Pública y, por ende, se autoriza la elaboración de las versiones públicas.</w:t>
      </w:r>
    </w:p>
    <w:p w14:paraId="10A18197" w14:textId="286CCA60" w:rsidR="00A530F5" w:rsidRPr="00B171EF" w:rsidRDefault="00A530F5" w:rsidP="00A65AA1">
      <w:pPr>
        <w:ind w:right="38"/>
        <w:jc w:val="both"/>
        <w:rPr>
          <w:rFonts w:ascii="Montserrat" w:eastAsia="Montserrat" w:hAnsi="Montserrat" w:cs="Montserrat"/>
          <w:b/>
          <w:sz w:val="18"/>
          <w:szCs w:val="18"/>
        </w:rPr>
      </w:pPr>
    </w:p>
    <w:p w14:paraId="2663B0E9" w14:textId="4F6BC647" w:rsidR="002D00EB" w:rsidRPr="00B171EF" w:rsidRDefault="00A65AA1" w:rsidP="00A65AA1">
      <w:pPr>
        <w:ind w:right="38"/>
        <w:jc w:val="both"/>
        <w:rPr>
          <w:rFonts w:ascii="Montserrat" w:eastAsia="Montserrat" w:hAnsi="Montserrat" w:cs="Montserrat"/>
          <w:b/>
          <w:sz w:val="18"/>
          <w:szCs w:val="18"/>
        </w:rPr>
      </w:pPr>
      <w:r w:rsidRPr="00B171EF">
        <w:rPr>
          <w:rFonts w:ascii="Montserrat" w:eastAsia="Montserrat" w:hAnsi="Montserrat" w:cs="Montserrat"/>
          <w:b/>
          <w:sz w:val="18"/>
          <w:szCs w:val="18"/>
        </w:rPr>
        <w:t>C.</w:t>
      </w:r>
      <w:r w:rsidR="00BA5B65" w:rsidRPr="00B171EF">
        <w:rPr>
          <w:rFonts w:ascii="Montserrat" w:eastAsia="Montserrat" w:hAnsi="Montserrat" w:cs="Montserrat"/>
          <w:b/>
          <w:sz w:val="18"/>
          <w:szCs w:val="18"/>
        </w:rPr>
        <w:t>3</w:t>
      </w:r>
      <w:r w:rsidRPr="00B171EF">
        <w:rPr>
          <w:rFonts w:ascii="Montserrat" w:eastAsia="Montserrat" w:hAnsi="Montserrat" w:cs="Montserrat"/>
          <w:b/>
          <w:sz w:val="18"/>
          <w:szCs w:val="18"/>
        </w:rPr>
        <w:t xml:space="preserve"> Folio 330026524000</w:t>
      </w:r>
      <w:r w:rsidR="002D00EB" w:rsidRPr="00B171EF">
        <w:rPr>
          <w:rFonts w:ascii="Montserrat" w:eastAsia="Montserrat" w:hAnsi="Montserrat" w:cs="Montserrat"/>
          <w:b/>
          <w:sz w:val="18"/>
          <w:szCs w:val="18"/>
        </w:rPr>
        <w:t>534</w:t>
      </w:r>
    </w:p>
    <w:p w14:paraId="3D14FC53" w14:textId="77777777" w:rsidR="002D00EB" w:rsidRPr="00B171EF" w:rsidRDefault="002D00EB" w:rsidP="002D00EB">
      <w:pPr>
        <w:spacing w:before="240" w:after="240"/>
        <w:ind w:right="-20"/>
        <w:jc w:val="both"/>
        <w:rPr>
          <w:rFonts w:ascii="Montserrat" w:eastAsia="Montserrat" w:hAnsi="Montserrat" w:cs="Montserrat"/>
          <w:b/>
          <w:i/>
          <w:sz w:val="18"/>
          <w:szCs w:val="18"/>
        </w:rPr>
      </w:pPr>
      <w:r w:rsidRPr="00B171EF">
        <w:rPr>
          <w:rFonts w:ascii="Montserrat" w:eastAsia="Montserrat" w:hAnsi="Montserrat" w:cs="Montserrat"/>
          <w:sz w:val="18"/>
          <w:szCs w:val="18"/>
        </w:rPr>
        <w:t>Un particular requirió:</w:t>
      </w:r>
      <w:r w:rsidRPr="00B171EF">
        <w:rPr>
          <w:rFonts w:ascii="Montserrat" w:eastAsia="Montserrat" w:hAnsi="Montserrat" w:cs="Montserrat"/>
          <w:b/>
          <w:i/>
          <w:sz w:val="18"/>
          <w:szCs w:val="18"/>
        </w:rPr>
        <w:t xml:space="preserve"> </w:t>
      </w:r>
    </w:p>
    <w:p w14:paraId="6920CBB9" w14:textId="77777777" w:rsidR="002D00EB" w:rsidRPr="00B171EF" w:rsidRDefault="002D00EB" w:rsidP="002D00EB">
      <w:pPr>
        <w:ind w:left="560" w:right="560"/>
        <w:jc w:val="both"/>
        <w:rPr>
          <w:rFonts w:ascii="Montserrat" w:eastAsia="Montserrat" w:hAnsi="Montserrat" w:cs="Montserrat"/>
          <w:i/>
          <w:sz w:val="16"/>
          <w:szCs w:val="18"/>
        </w:rPr>
      </w:pPr>
      <w:r w:rsidRPr="00B171EF">
        <w:rPr>
          <w:rFonts w:ascii="Montserrat" w:eastAsia="Montserrat" w:hAnsi="Montserrat" w:cs="Montserrat"/>
          <w:i/>
          <w:sz w:val="16"/>
          <w:szCs w:val="18"/>
        </w:rPr>
        <w:t xml:space="preserve">"Solicito me informen sobre la totalidad tanto de transferencias primarias, así como transferencias secundarias que ha realizado dicho sujeto obligado desde la fecha de su creación (y sus antecesores, en caso de que hayan cambiado de nombre, naturaleza, etc.) (hasta la fecha de la presente solicitud. Asimismo requiero tanto los oficios (de las distintas unidades administrativas) donde se solicita la realización de la transferencia, así como los inventarios de transferencias (tanto primarias como secundarias) y en caso de que hayan realizado transferencias al archivo histórico, también se requieren tanto el oficio donde se solicita la transferencia, así como el inventario de transferencia. Asimismo, quiero conocer sí dicho sujeto obligado cuenta con archivo histórico ya instalado y en funcionamiento.”. (Sic). </w:t>
      </w:r>
    </w:p>
    <w:p w14:paraId="2A3474AA" w14:textId="77777777" w:rsidR="002D00EB" w:rsidRPr="00B171EF" w:rsidRDefault="002D00EB" w:rsidP="002D00EB">
      <w:pPr>
        <w:ind w:right="51"/>
        <w:jc w:val="both"/>
        <w:rPr>
          <w:rFonts w:ascii="Montserrat" w:eastAsia="Montserrat" w:hAnsi="Montserrat" w:cs="Montserrat"/>
          <w:kern w:val="2"/>
          <w:sz w:val="18"/>
          <w:szCs w:val="18"/>
        </w:rPr>
      </w:pPr>
    </w:p>
    <w:p w14:paraId="14D8C29D" w14:textId="77777777" w:rsidR="00FA3DCE" w:rsidRPr="00B171EF" w:rsidRDefault="00FA3DCE" w:rsidP="00FA3DCE">
      <w:pPr>
        <w:rPr>
          <w:rFonts w:ascii="Montserrat" w:eastAsia="Montserrat" w:hAnsi="Montserrat" w:cs="Montserrat"/>
          <w:kern w:val="2"/>
          <w:sz w:val="18"/>
          <w:szCs w:val="18"/>
        </w:rPr>
      </w:pPr>
      <w:r w:rsidRPr="00B171EF">
        <w:rPr>
          <w:rFonts w:ascii="Montserrat" w:eastAsia="Montserrat" w:hAnsi="Montserrat" w:cs="Montserrat"/>
          <w:kern w:val="2"/>
          <w:sz w:val="18"/>
          <w:szCs w:val="18"/>
        </w:rPr>
        <w:t>La Dirección General de Recursos Materiales y Servicios Generales (DGRMSG) a efecto de permitir la consulta directa de la información relacionada con los expedientes de transferencias primarias del año 1984 al 2024, solicitó al Comité de Transparencia aprobar las siguientes medidas:</w:t>
      </w:r>
    </w:p>
    <w:p w14:paraId="5AAEC871" w14:textId="77777777" w:rsidR="00FA3DCE" w:rsidRPr="00B171EF" w:rsidRDefault="00FA3DCE" w:rsidP="00FA3DCE">
      <w:pPr>
        <w:ind w:right="49" w:hanging="2"/>
        <w:jc w:val="both"/>
        <w:rPr>
          <w:rFonts w:ascii="Montserrat" w:eastAsia="Montserrat" w:hAnsi="Montserrat" w:cs="Montserrat"/>
          <w:b/>
          <w:color w:val="00000A"/>
          <w:sz w:val="18"/>
          <w:szCs w:val="18"/>
        </w:rPr>
      </w:pPr>
    </w:p>
    <w:p w14:paraId="7E4C74DC" w14:textId="77777777" w:rsidR="00FA3DCE" w:rsidRPr="00B171EF" w:rsidRDefault="00FA3DCE" w:rsidP="00FA3DCE">
      <w:pPr>
        <w:ind w:right="49" w:hanging="2"/>
        <w:jc w:val="both"/>
        <w:rPr>
          <w:rFonts w:ascii="Montserrat" w:eastAsia="Montserrat" w:hAnsi="Montserrat" w:cs="Montserrat"/>
          <w:color w:val="00000A"/>
          <w:sz w:val="18"/>
          <w:szCs w:val="18"/>
        </w:rPr>
      </w:pPr>
      <w:r w:rsidRPr="00B171EF">
        <w:rPr>
          <w:rFonts w:ascii="Montserrat" w:eastAsia="Montserrat" w:hAnsi="Montserrat" w:cs="Montserrat"/>
          <w:color w:val="00000A"/>
          <w:sz w:val="18"/>
          <w:szCs w:val="18"/>
        </w:rPr>
        <w:t xml:space="preserve">La consulta directa se podrá llevar a cabo los días viernes en un horario de 11: 00 a 12:00 horas en las instalaciones de la Secretaría de la Función Púbica ubicada en Calle Gustavo E. Campa #37 Guadalupe Inn, Álvaro Obregón, 01020 Ciudad de México. </w:t>
      </w:r>
    </w:p>
    <w:p w14:paraId="562C05A5" w14:textId="77777777" w:rsidR="00FA3DCE" w:rsidRPr="00B171EF" w:rsidRDefault="00FA3DCE" w:rsidP="00FA3DCE">
      <w:pPr>
        <w:ind w:right="49" w:hanging="2"/>
        <w:jc w:val="both"/>
        <w:rPr>
          <w:rFonts w:ascii="Montserrat" w:eastAsia="Montserrat" w:hAnsi="Montserrat" w:cs="Montserrat"/>
          <w:color w:val="00000A"/>
          <w:sz w:val="18"/>
          <w:szCs w:val="18"/>
        </w:rPr>
      </w:pPr>
    </w:p>
    <w:p w14:paraId="71E1702B" w14:textId="77777777" w:rsidR="00FA3DCE" w:rsidRPr="00B171EF" w:rsidRDefault="00FA3DCE" w:rsidP="00FA3DCE">
      <w:pPr>
        <w:ind w:right="49" w:hanging="2"/>
        <w:jc w:val="both"/>
        <w:rPr>
          <w:rFonts w:ascii="Montserrat" w:eastAsia="Montserrat" w:hAnsi="Montserrat" w:cs="Montserrat"/>
          <w:color w:val="00000A"/>
          <w:sz w:val="18"/>
          <w:szCs w:val="18"/>
        </w:rPr>
      </w:pPr>
      <w:r w:rsidRPr="00B171EF">
        <w:rPr>
          <w:rFonts w:ascii="Montserrat" w:eastAsia="Montserrat" w:hAnsi="Montserrat" w:cs="Montserrat"/>
          <w:color w:val="00000A"/>
          <w:sz w:val="18"/>
          <w:szCs w:val="18"/>
        </w:rPr>
        <w:t xml:space="preserve">Tomando en consideración el cúmulo amplio de la información y que se requerirá más de un día para la consulta, esta se realizará de forma calendarizada de 50 hojas por entrega. </w:t>
      </w:r>
    </w:p>
    <w:p w14:paraId="70990AAB" w14:textId="77777777" w:rsidR="00FA3DCE" w:rsidRPr="00B171EF" w:rsidRDefault="00FA3DCE" w:rsidP="00FA3DCE">
      <w:pPr>
        <w:ind w:right="49" w:hanging="2"/>
        <w:jc w:val="both"/>
        <w:rPr>
          <w:rFonts w:ascii="Montserrat" w:eastAsia="Montserrat" w:hAnsi="Montserrat" w:cs="Montserrat"/>
          <w:color w:val="00000A"/>
          <w:sz w:val="18"/>
          <w:szCs w:val="18"/>
        </w:rPr>
      </w:pPr>
    </w:p>
    <w:p w14:paraId="3A3B3570" w14:textId="77777777" w:rsidR="00FA3DCE" w:rsidRPr="00B171EF" w:rsidRDefault="00FA3DCE" w:rsidP="00FA3DCE">
      <w:pPr>
        <w:ind w:right="49" w:hanging="2"/>
        <w:jc w:val="both"/>
        <w:rPr>
          <w:rFonts w:ascii="Montserrat" w:eastAsia="Montserrat" w:hAnsi="Montserrat" w:cs="Montserrat"/>
          <w:color w:val="00000A"/>
          <w:sz w:val="18"/>
          <w:szCs w:val="18"/>
        </w:rPr>
      </w:pPr>
      <w:r w:rsidRPr="00B171EF">
        <w:rPr>
          <w:rFonts w:ascii="Montserrat" w:eastAsia="Montserrat" w:hAnsi="Montserrat" w:cs="Montserrat"/>
          <w:color w:val="00000A"/>
          <w:sz w:val="18"/>
          <w:szCs w:val="18"/>
        </w:rPr>
        <w:t xml:space="preserve">La persona encargada de gestionar el acceso a la consulta directa de la información es José Adrián Pérez Téllez, en su calidad de Responsable de Archivo de Concentración y Subdirector de Gestión y Administración Documental de la Dirección del Centro de Información y Documentación. </w:t>
      </w:r>
    </w:p>
    <w:p w14:paraId="0C7DD226" w14:textId="77777777" w:rsidR="00FA3DCE" w:rsidRPr="00B171EF" w:rsidRDefault="00FA3DCE" w:rsidP="00FA3DCE">
      <w:pPr>
        <w:ind w:right="49" w:hanging="2"/>
        <w:jc w:val="both"/>
        <w:rPr>
          <w:rFonts w:ascii="Montserrat" w:eastAsia="Montserrat" w:hAnsi="Montserrat" w:cs="Montserrat"/>
          <w:color w:val="00000A"/>
          <w:sz w:val="18"/>
          <w:szCs w:val="18"/>
        </w:rPr>
      </w:pPr>
    </w:p>
    <w:p w14:paraId="51F3A1B8" w14:textId="77777777" w:rsidR="00FA3DCE" w:rsidRPr="00B171EF" w:rsidRDefault="00FA3DCE" w:rsidP="00FA3DCE">
      <w:pPr>
        <w:ind w:right="49" w:hanging="2"/>
        <w:jc w:val="both"/>
        <w:rPr>
          <w:rFonts w:ascii="Montserrat" w:eastAsia="Montserrat" w:hAnsi="Montserrat" w:cs="Montserrat"/>
          <w:color w:val="00000A"/>
          <w:sz w:val="18"/>
          <w:szCs w:val="18"/>
        </w:rPr>
      </w:pPr>
      <w:r w:rsidRPr="00B171EF">
        <w:rPr>
          <w:rFonts w:ascii="Montserrat" w:eastAsia="Montserrat" w:hAnsi="Montserrat" w:cs="Montserrat"/>
          <w:color w:val="00000A"/>
          <w:sz w:val="18"/>
          <w:szCs w:val="18"/>
        </w:rPr>
        <w:t>Al respecto, deberá considerar para el ingreso a las oficinas, lo siguiente:</w:t>
      </w:r>
    </w:p>
    <w:p w14:paraId="0A8FE63D" w14:textId="77777777" w:rsidR="00FA3DCE" w:rsidRPr="00B171EF" w:rsidRDefault="00FA3DCE" w:rsidP="00FA3DCE">
      <w:pPr>
        <w:ind w:right="49" w:hanging="2"/>
        <w:jc w:val="both"/>
        <w:rPr>
          <w:rFonts w:ascii="Montserrat" w:eastAsia="Montserrat" w:hAnsi="Montserrat" w:cs="Montserrat"/>
          <w:color w:val="00000A"/>
          <w:sz w:val="18"/>
          <w:szCs w:val="18"/>
        </w:rPr>
      </w:pPr>
    </w:p>
    <w:p w14:paraId="4D807632" w14:textId="77777777" w:rsidR="00FA3DCE" w:rsidRPr="00B171EF" w:rsidRDefault="00FA3DCE" w:rsidP="005D3BAA">
      <w:pPr>
        <w:pStyle w:val="Prrafodelista"/>
        <w:numPr>
          <w:ilvl w:val="0"/>
          <w:numId w:val="10"/>
        </w:numPr>
        <w:ind w:right="49"/>
        <w:jc w:val="both"/>
        <w:rPr>
          <w:rFonts w:ascii="Montserrat" w:eastAsia="Montserrat" w:hAnsi="Montserrat" w:cs="Montserrat"/>
          <w:color w:val="00000A"/>
          <w:sz w:val="18"/>
          <w:szCs w:val="18"/>
        </w:rPr>
      </w:pPr>
      <w:r w:rsidRPr="00B171EF">
        <w:rPr>
          <w:rFonts w:ascii="Montserrat" w:eastAsia="Montserrat" w:hAnsi="Montserrat" w:cs="Montserrat"/>
          <w:color w:val="00000A"/>
          <w:sz w:val="18"/>
          <w:szCs w:val="18"/>
        </w:rPr>
        <w:lastRenderedPageBreak/>
        <w:t>Para el ingreso a las instalaciones será necesario que se registre y observe en todo momento las reglas de seguridad que se indiquen.</w:t>
      </w:r>
    </w:p>
    <w:p w14:paraId="5443334E" w14:textId="77777777" w:rsidR="00FA3DCE" w:rsidRPr="00B171EF" w:rsidRDefault="00FA3DCE" w:rsidP="005D3BAA">
      <w:pPr>
        <w:pStyle w:val="Prrafodelista"/>
        <w:numPr>
          <w:ilvl w:val="0"/>
          <w:numId w:val="10"/>
        </w:numPr>
        <w:ind w:right="49"/>
        <w:jc w:val="both"/>
        <w:rPr>
          <w:rFonts w:ascii="Montserrat" w:eastAsia="Montserrat" w:hAnsi="Montserrat" w:cs="Montserrat"/>
          <w:color w:val="00000A"/>
          <w:sz w:val="18"/>
          <w:szCs w:val="18"/>
        </w:rPr>
      </w:pPr>
      <w:r w:rsidRPr="00B171EF">
        <w:rPr>
          <w:rFonts w:ascii="Montserrat" w:eastAsia="Montserrat" w:hAnsi="Montserrat" w:cs="Montserrat"/>
          <w:color w:val="00000A"/>
          <w:sz w:val="18"/>
          <w:szCs w:val="18"/>
        </w:rPr>
        <w:t>Queda prohibido sustraer, alterar, modificar, divulgar, ocultar, o inutilizar total o parcialmente la información que se ponga a disposición en consulta directa.</w:t>
      </w:r>
    </w:p>
    <w:p w14:paraId="31141AB1" w14:textId="77777777" w:rsidR="00FA3DCE" w:rsidRPr="00B171EF" w:rsidRDefault="00FA3DCE" w:rsidP="005D3BAA">
      <w:pPr>
        <w:pStyle w:val="Prrafodelista"/>
        <w:numPr>
          <w:ilvl w:val="0"/>
          <w:numId w:val="10"/>
        </w:numPr>
        <w:ind w:right="49"/>
        <w:jc w:val="both"/>
        <w:rPr>
          <w:rFonts w:ascii="Montserrat" w:eastAsia="Montserrat" w:hAnsi="Montserrat" w:cs="Montserrat"/>
          <w:b/>
          <w:color w:val="00000A"/>
          <w:sz w:val="18"/>
          <w:szCs w:val="18"/>
        </w:rPr>
      </w:pPr>
      <w:r w:rsidRPr="00B171EF">
        <w:rPr>
          <w:rFonts w:ascii="Montserrat" w:eastAsia="Montserrat" w:hAnsi="Montserrat" w:cs="Montserrat"/>
          <w:color w:val="00000A"/>
          <w:sz w:val="18"/>
          <w:szCs w:val="18"/>
        </w:rPr>
        <w:t>Se designará un área para la consulta de la información</w:t>
      </w:r>
      <w:r w:rsidRPr="00B171EF">
        <w:rPr>
          <w:rFonts w:ascii="Montserrat" w:eastAsia="Montserrat" w:hAnsi="Montserrat" w:cs="Montserrat"/>
          <w:b/>
          <w:color w:val="00000A"/>
          <w:sz w:val="18"/>
          <w:szCs w:val="18"/>
        </w:rPr>
        <w:t>.</w:t>
      </w:r>
    </w:p>
    <w:p w14:paraId="6B50CC98" w14:textId="77777777" w:rsidR="00FA3DCE" w:rsidRPr="00B171EF" w:rsidRDefault="00FA3DCE" w:rsidP="00FA3DCE">
      <w:pPr>
        <w:ind w:right="49" w:hanging="2"/>
        <w:jc w:val="both"/>
        <w:rPr>
          <w:rFonts w:ascii="Montserrat" w:eastAsia="Montserrat" w:hAnsi="Montserrat" w:cs="Montserrat"/>
          <w:b/>
          <w:color w:val="00000A"/>
          <w:sz w:val="18"/>
          <w:szCs w:val="18"/>
        </w:rPr>
      </w:pPr>
    </w:p>
    <w:p w14:paraId="15C5CA53" w14:textId="77777777" w:rsidR="00FA3DCE" w:rsidRPr="00B171EF" w:rsidRDefault="00FA3DCE" w:rsidP="00FA3DCE">
      <w:pPr>
        <w:ind w:right="49"/>
        <w:jc w:val="both"/>
        <w:rPr>
          <w:rFonts w:ascii="Montserrat" w:eastAsia="Montserrat" w:hAnsi="Montserrat" w:cs="Montserrat"/>
          <w:sz w:val="18"/>
          <w:szCs w:val="18"/>
        </w:rPr>
      </w:pPr>
      <w:r w:rsidRPr="00B171EF">
        <w:rPr>
          <w:rFonts w:ascii="Montserrat" w:eastAsia="Montserrat" w:hAnsi="Montserrat" w:cs="Montserrat"/>
          <w:color w:val="00000A"/>
          <w:sz w:val="18"/>
          <w:szCs w:val="18"/>
        </w:rPr>
        <w:t xml:space="preserve">A efecto de elaborar las versiones públicas de la información, solicitó clasificar la siguiente información: </w:t>
      </w:r>
      <w:r w:rsidRPr="00B171EF">
        <w:rPr>
          <w:rFonts w:ascii="Montserrat" w:eastAsia="Montserrat" w:hAnsi="Montserrat" w:cs="Montserrat"/>
          <w:sz w:val="18"/>
          <w:szCs w:val="18"/>
        </w:rPr>
        <w:t xml:space="preserve">Datos identificativos, datos de origen, datos ideológicos, datos sobre la salud, datos laborales, datos patrimoniales, datos sobre situación jurídica o legal, datos académicos y datos electrónicos, </w:t>
      </w:r>
      <w:r w:rsidRPr="00B171EF">
        <w:rPr>
          <w:rFonts w:ascii="Montserrat" w:eastAsia="Montserrat" w:hAnsi="Montserrat" w:cs="Montserrat"/>
          <w:color w:val="00000A"/>
          <w:sz w:val="18"/>
          <w:szCs w:val="18"/>
        </w:rPr>
        <w:t>datos de tránsito y movimientos migratorios</w:t>
      </w:r>
      <w:r w:rsidRPr="00B171EF">
        <w:rPr>
          <w:rFonts w:ascii="Montserrat" w:eastAsia="Montserrat" w:hAnsi="Montserrat" w:cs="Montserrat"/>
          <w:sz w:val="18"/>
          <w:szCs w:val="18"/>
        </w:rPr>
        <w:t xml:space="preserve">, datos biométricos, en términos del artículo 113, fracciones I, III de la Ley Federal de Transparencia y Acceso a la Información Pública en relación con el numeral Trigésimo Octavo de los Lineamientos generales en materia de clasificación y desclasificación de la información, así como la elaboración de versiones públicas. </w:t>
      </w:r>
    </w:p>
    <w:p w14:paraId="5FEF833B" w14:textId="77777777" w:rsidR="00FA3DCE" w:rsidRPr="00B171EF" w:rsidRDefault="00FA3DCE" w:rsidP="00FA3DCE">
      <w:pPr>
        <w:ind w:right="49"/>
        <w:jc w:val="both"/>
        <w:rPr>
          <w:rFonts w:ascii="Montserrat" w:eastAsia="Montserrat" w:hAnsi="Montserrat" w:cs="Montserrat"/>
          <w:sz w:val="18"/>
          <w:szCs w:val="18"/>
        </w:rPr>
      </w:pPr>
    </w:p>
    <w:p w14:paraId="028A474D" w14:textId="69E4102F" w:rsidR="00FA3DCE" w:rsidRPr="00B171EF" w:rsidRDefault="00FA3DCE" w:rsidP="00FA3DCE">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En consecuencia, se emiten las siguientes resoluciones por unanimidad:</w:t>
      </w:r>
    </w:p>
    <w:p w14:paraId="0DDE18C9" w14:textId="77777777" w:rsidR="00FA3DCE" w:rsidRPr="00B171EF" w:rsidRDefault="00FA3DCE" w:rsidP="00FA3DCE">
      <w:pPr>
        <w:ind w:right="-19"/>
        <w:jc w:val="both"/>
        <w:rPr>
          <w:rFonts w:ascii="Montserrat" w:eastAsia="Montserrat" w:hAnsi="Montserrat" w:cs="Montserrat"/>
          <w:sz w:val="18"/>
          <w:szCs w:val="18"/>
        </w:rPr>
      </w:pPr>
    </w:p>
    <w:p w14:paraId="1C699943" w14:textId="25822885" w:rsidR="00FA3DCE" w:rsidRPr="00B171EF" w:rsidRDefault="00FA3DCE" w:rsidP="00FA3DCE">
      <w:pPr>
        <w:ind w:right="49" w:hanging="2"/>
        <w:jc w:val="both"/>
        <w:rPr>
          <w:rFonts w:ascii="Montserrat" w:eastAsia="Montserrat" w:hAnsi="Montserrat" w:cs="Montserrat"/>
          <w:sz w:val="18"/>
          <w:szCs w:val="18"/>
        </w:rPr>
      </w:pPr>
      <w:r w:rsidRPr="00B171EF">
        <w:rPr>
          <w:rFonts w:ascii="Montserrat" w:eastAsia="Montserrat" w:hAnsi="Montserrat" w:cs="Montserrat"/>
          <w:b/>
          <w:sz w:val="18"/>
          <w:szCs w:val="18"/>
        </w:rPr>
        <w:t>II.C.</w:t>
      </w:r>
      <w:r w:rsidR="00BA5B65" w:rsidRPr="00B171EF">
        <w:rPr>
          <w:rFonts w:ascii="Montserrat" w:eastAsia="Montserrat" w:hAnsi="Montserrat" w:cs="Montserrat"/>
          <w:b/>
          <w:sz w:val="18"/>
          <w:szCs w:val="18"/>
        </w:rPr>
        <w:t>3</w:t>
      </w:r>
      <w:r w:rsidR="0047398F" w:rsidRPr="00B171EF">
        <w:rPr>
          <w:rFonts w:ascii="Montserrat" w:eastAsia="Montserrat" w:hAnsi="Montserrat" w:cs="Montserrat"/>
          <w:b/>
          <w:sz w:val="18"/>
          <w:szCs w:val="18"/>
        </w:rPr>
        <w:t>.</w:t>
      </w:r>
      <w:r w:rsidRPr="00B171EF">
        <w:rPr>
          <w:rFonts w:ascii="Montserrat" w:eastAsia="Montserrat" w:hAnsi="Montserrat" w:cs="Montserrat"/>
          <w:b/>
          <w:sz w:val="18"/>
          <w:szCs w:val="18"/>
        </w:rPr>
        <w:t>1.ORD.13.24: CONFIRMAR</w:t>
      </w:r>
      <w:r w:rsidRPr="00B171EF">
        <w:rPr>
          <w:rFonts w:ascii="Montserrat" w:eastAsia="Montserrat" w:hAnsi="Montserrat" w:cs="Montserrat"/>
          <w:sz w:val="18"/>
          <w:szCs w:val="18"/>
        </w:rPr>
        <w:t xml:space="preserve"> las medidas para permitir la consulta directa invocadas por la DGRMSG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1A295956" w14:textId="77777777" w:rsidR="00FA3DCE" w:rsidRPr="00B171EF" w:rsidRDefault="00FA3DCE" w:rsidP="00FA3DCE">
      <w:pPr>
        <w:ind w:right="49" w:hanging="2"/>
        <w:jc w:val="both"/>
        <w:rPr>
          <w:rFonts w:ascii="Montserrat" w:eastAsia="Montserrat" w:hAnsi="Montserrat" w:cs="Montserrat"/>
          <w:sz w:val="18"/>
          <w:szCs w:val="18"/>
        </w:rPr>
      </w:pPr>
    </w:p>
    <w:p w14:paraId="3F550259" w14:textId="7D6C6945" w:rsidR="00FA3DCE" w:rsidRPr="00B171EF" w:rsidRDefault="00FA3DCE" w:rsidP="00FA3DCE">
      <w:pPr>
        <w:ind w:right="49" w:hanging="2"/>
        <w:jc w:val="both"/>
        <w:rPr>
          <w:rFonts w:ascii="Montserrat" w:eastAsiaTheme="minorHAnsi" w:hAnsi="Montserrat" w:cstheme="minorBidi"/>
          <w:color w:val="000000"/>
          <w:sz w:val="18"/>
          <w:szCs w:val="18"/>
          <w:lang w:eastAsia="es-MX"/>
        </w:rPr>
      </w:pPr>
      <w:r w:rsidRPr="00B171EF">
        <w:rPr>
          <w:rFonts w:ascii="Montserrat" w:eastAsia="Montserrat" w:hAnsi="Montserrat" w:cs="Montserrat"/>
          <w:b/>
          <w:sz w:val="18"/>
          <w:szCs w:val="18"/>
        </w:rPr>
        <w:t>II.C.</w:t>
      </w:r>
      <w:r w:rsidR="00BA5B65" w:rsidRPr="00B171EF">
        <w:rPr>
          <w:rFonts w:ascii="Montserrat" w:eastAsia="Montserrat" w:hAnsi="Montserrat" w:cs="Montserrat"/>
          <w:b/>
          <w:sz w:val="18"/>
          <w:szCs w:val="18"/>
        </w:rPr>
        <w:t>3</w:t>
      </w:r>
      <w:r w:rsidR="0047398F" w:rsidRPr="00B171EF">
        <w:rPr>
          <w:rFonts w:ascii="Montserrat" w:eastAsia="Montserrat" w:hAnsi="Montserrat" w:cs="Montserrat"/>
          <w:b/>
          <w:sz w:val="18"/>
          <w:szCs w:val="18"/>
        </w:rPr>
        <w:t>.2</w:t>
      </w:r>
      <w:r w:rsidRPr="00B171EF">
        <w:rPr>
          <w:rFonts w:ascii="Montserrat" w:eastAsia="Montserrat" w:hAnsi="Montserrat" w:cs="Montserrat"/>
          <w:b/>
          <w:sz w:val="18"/>
          <w:szCs w:val="18"/>
        </w:rPr>
        <w:t xml:space="preserve">.ORD.13.24: </w:t>
      </w:r>
      <w:r w:rsidRPr="00B171EF">
        <w:rPr>
          <w:rFonts w:ascii="Montserrat" w:hAnsi="Montserrat"/>
          <w:b/>
          <w:color w:val="000000"/>
          <w:sz w:val="18"/>
          <w:szCs w:val="18"/>
          <w:lang w:eastAsia="es-MX"/>
        </w:rPr>
        <w:t>CONFIRMAR</w:t>
      </w:r>
      <w:r w:rsidRPr="00B171EF">
        <w:rPr>
          <w:rFonts w:ascii="Montserrat" w:hAnsi="Montserrat"/>
          <w:color w:val="000000"/>
          <w:sz w:val="18"/>
          <w:szCs w:val="18"/>
          <w:lang w:eastAsia="es-MX"/>
        </w:rPr>
        <w:t xml:space="preserve"> la clasificación de la información como confidencial invocada por la DGRMSG con fundamento en el artículo 113, fracciones I, III de la Ley Federal de Transparencia y Acceso a la Información Pública y, por ende, se autoriza la elaboración de las versiones públicas.</w:t>
      </w:r>
    </w:p>
    <w:p w14:paraId="66E5F316" w14:textId="1C321A61" w:rsidR="00A65AA1" w:rsidRPr="00B171EF" w:rsidRDefault="00A65AA1" w:rsidP="00FA3DCE">
      <w:pPr>
        <w:ind w:right="49"/>
        <w:jc w:val="both"/>
        <w:rPr>
          <w:rFonts w:ascii="Montserrat" w:eastAsia="Montserrat" w:hAnsi="Montserrat" w:cs="Montserrat"/>
          <w:color w:val="00000A"/>
          <w:sz w:val="18"/>
          <w:szCs w:val="18"/>
        </w:rPr>
      </w:pPr>
    </w:p>
    <w:p w14:paraId="6699C95E" w14:textId="4E569980" w:rsidR="00AF5C2B" w:rsidRPr="00B171EF" w:rsidRDefault="00AF5C2B" w:rsidP="00AF5C2B">
      <w:pPr>
        <w:ind w:right="38"/>
        <w:jc w:val="both"/>
        <w:rPr>
          <w:rFonts w:ascii="Montserrat" w:eastAsia="Montserrat" w:hAnsi="Montserrat" w:cs="Montserrat"/>
          <w:b/>
          <w:sz w:val="18"/>
          <w:szCs w:val="18"/>
        </w:rPr>
      </w:pPr>
      <w:r w:rsidRPr="00B171EF">
        <w:rPr>
          <w:rFonts w:ascii="Montserrat" w:eastAsia="Montserrat" w:hAnsi="Montserrat" w:cs="Montserrat"/>
          <w:b/>
          <w:sz w:val="18"/>
          <w:szCs w:val="18"/>
        </w:rPr>
        <w:t>C.</w:t>
      </w:r>
      <w:r w:rsidR="00BA5B65" w:rsidRPr="00B171EF">
        <w:rPr>
          <w:rFonts w:ascii="Montserrat" w:eastAsia="Montserrat" w:hAnsi="Montserrat" w:cs="Montserrat"/>
          <w:b/>
          <w:sz w:val="18"/>
          <w:szCs w:val="18"/>
        </w:rPr>
        <w:t>4</w:t>
      </w:r>
      <w:r w:rsidRPr="00B171EF">
        <w:rPr>
          <w:rFonts w:ascii="Montserrat" w:eastAsia="Montserrat" w:hAnsi="Montserrat" w:cs="Montserrat"/>
          <w:b/>
          <w:sz w:val="18"/>
          <w:szCs w:val="18"/>
        </w:rPr>
        <w:t xml:space="preserve"> Folio 330026524000679</w:t>
      </w:r>
    </w:p>
    <w:p w14:paraId="3AEAC8B4" w14:textId="4B3FF7E6" w:rsidR="00AF5C2B" w:rsidRPr="00B171EF" w:rsidRDefault="00AF5C2B" w:rsidP="00AF5C2B">
      <w:pPr>
        <w:ind w:right="38"/>
        <w:jc w:val="both"/>
        <w:rPr>
          <w:rFonts w:ascii="Montserrat" w:eastAsia="Montserrat" w:hAnsi="Montserrat" w:cs="Montserrat"/>
          <w:b/>
          <w:sz w:val="18"/>
          <w:szCs w:val="18"/>
        </w:rPr>
      </w:pPr>
    </w:p>
    <w:p w14:paraId="056102BB" w14:textId="77777777" w:rsidR="00AF5C2B" w:rsidRPr="00B171EF" w:rsidRDefault="00AF5C2B" w:rsidP="00AF5C2B">
      <w:pPr>
        <w:ind w:right="51"/>
        <w:jc w:val="both"/>
        <w:rPr>
          <w:rFonts w:ascii="Montserrat" w:eastAsia="Montserrat" w:hAnsi="Montserrat" w:cs="Montserrat"/>
          <w:kern w:val="2"/>
          <w:sz w:val="18"/>
          <w:szCs w:val="18"/>
        </w:rPr>
      </w:pPr>
      <w:r w:rsidRPr="00B171EF">
        <w:rPr>
          <w:rFonts w:ascii="Montserrat" w:eastAsia="Montserrat" w:hAnsi="Montserrat" w:cs="Montserrat"/>
          <w:kern w:val="2"/>
          <w:sz w:val="18"/>
          <w:szCs w:val="18"/>
        </w:rPr>
        <w:t xml:space="preserve">Un particular requirió: </w:t>
      </w:r>
    </w:p>
    <w:p w14:paraId="75B27E7F" w14:textId="77777777" w:rsidR="00AF5C2B" w:rsidRPr="00B171EF" w:rsidRDefault="00AF5C2B" w:rsidP="00AF5C2B">
      <w:pPr>
        <w:ind w:right="51"/>
        <w:jc w:val="both"/>
        <w:rPr>
          <w:rFonts w:ascii="Montserrat" w:eastAsia="Montserrat" w:hAnsi="Montserrat" w:cs="Montserrat"/>
          <w:kern w:val="2"/>
          <w:sz w:val="18"/>
          <w:szCs w:val="18"/>
        </w:rPr>
      </w:pPr>
    </w:p>
    <w:p w14:paraId="5BABC1AD" w14:textId="77777777" w:rsidR="00AF5C2B" w:rsidRPr="00B171EF" w:rsidRDefault="00AF5C2B" w:rsidP="00AF5C2B">
      <w:pPr>
        <w:ind w:left="567" w:right="567"/>
        <w:jc w:val="both"/>
        <w:rPr>
          <w:rFonts w:ascii="Montserrat" w:eastAsia="Montserrat" w:hAnsi="Montserrat" w:cs="Montserrat"/>
          <w:i/>
          <w:kern w:val="2"/>
          <w:sz w:val="16"/>
          <w:szCs w:val="16"/>
        </w:rPr>
      </w:pPr>
      <w:r w:rsidRPr="00B171EF">
        <w:rPr>
          <w:rFonts w:ascii="Montserrat" w:eastAsia="Montserrat" w:hAnsi="Montserrat" w:cs="Montserrat"/>
          <w:i/>
          <w:kern w:val="2"/>
          <w:sz w:val="16"/>
          <w:szCs w:val="16"/>
        </w:rPr>
        <w:t xml:space="preserve">“solicito constancia de la investí"gación del siguiente comunicado: </w:t>
      </w:r>
      <w:hyperlink r:id="rId9" w:history="1">
        <w:r w:rsidRPr="00B171EF">
          <w:rPr>
            <w:rStyle w:val="Hipervnculo"/>
            <w:rFonts w:ascii="Montserrat" w:eastAsia="Montserrat" w:hAnsi="Montserrat" w:cs="Montserrat"/>
            <w:i/>
            <w:kern w:val="2"/>
            <w:sz w:val="16"/>
            <w:szCs w:val="16"/>
          </w:rPr>
          <w:t>https://www.gob.mx/sfp/prensa/tarjeta-informativa-001-2022-301130#</w:t>
        </w:r>
      </w:hyperlink>
      <w:r w:rsidRPr="00B171EF">
        <w:rPr>
          <w:rFonts w:ascii="Montserrat" w:eastAsia="Montserrat" w:hAnsi="Montserrat" w:cs="Montserrat"/>
          <w:i/>
          <w:kern w:val="2"/>
          <w:sz w:val="16"/>
          <w:szCs w:val="16"/>
        </w:rPr>
        <w:t xml:space="preserve">” </w:t>
      </w:r>
    </w:p>
    <w:p w14:paraId="6731E748" w14:textId="77777777" w:rsidR="00AF5C2B" w:rsidRPr="00B171EF" w:rsidRDefault="00AF5C2B" w:rsidP="00AF5C2B">
      <w:pPr>
        <w:ind w:right="51"/>
        <w:jc w:val="both"/>
        <w:rPr>
          <w:rFonts w:ascii="Montserrat" w:eastAsia="Times New Roman" w:hAnsi="Montserrat" w:cs="Arial"/>
          <w:i/>
          <w:sz w:val="18"/>
          <w:szCs w:val="18"/>
        </w:rPr>
      </w:pPr>
    </w:p>
    <w:p w14:paraId="0082A268" w14:textId="77777777" w:rsidR="00AF5C2B" w:rsidRPr="00B171EF" w:rsidRDefault="00AF5C2B" w:rsidP="00AF5C2B">
      <w:pPr>
        <w:ind w:right="51"/>
        <w:jc w:val="both"/>
        <w:rPr>
          <w:rFonts w:ascii="Montserrat" w:eastAsia="Montserrat" w:hAnsi="Montserrat" w:cs="Montserrat"/>
          <w:kern w:val="2"/>
          <w:sz w:val="18"/>
          <w:szCs w:val="18"/>
        </w:rPr>
      </w:pPr>
      <w:r w:rsidRPr="00B171EF">
        <w:rPr>
          <w:rFonts w:ascii="Montserrat" w:eastAsia="Montserrat" w:hAnsi="Montserrat" w:cs="Montserrat"/>
          <w:kern w:val="2"/>
          <w:sz w:val="18"/>
          <w:szCs w:val="18"/>
        </w:rPr>
        <w:t>La Dirección General de Investigación de Faltas Administrativas (DGIFA) a efecto de permitir la consulta directa de las constancias de la investigación a la que hace alusión la tarjeta informativa 001/2022, solicitó al Comité de Transparencia aprobar las siguientes medidas:</w:t>
      </w:r>
    </w:p>
    <w:p w14:paraId="2E9D1CD1" w14:textId="77777777" w:rsidR="00AF5C2B" w:rsidRPr="00B171EF" w:rsidRDefault="00AF5C2B" w:rsidP="00AF5C2B">
      <w:pPr>
        <w:ind w:right="51"/>
        <w:jc w:val="both"/>
        <w:rPr>
          <w:rFonts w:ascii="Montserrat" w:eastAsia="Montserrat" w:hAnsi="Montserrat" w:cs="Montserrat"/>
          <w:kern w:val="2"/>
          <w:sz w:val="18"/>
          <w:szCs w:val="18"/>
        </w:rPr>
      </w:pPr>
    </w:p>
    <w:p w14:paraId="5C6737C5" w14:textId="77777777" w:rsidR="00AF5C2B" w:rsidRPr="00B171EF" w:rsidRDefault="00AF5C2B" w:rsidP="00AF5C2B">
      <w:pPr>
        <w:jc w:val="both"/>
        <w:rPr>
          <w:rFonts w:ascii="Montserrat" w:eastAsia="Montserrat" w:hAnsi="Montserrat" w:cs="Montserrat"/>
          <w:color w:val="00000A"/>
          <w:sz w:val="18"/>
          <w:szCs w:val="18"/>
        </w:rPr>
      </w:pPr>
      <w:r w:rsidRPr="00B171EF">
        <w:rPr>
          <w:rFonts w:ascii="Montserrat" w:eastAsia="Montserrat" w:hAnsi="Montserrat" w:cs="Montserrat"/>
          <w:color w:val="00000A"/>
          <w:sz w:val="18"/>
          <w:szCs w:val="18"/>
        </w:rPr>
        <w:t xml:space="preserve">La consulta directa se llevará a cabo 10 días hábiles posteriores a que la persona solicitante exprese su intención de acceder a la información en esta modalidad, en un horario de 11:00 a 12:00 en las instalaciones de la DIFA ubicadas en Av. Insurgentes Sur Número 1735, colonia Guadalupe Inn, Alcaldía Álvaro Obregón, C.P. 01020, Ciudad de México. Para el ingreso a las instalaciones, es necesario que presente su credencial del INE, pasaporte o cédula profesional. </w:t>
      </w:r>
    </w:p>
    <w:p w14:paraId="7ED36E98" w14:textId="77777777" w:rsidR="00AF5C2B" w:rsidRPr="00B171EF" w:rsidRDefault="00AF5C2B" w:rsidP="00AF5C2B">
      <w:pPr>
        <w:jc w:val="both"/>
        <w:rPr>
          <w:rFonts w:ascii="Montserrat" w:eastAsia="Montserrat" w:hAnsi="Montserrat" w:cs="Montserrat"/>
          <w:color w:val="00000A"/>
          <w:sz w:val="18"/>
          <w:szCs w:val="18"/>
        </w:rPr>
      </w:pPr>
    </w:p>
    <w:p w14:paraId="1046C6A4" w14:textId="77777777" w:rsidR="00AF5C2B" w:rsidRPr="00B171EF" w:rsidRDefault="00AF5C2B" w:rsidP="00AF5C2B">
      <w:pPr>
        <w:jc w:val="both"/>
        <w:rPr>
          <w:rFonts w:ascii="Montserrat" w:eastAsia="Montserrat" w:hAnsi="Montserrat" w:cs="Montserrat"/>
          <w:color w:val="00000A"/>
          <w:sz w:val="18"/>
          <w:szCs w:val="18"/>
        </w:rPr>
      </w:pPr>
      <w:r w:rsidRPr="00B171EF">
        <w:rPr>
          <w:rFonts w:ascii="Montserrat" w:eastAsia="Montserrat" w:hAnsi="Montserrat" w:cs="Montserrat"/>
          <w:color w:val="00000A"/>
          <w:sz w:val="18"/>
          <w:szCs w:val="18"/>
        </w:rPr>
        <w:t xml:space="preserve">Tomando en consideración el cúmulo amplio de información, se informa que se requerirá más de un día para la consulta de la información, y que la elaboración de una versión pública requiere una revisión integral y exhaustiva de la información sin desatender el desempleo de las actividades sustantivas, es posible que la entrega se realice de forma calendarizada, esto es 20 hojas por día de consulta. </w:t>
      </w:r>
    </w:p>
    <w:p w14:paraId="063F3A27" w14:textId="77777777" w:rsidR="00AF5C2B" w:rsidRPr="00B171EF" w:rsidRDefault="00AF5C2B" w:rsidP="00AF5C2B">
      <w:pPr>
        <w:ind w:right="49" w:hanging="2"/>
        <w:jc w:val="both"/>
        <w:rPr>
          <w:rFonts w:ascii="Montserrat" w:eastAsia="Montserrat" w:hAnsi="Montserrat" w:cs="Montserrat"/>
          <w:b/>
          <w:color w:val="00000A"/>
          <w:sz w:val="18"/>
          <w:szCs w:val="18"/>
        </w:rPr>
      </w:pPr>
    </w:p>
    <w:p w14:paraId="42A6A2F7" w14:textId="77777777" w:rsidR="00AF5C2B" w:rsidRPr="00B171EF" w:rsidRDefault="00AF5C2B" w:rsidP="00AF5C2B">
      <w:pPr>
        <w:ind w:right="51" w:hanging="2"/>
        <w:jc w:val="both"/>
        <w:rPr>
          <w:rFonts w:ascii="Montserrat" w:eastAsia="Montserrat" w:hAnsi="Montserrat" w:cs="Montserrat"/>
          <w:kern w:val="2"/>
          <w:sz w:val="18"/>
          <w:szCs w:val="18"/>
        </w:rPr>
      </w:pPr>
      <w:r w:rsidRPr="00B171EF">
        <w:rPr>
          <w:rFonts w:ascii="Montserrat" w:eastAsia="Montserrat" w:hAnsi="Montserrat" w:cs="Montserrat"/>
          <w:kern w:val="2"/>
          <w:sz w:val="18"/>
          <w:szCs w:val="18"/>
        </w:rPr>
        <w:t xml:space="preserve">La persona encargada de gestionar el acceso a la consulta directa de la información es Omar Córdova Bazán, Analista, adscrito a la Dirección de Área de la DGIFA. </w:t>
      </w:r>
    </w:p>
    <w:p w14:paraId="0DC6AB6F" w14:textId="77777777" w:rsidR="00AF5C2B" w:rsidRPr="00B171EF" w:rsidRDefault="00AF5C2B" w:rsidP="00AF5C2B">
      <w:pPr>
        <w:ind w:right="51" w:hanging="2"/>
        <w:jc w:val="both"/>
        <w:rPr>
          <w:rFonts w:ascii="Montserrat" w:eastAsia="Montserrat" w:hAnsi="Montserrat" w:cs="Montserrat"/>
          <w:kern w:val="2"/>
          <w:sz w:val="18"/>
          <w:szCs w:val="18"/>
        </w:rPr>
      </w:pPr>
    </w:p>
    <w:p w14:paraId="19AB82AA" w14:textId="77777777" w:rsidR="00AF5C2B" w:rsidRPr="00B171EF" w:rsidRDefault="00AF5C2B" w:rsidP="00AF5C2B">
      <w:pPr>
        <w:ind w:right="51"/>
        <w:jc w:val="both"/>
        <w:rPr>
          <w:rFonts w:ascii="Montserrat" w:eastAsia="Montserrat" w:hAnsi="Montserrat" w:cs="Montserrat"/>
          <w:sz w:val="18"/>
          <w:szCs w:val="18"/>
        </w:rPr>
      </w:pPr>
      <w:r w:rsidRPr="00B171EF">
        <w:rPr>
          <w:rFonts w:ascii="Montserrat" w:eastAsia="Montserrat" w:hAnsi="Montserrat" w:cs="Montserrat"/>
          <w:sz w:val="18"/>
          <w:szCs w:val="18"/>
        </w:rPr>
        <w:t>Queda prohibido sustraer, alterar, modificar, divulgar, ocultar, o inutilizar total o parcialmente la información que se ponga a disposición en consulta directa.</w:t>
      </w:r>
    </w:p>
    <w:p w14:paraId="63C07638" w14:textId="77777777" w:rsidR="00AF5C2B" w:rsidRPr="00B171EF" w:rsidRDefault="00AF5C2B" w:rsidP="00AF5C2B">
      <w:pPr>
        <w:ind w:right="51"/>
        <w:jc w:val="both"/>
        <w:rPr>
          <w:sz w:val="18"/>
          <w:szCs w:val="18"/>
        </w:rPr>
      </w:pPr>
    </w:p>
    <w:p w14:paraId="6984209A" w14:textId="77777777" w:rsidR="00AF5C2B" w:rsidRPr="00B171EF" w:rsidRDefault="00AF5C2B" w:rsidP="00AF5C2B">
      <w:pPr>
        <w:ind w:right="51"/>
        <w:jc w:val="both"/>
        <w:rPr>
          <w:rFonts w:ascii="Montserrat" w:eastAsia="Montserrat" w:hAnsi="Montserrat" w:cs="Montserrat"/>
          <w:sz w:val="18"/>
          <w:szCs w:val="18"/>
        </w:rPr>
      </w:pPr>
      <w:r w:rsidRPr="00B171EF">
        <w:rPr>
          <w:rFonts w:ascii="Montserrat" w:eastAsia="Montserrat" w:hAnsi="Montserrat" w:cs="Montserrat"/>
          <w:sz w:val="18"/>
          <w:szCs w:val="18"/>
        </w:rPr>
        <w:t>Para el ingreso a las instalaciones será necesario que se registre y observe en todo momento las reglas de seguridad que se indiquen.</w:t>
      </w:r>
    </w:p>
    <w:p w14:paraId="0CE3A11F" w14:textId="77777777" w:rsidR="00AF5C2B" w:rsidRPr="00B171EF" w:rsidRDefault="00AF5C2B" w:rsidP="00AF5C2B">
      <w:pPr>
        <w:ind w:right="51"/>
        <w:jc w:val="both"/>
        <w:rPr>
          <w:sz w:val="18"/>
          <w:szCs w:val="18"/>
        </w:rPr>
      </w:pPr>
    </w:p>
    <w:p w14:paraId="13A8C854" w14:textId="77777777" w:rsidR="00AF5C2B" w:rsidRPr="00B171EF" w:rsidRDefault="00AF5C2B" w:rsidP="00AF5C2B">
      <w:pPr>
        <w:ind w:right="51"/>
        <w:jc w:val="both"/>
        <w:rPr>
          <w:rFonts w:ascii="Montserrat" w:eastAsia="Montserrat" w:hAnsi="Montserrat" w:cs="Montserrat"/>
          <w:sz w:val="18"/>
          <w:szCs w:val="18"/>
        </w:rPr>
      </w:pPr>
      <w:r w:rsidRPr="00B171EF">
        <w:rPr>
          <w:rFonts w:ascii="Montserrat" w:eastAsia="Montserrat" w:hAnsi="Montserrat" w:cs="Montserrat"/>
          <w:sz w:val="18"/>
          <w:szCs w:val="18"/>
        </w:rPr>
        <w:t>Se designará un área para la consulta de la información.</w:t>
      </w:r>
    </w:p>
    <w:p w14:paraId="4D19FC7B" w14:textId="77777777" w:rsidR="00AF5C2B" w:rsidRPr="00B171EF" w:rsidRDefault="00AF5C2B" w:rsidP="00AF5C2B">
      <w:pPr>
        <w:ind w:right="51"/>
        <w:jc w:val="both"/>
        <w:rPr>
          <w:sz w:val="18"/>
          <w:szCs w:val="18"/>
        </w:rPr>
      </w:pPr>
    </w:p>
    <w:p w14:paraId="78F7DCD6" w14:textId="77777777" w:rsidR="00AF5C2B" w:rsidRPr="00B171EF" w:rsidRDefault="00AF5C2B" w:rsidP="00AF5C2B">
      <w:pPr>
        <w:ind w:right="51"/>
        <w:jc w:val="both"/>
        <w:rPr>
          <w:rFonts w:ascii="Montserrat" w:eastAsia="Montserrat" w:hAnsi="Montserrat" w:cs="Montserrat"/>
          <w:kern w:val="2"/>
          <w:sz w:val="18"/>
          <w:szCs w:val="18"/>
        </w:rPr>
      </w:pPr>
      <w:r w:rsidRPr="00B171EF">
        <w:rPr>
          <w:rFonts w:ascii="Montserrat" w:eastAsia="Montserrat" w:hAnsi="Montserrat" w:cs="Montserrat"/>
          <w:kern w:val="2"/>
          <w:sz w:val="18"/>
          <w:szCs w:val="18"/>
        </w:rPr>
        <w:t xml:space="preserve">No podrá tomar fotografías, hacer llamadas, tomar notas, asistir con acompañantes y hacer uso de las instalaciones con fines distintos a los establecidos. </w:t>
      </w:r>
    </w:p>
    <w:p w14:paraId="57DFFBFF" w14:textId="77777777" w:rsidR="00AF5C2B" w:rsidRPr="00B171EF" w:rsidRDefault="00AF5C2B" w:rsidP="00AF5C2B">
      <w:pPr>
        <w:ind w:right="51"/>
        <w:jc w:val="both"/>
        <w:rPr>
          <w:sz w:val="18"/>
          <w:szCs w:val="18"/>
        </w:rPr>
      </w:pPr>
    </w:p>
    <w:p w14:paraId="46D34206" w14:textId="77777777" w:rsidR="00AF5C2B" w:rsidRPr="00B171EF" w:rsidRDefault="00AF5C2B" w:rsidP="00AF5C2B">
      <w:pPr>
        <w:ind w:right="49" w:hanging="2"/>
        <w:jc w:val="both"/>
        <w:rPr>
          <w:rFonts w:ascii="Montserrat" w:eastAsia="Montserrat" w:hAnsi="Montserrat" w:cs="Montserrat"/>
          <w:color w:val="00000A"/>
          <w:sz w:val="18"/>
          <w:szCs w:val="18"/>
        </w:rPr>
      </w:pPr>
      <w:r w:rsidRPr="00B171EF">
        <w:rPr>
          <w:rFonts w:ascii="Montserrat" w:eastAsia="Montserrat" w:hAnsi="Montserrat" w:cs="Montserrat"/>
          <w:color w:val="00000A"/>
          <w:sz w:val="18"/>
          <w:szCs w:val="18"/>
        </w:rPr>
        <w:t xml:space="preserve">A efecto de elaborar las versiones públicas de la información, solicitó clasificar como información confidencial los datos identificativos, Datos de personas jurídicas, datos ideológicos, datos sobre la salud, datos laborales, datos patrimoniales, datos sobre situación jurídica, datos académicos, datos de tránsito movimientos migratorios, datos electrónicos y datos biométricos, </w:t>
      </w:r>
      <w:r w:rsidRPr="00B171EF">
        <w:rPr>
          <w:rFonts w:ascii="Montserrat" w:eastAsia="Montserrat" w:hAnsi="Montserrat" w:cs="Montserrat"/>
          <w:sz w:val="18"/>
          <w:szCs w:val="18"/>
        </w:rPr>
        <w:t>en términos de lo dispuesto en el artículo 113, fracciones I y III, de la Ley Federal de Transparencia y Acceso a la Información Pública en relación con el numeral Trigésimo Octavo de los Lineamientos Generales en Materia de Clasificación y Desclasificación de la Información, así como para la Elaboración de Versiones Públicas.</w:t>
      </w:r>
    </w:p>
    <w:p w14:paraId="3198B899" w14:textId="77777777" w:rsidR="00AF5C2B" w:rsidRPr="00B171EF" w:rsidRDefault="00AF5C2B" w:rsidP="00AF5C2B">
      <w:pPr>
        <w:ind w:right="49" w:hanging="2"/>
        <w:jc w:val="both"/>
        <w:rPr>
          <w:rFonts w:ascii="Montserrat" w:eastAsia="Montserrat" w:hAnsi="Montserrat" w:cs="Montserrat"/>
          <w:b/>
          <w:color w:val="00000A"/>
          <w:sz w:val="18"/>
          <w:szCs w:val="18"/>
        </w:rPr>
      </w:pPr>
    </w:p>
    <w:p w14:paraId="4AEE85F2" w14:textId="43C2C9E5" w:rsidR="00AF5C2B" w:rsidRPr="00B171EF" w:rsidRDefault="001C687E" w:rsidP="001C687E">
      <w:pPr>
        <w:ind w:right="49" w:hanging="2"/>
        <w:jc w:val="both"/>
        <w:rPr>
          <w:rFonts w:ascii="Montserrat" w:eastAsia="Montserrat" w:hAnsi="Montserrat" w:cs="Montserrat"/>
          <w:b/>
          <w:sz w:val="18"/>
          <w:szCs w:val="18"/>
        </w:rPr>
      </w:pPr>
      <w:r w:rsidRPr="00B171EF">
        <w:rPr>
          <w:rFonts w:ascii="Montserrat" w:eastAsia="Montserrat" w:hAnsi="Montserrat" w:cs="Montserrat"/>
          <w:b/>
          <w:sz w:val="18"/>
          <w:szCs w:val="18"/>
        </w:rPr>
        <w:lastRenderedPageBreak/>
        <w:t>II.C.</w:t>
      </w:r>
      <w:r w:rsidR="00BA5B65" w:rsidRPr="00B171EF">
        <w:rPr>
          <w:rFonts w:ascii="Montserrat" w:eastAsia="Montserrat" w:hAnsi="Montserrat" w:cs="Montserrat"/>
          <w:b/>
          <w:sz w:val="18"/>
          <w:szCs w:val="18"/>
        </w:rPr>
        <w:t>4</w:t>
      </w:r>
      <w:r w:rsidR="0047398F" w:rsidRPr="00B171EF">
        <w:rPr>
          <w:rFonts w:ascii="Montserrat" w:eastAsia="Montserrat" w:hAnsi="Montserrat" w:cs="Montserrat"/>
          <w:b/>
          <w:sz w:val="18"/>
          <w:szCs w:val="18"/>
        </w:rPr>
        <w:t>.</w:t>
      </w:r>
      <w:r w:rsidRPr="00B171EF">
        <w:rPr>
          <w:rFonts w:ascii="Montserrat" w:eastAsia="Montserrat" w:hAnsi="Montserrat" w:cs="Montserrat"/>
          <w:b/>
          <w:sz w:val="18"/>
          <w:szCs w:val="18"/>
        </w:rPr>
        <w:t xml:space="preserve">1.ORD.13.24: </w:t>
      </w:r>
      <w:r w:rsidR="00AF5C2B" w:rsidRPr="00B171EF">
        <w:rPr>
          <w:rFonts w:ascii="Montserrat" w:eastAsia="Montserrat" w:hAnsi="Montserrat" w:cs="Montserrat"/>
          <w:b/>
          <w:sz w:val="18"/>
          <w:szCs w:val="18"/>
        </w:rPr>
        <w:t>CONFIRMAR</w:t>
      </w:r>
      <w:r w:rsidR="00AF5C2B" w:rsidRPr="00B171EF">
        <w:rPr>
          <w:rFonts w:ascii="Montserrat" w:eastAsia="Montserrat" w:hAnsi="Montserrat" w:cs="Montserrat"/>
          <w:sz w:val="18"/>
          <w:szCs w:val="18"/>
        </w:rPr>
        <w:t xml:space="preserve"> las medidas para permitir la consulta directa invocadas por la DGIFA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3B956FE1" w14:textId="77777777" w:rsidR="00AF5C2B" w:rsidRPr="00B171EF" w:rsidRDefault="00AF5C2B" w:rsidP="00AF5C2B">
      <w:pPr>
        <w:ind w:right="49" w:hanging="2"/>
        <w:jc w:val="both"/>
        <w:rPr>
          <w:rFonts w:ascii="Montserrat" w:eastAsia="Montserrat" w:hAnsi="Montserrat" w:cs="Montserrat"/>
          <w:sz w:val="18"/>
          <w:szCs w:val="18"/>
        </w:rPr>
      </w:pPr>
    </w:p>
    <w:p w14:paraId="6EF1D1D8" w14:textId="5EFAFBF3" w:rsidR="00AF5C2B" w:rsidRPr="00B171EF" w:rsidRDefault="001C687E" w:rsidP="001C687E">
      <w:pPr>
        <w:ind w:right="49" w:hanging="2"/>
        <w:jc w:val="both"/>
        <w:rPr>
          <w:rFonts w:ascii="Montserrat" w:eastAsia="Montserrat" w:hAnsi="Montserrat" w:cs="Montserrat"/>
          <w:b/>
          <w:sz w:val="18"/>
          <w:szCs w:val="18"/>
        </w:rPr>
      </w:pPr>
      <w:r w:rsidRPr="00B171EF">
        <w:rPr>
          <w:rFonts w:ascii="Montserrat" w:eastAsia="Montserrat" w:hAnsi="Montserrat" w:cs="Montserrat"/>
          <w:b/>
          <w:sz w:val="18"/>
          <w:szCs w:val="18"/>
        </w:rPr>
        <w:t>II.C.</w:t>
      </w:r>
      <w:r w:rsidR="00BA5B65" w:rsidRPr="00B171EF">
        <w:rPr>
          <w:rFonts w:ascii="Montserrat" w:eastAsia="Montserrat" w:hAnsi="Montserrat" w:cs="Montserrat"/>
          <w:b/>
          <w:sz w:val="18"/>
          <w:szCs w:val="18"/>
        </w:rPr>
        <w:t>4</w:t>
      </w:r>
      <w:r w:rsidR="0047398F" w:rsidRPr="00B171EF">
        <w:rPr>
          <w:rFonts w:ascii="Montserrat" w:eastAsia="Montserrat" w:hAnsi="Montserrat" w:cs="Montserrat"/>
          <w:b/>
          <w:sz w:val="18"/>
          <w:szCs w:val="18"/>
        </w:rPr>
        <w:t>.2</w:t>
      </w:r>
      <w:r w:rsidRPr="00B171EF">
        <w:rPr>
          <w:rFonts w:ascii="Montserrat" w:eastAsia="Montserrat" w:hAnsi="Montserrat" w:cs="Montserrat"/>
          <w:b/>
          <w:sz w:val="18"/>
          <w:szCs w:val="18"/>
        </w:rPr>
        <w:t xml:space="preserve">.ORD.13.24: </w:t>
      </w:r>
      <w:r w:rsidR="00AF5C2B" w:rsidRPr="00B171EF">
        <w:rPr>
          <w:rFonts w:ascii="Montserrat" w:hAnsi="Montserrat"/>
          <w:b/>
          <w:color w:val="000000"/>
          <w:sz w:val="18"/>
          <w:szCs w:val="18"/>
          <w:lang w:eastAsia="es-MX"/>
        </w:rPr>
        <w:t>CONFIRMAR</w:t>
      </w:r>
      <w:r w:rsidR="00AF5C2B" w:rsidRPr="00B171EF">
        <w:rPr>
          <w:rFonts w:ascii="Montserrat" w:hAnsi="Montserrat"/>
          <w:color w:val="000000"/>
          <w:sz w:val="18"/>
          <w:szCs w:val="18"/>
          <w:lang w:eastAsia="es-MX"/>
        </w:rPr>
        <w:t xml:space="preserve"> la clasificación de la información como confidencial invocada por la DGIFA respecto de </w:t>
      </w:r>
      <w:r w:rsidR="00AF5C2B" w:rsidRPr="00B171EF">
        <w:rPr>
          <w:rFonts w:ascii="Montserrat" w:eastAsia="Montserrat" w:hAnsi="Montserrat" w:cs="Montserrat"/>
          <w:kern w:val="2"/>
          <w:sz w:val="18"/>
          <w:szCs w:val="18"/>
        </w:rPr>
        <w:t xml:space="preserve">las constancias de la investigación a la que hace alusión la tarjeta informativa 001/2022, </w:t>
      </w:r>
      <w:r w:rsidR="00AF5C2B" w:rsidRPr="00B171EF">
        <w:rPr>
          <w:rFonts w:ascii="Montserrat" w:hAnsi="Montserrat"/>
          <w:color w:val="000000"/>
          <w:sz w:val="18"/>
          <w:szCs w:val="18"/>
          <w:lang w:eastAsia="es-MX"/>
        </w:rPr>
        <w:t>con fundamento en el artículo 113, fracciones I y III, de la Ley Federal de Transparencia y Acceso a la Información Pública y, por ende, se autoriza la elaboración de las versiones públicas.</w:t>
      </w:r>
    </w:p>
    <w:p w14:paraId="701621D2" w14:textId="3CDCBFA8" w:rsidR="00AF5C2B" w:rsidRPr="00B171EF" w:rsidRDefault="00AF5C2B" w:rsidP="00AF5C2B">
      <w:pPr>
        <w:ind w:right="38"/>
        <w:jc w:val="both"/>
        <w:rPr>
          <w:rFonts w:ascii="Montserrat" w:eastAsia="Montserrat" w:hAnsi="Montserrat" w:cs="Montserrat"/>
          <w:b/>
          <w:sz w:val="18"/>
          <w:szCs w:val="18"/>
        </w:rPr>
      </w:pPr>
    </w:p>
    <w:p w14:paraId="47DD4B5D" w14:textId="1DE9D4CA" w:rsidR="00AF5C2B" w:rsidRPr="00B171EF" w:rsidRDefault="00AF5C2B" w:rsidP="00AF5C2B">
      <w:pPr>
        <w:ind w:right="38"/>
        <w:jc w:val="both"/>
        <w:rPr>
          <w:rFonts w:ascii="Montserrat" w:eastAsia="Montserrat" w:hAnsi="Montserrat" w:cs="Montserrat"/>
          <w:b/>
          <w:sz w:val="18"/>
          <w:szCs w:val="18"/>
        </w:rPr>
      </w:pPr>
      <w:r w:rsidRPr="00B171EF">
        <w:rPr>
          <w:rFonts w:ascii="Montserrat" w:eastAsia="Montserrat" w:hAnsi="Montserrat" w:cs="Montserrat"/>
          <w:b/>
          <w:sz w:val="18"/>
          <w:szCs w:val="18"/>
        </w:rPr>
        <w:t>C.</w:t>
      </w:r>
      <w:r w:rsidR="00BA5B65" w:rsidRPr="00B171EF">
        <w:rPr>
          <w:rFonts w:ascii="Montserrat" w:eastAsia="Montserrat" w:hAnsi="Montserrat" w:cs="Montserrat"/>
          <w:b/>
          <w:sz w:val="18"/>
          <w:szCs w:val="18"/>
        </w:rPr>
        <w:t>5</w:t>
      </w:r>
      <w:r w:rsidRPr="00B171EF">
        <w:rPr>
          <w:rFonts w:ascii="Montserrat" w:eastAsia="Montserrat" w:hAnsi="Montserrat" w:cs="Montserrat"/>
          <w:b/>
          <w:sz w:val="18"/>
          <w:szCs w:val="18"/>
        </w:rPr>
        <w:t xml:space="preserve"> Folio 330026524000680</w:t>
      </w:r>
    </w:p>
    <w:p w14:paraId="27BB1388" w14:textId="0C9087E2" w:rsidR="00AF5C2B" w:rsidRPr="00B171EF" w:rsidRDefault="00AF5C2B" w:rsidP="00AF5C2B">
      <w:pPr>
        <w:ind w:right="38"/>
        <w:jc w:val="both"/>
        <w:rPr>
          <w:rFonts w:ascii="Montserrat" w:eastAsia="Montserrat" w:hAnsi="Montserrat" w:cs="Montserrat"/>
          <w:b/>
          <w:sz w:val="18"/>
          <w:szCs w:val="18"/>
        </w:rPr>
      </w:pPr>
    </w:p>
    <w:p w14:paraId="4930242A" w14:textId="77777777" w:rsidR="00AF5C2B" w:rsidRPr="00B171EF" w:rsidRDefault="00AF5C2B" w:rsidP="00AF5C2B">
      <w:pPr>
        <w:ind w:right="51"/>
        <w:jc w:val="both"/>
        <w:rPr>
          <w:rFonts w:ascii="Montserrat" w:eastAsia="Montserrat" w:hAnsi="Montserrat" w:cs="Montserrat"/>
          <w:kern w:val="2"/>
          <w:sz w:val="18"/>
          <w:szCs w:val="18"/>
        </w:rPr>
      </w:pPr>
      <w:r w:rsidRPr="00B171EF">
        <w:rPr>
          <w:rFonts w:ascii="Montserrat" w:eastAsia="Montserrat" w:hAnsi="Montserrat" w:cs="Montserrat"/>
          <w:kern w:val="2"/>
          <w:sz w:val="18"/>
          <w:szCs w:val="18"/>
        </w:rPr>
        <w:t xml:space="preserve">Un particular requirió: </w:t>
      </w:r>
    </w:p>
    <w:p w14:paraId="56E83919" w14:textId="77777777" w:rsidR="00AF5C2B" w:rsidRPr="00B171EF" w:rsidRDefault="00AF5C2B" w:rsidP="00AF5C2B">
      <w:pPr>
        <w:ind w:right="51"/>
        <w:jc w:val="both"/>
        <w:rPr>
          <w:rFonts w:ascii="Montserrat" w:eastAsia="Montserrat" w:hAnsi="Montserrat" w:cs="Montserrat"/>
          <w:kern w:val="2"/>
          <w:sz w:val="18"/>
          <w:szCs w:val="18"/>
        </w:rPr>
      </w:pPr>
    </w:p>
    <w:p w14:paraId="25E345C1" w14:textId="77777777" w:rsidR="00AF5C2B" w:rsidRPr="00B171EF" w:rsidRDefault="00AF5C2B" w:rsidP="00AF5C2B">
      <w:pPr>
        <w:ind w:left="567" w:right="567"/>
        <w:jc w:val="both"/>
        <w:rPr>
          <w:rFonts w:ascii="Montserrat" w:eastAsia="Montserrat" w:hAnsi="Montserrat" w:cs="Montserrat"/>
          <w:i/>
          <w:kern w:val="2"/>
          <w:sz w:val="16"/>
          <w:szCs w:val="16"/>
        </w:rPr>
      </w:pPr>
      <w:r w:rsidRPr="00B171EF">
        <w:rPr>
          <w:rFonts w:ascii="Montserrat" w:eastAsia="Montserrat" w:hAnsi="Montserrat" w:cs="Montserrat"/>
          <w:i/>
          <w:kern w:val="2"/>
          <w:sz w:val="16"/>
          <w:szCs w:val="16"/>
        </w:rPr>
        <w:t xml:space="preserve">“solicito constancia de la investí"gación del siguiente comunicado: </w:t>
      </w:r>
      <w:hyperlink r:id="rId10" w:history="1">
        <w:r w:rsidRPr="00B171EF">
          <w:rPr>
            <w:rStyle w:val="Hipervnculo"/>
            <w:rFonts w:ascii="Montserrat" w:eastAsia="Montserrat" w:hAnsi="Montserrat" w:cs="Montserrat"/>
            <w:i/>
            <w:kern w:val="2"/>
            <w:sz w:val="16"/>
            <w:szCs w:val="16"/>
          </w:rPr>
          <w:t>https://www.gob.mx/sfp/prensa/tarjeta-informativa-001-2022-301130#</w:t>
        </w:r>
      </w:hyperlink>
      <w:r w:rsidRPr="00B171EF">
        <w:rPr>
          <w:rFonts w:ascii="Montserrat" w:eastAsia="Montserrat" w:hAnsi="Montserrat" w:cs="Montserrat"/>
          <w:i/>
          <w:kern w:val="2"/>
          <w:sz w:val="16"/>
          <w:szCs w:val="16"/>
        </w:rPr>
        <w:t xml:space="preserve">” </w:t>
      </w:r>
    </w:p>
    <w:p w14:paraId="1AF7D681" w14:textId="77777777" w:rsidR="00AF5C2B" w:rsidRPr="00B171EF" w:rsidRDefault="00AF5C2B" w:rsidP="00AF5C2B">
      <w:pPr>
        <w:ind w:right="51"/>
        <w:jc w:val="both"/>
        <w:rPr>
          <w:rFonts w:ascii="Montserrat" w:eastAsia="Times New Roman" w:hAnsi="Montserrat" w:cs="Arial"/>
          <w:i/>
          <w:sz w:val="18"/>
          <w:szCs w:val="18"/>
        </w:rPr>
      </w:pPr>
    </w:p>
    <w:p w14:paraId="30ECE117" w14:textId="77777777" w:rsidR="00AF5C2B" w:rsidRPr="00B171EF" w:rsidRDefault="00AF5C2B" w:rsidP="00AF5C2B">
      <w:pPr>
        <w:ind w:right="51"/>
        <w:jc w:val="both"/>
        <w:rPr>
          <w:rFonts w:ascii="Montserrat" w:eastAsia="Montserrat" w:hAnsi="Montserrat" w:cs="Montserrat"/>
          <w:kern w:val="2"/>
          <w:sz w:val="18"/>
          <w:szCs w:val="18"/>
        </w:rPr>
      </w:pPr>
      <w:r w:rsidRPr="00B171EF">
        <w:rPr>
          <w:rFonts w:ascii="Montserrat" w:eastAsia="Montserrat" w:hAnsi="Montserrat" w:cs="Montserrat"/>
          <w:kern w:val="2"/>
          <w:sz w:val="18"/>
          <w:szCs w:val="18"/>
        </w:rPr>
        <w:t>La Dirección General de Investigación de Faltas Administrativas (DGIFA) a efecto de permitir la consulta directa de las constancias de la investigación a la que hace alusión la tarjeta informativa 001/2022, solicitó al Comité de Transparencia aprobar las siguientes medidas:</w:t>
      </w:r>
    </w:p>
    <w:p w14:paraId="0A83FB1D" w14:textId="77777777" w:rsidR="00AF5C2B" w:rsidRPr="00B171EF" w:rsidRDefault="00AF5C2B" w:rsidP="00AF5C2B">
      <w:pPr>
        <w:ind w:right="51"/>
        <w:jc w:val="both"/>
        <w:rPr>
          <w:rFonts w:ascii="Montserrat" w:eastAsia="Montserrat" w:hAnsi="Montserrat" w:cs="Montserrat"/>
          <w:kern w:val="2"/>
          <w:sz w:val="18"/>
          <w:szCs w:val="18"/>
        </w:rPr>
      </w:pPr>
    </w:p>
    <w:p w14:paraId="04452D27" w14:textId="77777777" w:rsidR="00AF5C2B" w:rsidRPr="00B171EF" w:rsidRDefault="00AF5C2B" w:rsidP="00AF5C2B">
      <w:pPr>
        <w:jc w:val="both"/>
        <w:rPr>
          <w:rFonts w:ascii="Montserrat" w:eastAsia="Montserrat" w:hAnsi="Montserrat" w:cs="Montserrat"/>
          <w:color w:val="00000A"/>
          <w:sz w:val="18"/>
          <w:szCs w:val="18"/>
        </w:rPr>
      </w:pPr>
      <w:r w:rsidRPr="00B171EF">
        <w:rPr>
          <w:rFonts w:ascii="Montserrat" w:eastAsia="Montserrat" w:hAnsi="Montserrat" w:cs="Montserrat"/>
          <w:color w:val="00000A"/>
          <w:sz w:val="18"/>
          <w:szCs w:val="18"/>
        </w:rPr>
        <w:t xml:space="preserve">La consulta directa se llevará a cabo 10 días hábiles posteriores a que la persona solicitante exprese su intención de acceder a la información en esta modalidad, en un horario de 11:00 a 12:00 en las instalaciones de la DIFA ubicadas en Av. Insurgentes Sur Número 1735, colonia Guadalupe Inn, Alcaldía Álvaro Obregón, C.P. 01020, Ciudad de México. Para el ingreso a las instalaciones, es necesario que presente su credencial del INE, pasaporte o cédula profesional. </w:t>
      </w:r>
    </w:p>
    <w:p w14:paraId="6CE1EBAF" w14:textId="77777777" w:rsidR="00AF5C2B" w:rsidRPr="00B171EF" w:rsidRDefault="00AF5C2B" w:rsidP="00AF5C2B">
      <w:pPr>
        <w:jc w:val="both"/>
        <w:rPr>
          <w:rFonts w:ascii="Montserrat" w:eastAsia="Montserrat" w:hAnsi="Montserrat" w:cs="Montserrat"/>
          <w:color w:val="00000A"/>
          <w:sz w:val="18"/>
          <w:szCs w:val="18"/>
        </w:rPr>
      </w:pPr>
    </w:p>
    <w:p w14:paraId="321B9375" w14:textId="77777777" w:rsidR="00AF5C2B" w:rsidRPr="00B171EF" w:rsidRDefault="00AF5C2B" w:rsidP="00AF5C2B">
      <w:pPr>
        <w:jc w:val="both"/>
        <w:rPr>
          <w:rFonts w:ascii="Montserrat" w:eastAsia="Montserrat" w:hAnsi="Montserrat" w:cs="Montserrat"/>
          <w:color w:val="00000A"/>
          <w:sz w:val="18"/>
          <w:szCs w:val="18"/>
        </w:rPr>
      </w:pPr>
      <w:r w:rsidRPr="00B171EF">
        <w:rPr>
          <w:rFonts w:ascii="Montserrat" w:eastAsia="Montserrat" w:hAnsi="Montserrat" w:cs="Montserrat"/>
          <w:color w:val="00000A"/>
          <w:sz w:val="18"/>
          <w:szCs w:val="18"/>
        </w:rPr>
        <w:t xml:space="preserve">Tomando en consideración el cúmulo amplio de información, se informa que se requerirá más de un día para la consulta de la información, y que la elaboración de una versión pública requiere una revisión integral y exhaustiva de la información sin desatender el desempleo de las actividades sustantivas, es posible que la entrega se realice de forma calendarizada, esto es 20 hojas por día de consulta. </w:t>
      </w:r>
    </w:p>
    <w:p w14:paraId="66F4C525" w14:textId="77777777" w:rsidR="00AF5C2B" w:rsidRPr="00B171EF" w:rsidRDefault="00AF5C2B" w:rsidP="00AF5C2B">
      <w:pPr>
        <w:ind w:right="49" w:hanging="2"/>
        <w:jc w:val="both"/>
        <w:rPr>
          <w:rFonts w:ascii="Montserrat" w:eastAsia="Montserrat" w:hAnsi="Montserrat" w:cs="Montserrat"/>
          <w:b/>
          <w:color w:val="00000A"/>
          <w:sz w:val="18"/>
          <w:szCs w:val="18"/>
        </w:rPr>
      </w:pPr>
    </w:p>
    <w:p w14:paraId="573C0DE2" w14:textId="77777777" w:rsidR="00AF5C2B" w:rsidRPr="00B171EF" w:rsidRDefault="00AF5C2B" w:rsidP="00AF5C2B">
      <w:pPr>
        <w:ind w:right="51" w:hanging="2"/>
        <w:jc w:val="both"/>
        <w:rPr>
          <w:rFonts w:ascii="Montserrat" w:eastAsia="Montserrat" w:hAnsi="Montserrat" w:cs="Montserrat"/>
          <w:kern w:val="2"/>
          <w:sz w:val="18"/>
          <w:szCs w:val="18"/>
        </w:rPr>
      </w:pPr>
      <w:r w:rsidRPr="00B171EF">
        <w:rPr>
          <w:rFonts w:ascii="Montserrat" w:eastAsia="Montserrat" w:hAnsi="Montserrat" w:cs="Montserrat"/>
          <w:kern w:val="2"/>
          <w:sz w:val="18"/>
          <w:szCs w:val="18"/>
        </w:rPr>
        <w:t xml:space="preserve">La persona encargada de gestionar el acceso a la consulta directa de la información es Omar Córdova Bazán, Analista, adscrito a la Dirección de Área de la DGIFA. </w:t>
      </w:r>
    </w:p>
    <w:p w14:paraId="35ED7117" w14:textId="77777777" w:rsidR="00AF5C2B" w:rsidRPr="00B171EF" w:rsidRDefault="00AF5C2B" w:rsidP="00AF5C2B">
      <w:pPr>
        <w:ind w:right="51" w:hanging="2"/>
        <w:jc w:val="both"/>
        <w:rPr>
          <w:rFonts w:ascii="Montserrat" w:eastAsia="Montserrat" w:hAnsi="Montserrat" w:cs="Montserrat"/>
          <w:kern w:val="2"/>
          <w:sz w:val="18"/>
          <w:szCs w:val="18"/>
        </w:rPr>
      </w:pPr>
    </w:p>
    <w:p w14:paraId="71185EF6" w14:textId="77777777" w:rsidR="00AF5C2B" w:rsidRPr="00B171EF" w:rsidRDefault="00AF5C2B" w:rsidP="00AF5C2B">
      <w:pPr>
        <w:ind w:right="51"/>
        <w:jc w:val="both"/>
        <w:rPr>
          <w:rFonts w:ascii="Montserrat" w:eastAsia="Montserrat" w:hAnsi="Montserrat" w:cs="Montserrat"/>
          <w:sz w:val="18"/>
          <w:szCs w:val="18"/>
        </w:rPr>
      </w:pPr>
      <w:r w:rsidRPr="00B171EF">
        <w:rPr>
          <w:rFonts w:ascii="Montserrat" w:eastAsia="Montserrat" w:hAnsi="Montserrat" w:cs="Montserrat"/>
          <w:sz w:val="18"/>
          <w:szCs w:val="18"/>
        </w:rPr>
        <w:t>Queda prohibido sustraer, alterar, modificar, divulgar, ocultar, o inutilizar total o parcialmente la información que se ponga a disposición en consulta directa.</w:t>
      </w:r>
    </w:p>
    <w:p w14:paraId="4EFFFAE1" w14:textId="77777777" w:rsidR="00AF5C2B" w:rsidRPr="00B171EF" w:rsidRDefault="00AF5C2B" w:rsidP="00AF5C2B">
      <w:pPr>
        <w:ind w:right="51"/>
        <w:jc w:val="both"/>
        <w:rPr>
          <w:sz w:val="18"/>
          <w:szCs w:val="18"/>
        </w:rPr>
      </w:pPr>
    </w:p>
    <w:p w14:paraId="4D4858CA" w14:textId="77777777" w:rsidR="00AF5C2B" w:rsidRPr="00B171EF" w:rsidRDefault="00AF5C2B" w:rsidP="00AF5C2B">
      <w:pPr>
        <w:ind w:right="51"/>
        <w:jc w:val="both"/>
        <w:rPr>
          <w:rFonts w:ascii="Montserrat" w:eastAsia="Montserrat" w:hAnsi="Montserrat" w:cs="Montserrat"/>
          <w:sz w:val="18"/>
          <w:szCs w:val="18"/>
        </w:rPr>
      </w:pPr>
      <w:r w:rsidRPr="00B171EF">
        <w:rPr>
          <w:rFonts w:ascii="Montserrat" w:eastAsia="Montserrat" w:hAnsi="Montserrat" w:cs="Montserrat"/>
          <w:sz w:val="18"/>
          <w:szCs w:val="18"/>
        </w:rPr>
        <w:t>Para el ingreso a las instalaciones será necesario que se registre y observe en todo momento las reglas de seguridad que se indiquen.</w:t>
      </w:r>
    </w:p>
    <w:p w14:paraId="6B83090F" w14:textId="77777777" w:rsidR="00AF5C2B" w:rsidRPr="00B171EF" w:rsidRDefault="00AF5C2B" w:rsidP="00AF5C2B">
      <w:pPr>
        <w:ind w:right="51"/>
        <w:jc w:val="both"/>
        <w:rPr>
          <w:sz w:val="18"/>
          <w:szCs w:val="18"/>
        </w:rPr>
      </w:pPr>
    </w:p>
    <w:p w14:paraId="1CFF6FD3" w14:textId="77777777" w:rsidR="00AF5C2B" w:rsidRPr="00B171EF" w:rsidRDefault="00AF5C2B" w:rsidP="00AF5C2B">
      <w:pPr>
        <w:ind w:right="51"/>
        <w:jc w:val="both"/>
        <w:rPr>
          <w:rFonts w:ascii="Montserrat" w:eastAsia="Montserrat" w:hAnsi="Montserrat" w:cs="Montserrat"/>
          <w:sz w:val="18"/>
          <w:szCs w:val="18"/>
        </w:rPr>
      </w:pPr>
      <w:r w:rsidRPr="00B171EF">
        <w:rPr>
          <w:rFonts w:ascii="Montserrat" w:eastAsia="Montserrat" w:hAnsi="Montserrat" w:cs="Montserrat"/>
          <w:sz w:val="18"/>
          <w:szCs w:val="18"/>
        </w:rPr>
        <w:t>Se designará un área para la consulta de la información.</w:t>
      </w:r>
    </w:p>
    <w:p w14:paraId="0E71B05F" w14:textId="77777777" w:rsidR="00AF5C2B" w:rsidRPr="00B171EF" w:rsidRDefault="00AF5C2B" w:rsidP="00AF5C2B">
      <w:pPr>
        <w:ind w:right="51"/>
        <w:jc w:val="both"/>
        <w:rPr>
          <w:sz w:val="18"/>
          <w:szCs w:val="18"/>
        </w:rPr>
      </w:pPr>
    </w:p>
    <w:p w14:paraId="3A87E143" w14:textId="77777777" w:rsidR="00AF5C2B" w:rsidRPr="00B171EF" w:rsidRDefault="00AF5C2B" w:rsidP="00AF5C2B">
      <w:pPr>
        <w:ind w:right="51"/>
        <w:jc w:val="both"/>
        <w:rPr>
          <w:rFonts w:ascii="Montserrat" w:eastAsia="Montserrat" w:hAnsi="Montserrat" w:cs="Montserrat"/>
          <w:kern w:val="2"/>
          <w:sz w:val="18"/>
          <w:szCs w:val="18"/>
        </w:rPr>
      </w:pPr>
      <w:r w:rsidRPr="00B171EF">
        <w:rPr>
          <w:rFonts w:ascii="Montserrat" w:eastAsia="Montserrat" w:hAnsi="Montserrat" w:cs="Montserrat"/>
          <w:kern w:val="2"/>
          <w:sz w:val="18"/>
          <w:szCs w:val="18"/>
        </w:rPr>
        <w:t xml:space="preserve">No podrá tomar fotografías, hacer llamadas, tomar notas, asistir con acompañantes y hacer uso de las instalaciones con fines distintos a los establecidos. </w:t>
      </w:r>
    </w:p>
    <w:p w14:paraId="09D99C63" w14:textId="77777777" w:rsidR="00AF5C2B" w:rsidRPr="00B171EF" w:rsidRDefault="00AF5C2B" w:rsidP="00AF5C2B">
      <w:pPr>
        <w:ind w:right="51"/>
        <w:jc w:val="both"/>
        <w:rPr>
          <w:sz w:val="18"/>
          <w:szCs w:val="18"/>
        </w:rPr>
      </w:pPr>
    </w:p>
    <w:p w14:paraId="7C513BA8" w14:textId="77777777" w:rsidR="00AF5C2B" w:rsidRPr="00B171EF" w:rsidRDefault="00AF5C2B" w:rsidP="00AF5C2B">
      <w:pPr>
        <w:ind w:right="49" w:hanging="2"/>
        <w:jc w:val="both"/>
        <w:rPr>
          <w:rFonts w:ascii="Montserrat" w:eastAsia="Montserrat" w:hAnsi="Montserrat" w:cs="Montserrat"/>
          <w:color w:val="00000A"/>
          <w:sz w:val="18"/>
          <w:szCs w:val="18"/>
        </w:rPr>
      </w:pPr>
      <w:r w:rsidRPr="00B171EF">
        <w:rPr>
          <w:rFonts w:ascii="Montserrat" w:eastAsia="Montserrat" w:hAnsi="Montserrat" w:cs="Montserrat"/>
          <w:color w:val="00000A"/>
          <w:sz w:val="18"/>
          <w:szCs w:val="18"/>
        </w:rPr>
        <w:t xml:space="preserve">A efecto de elaborar las versiones públicas de la información, solicitó clasificar como información confidencial los datos identificativos, Datos de personas jurídicas, datos ideológicos, datos sobre la salud, datos laborales, datos patrimoniales, datos sobre situación jurídica, datos académicos, datos de tránsito movimientos migratorios, datos electrónicos y datos biométricos, </w:t>
      </w:r>
      <w:r w:rsidRPr="00B171EF">
        <w:rPr>
          <w:rFonts w:ascii="Montserrat" w:eastAsia="Montserrat" w:hAnsi="Montserrat" w:cs="Montserrat"/>
          <w:sz w:val="18"/>
          <w:szCs w:val="18"/>
        </w:rPr>
        <w:t>en términos de lo dispuesto en el artículo 113, fracciones I y III, de la Ley Federal de Transparencia y Acceso a la Información Pública en relación con el numeral Trigésimo Octavo de los Lineamientos Generales en Materia de Clasificación y Desclasificación de la Información, así como para la Elaboración de Versiones Públicas.</w:t>
      </w:r>
    </w:p>
    <w:p w14:paraId="536A96FD" w14:textId="77777777" w:rsidR="00AF5C2B" w:rsidRPr="00B171EF" w:rsidRDefault="00AF5C2B" w:rsidP="00AF5C2B">
      <w:pPr>
        <w:ind w:right="49" w:hanging="2"/>
        <w:jc w:val="both"/>
        <w:rPr>
          <w:rFonts w:ascii="Montserrat" w:eastAsia="Montserrat" w:hAnsi="Montserrat" w:cs="Montserrat"/>
          <w:b/>
          <w:color w:val="00000A"/>
          <w:sz w:val="18"/>
          <w:szCs w:val="18"/>
        </w:rPr>
      </w:pPr>
    </w:p>
    <w:p w14:paraId="3B2F4499" w14:textId="135B5847" w:rsidR="00AF5C2B" w:rsidRPr="00B171EF" w:rsidRDefault="001C687E" w:rsidP="001C687E">
      <w:pPr>
        <w:ind w:right="49" w:hanging="2"/>
        <w:jc w:val="both"/>
        <w:rPr>
          <w:rFonts w:ascii="Montserrat" w:eastAsia="Montserrat" w:hAnsi="Montserrat" w:cs="Montserrat"/>
          <w:b/>
          <w:sz w:val="18"/>
          <w:szCs w:val="18"/>
        </w:rPr>
      </w:pPr>
      <w:r w:rsidRPr="00B171EF">
        <w:rPr>
          <w:rFonts w:ascii="Montserrat" w:eastAsia="Montserrat" w:hAnsi="Montserrat" w:cs="Montserrat"/>
          <w:b/>
          <w:sz w:val="18"/>
          <w:szCs w:val="18"/>
        </w:rPr>
        <w:t>II.C.</w:t>
      </w:r>
      <w:r w:rsidR="00BA5B65" w:rsidRPr="00B171EF">
        <w:rPr>
          <w:rFonts w:ascii="Montserrat" w:eastAsia="Montserrat" w:hAnsi="Montserrat" w:cs="Montserrat"/>
          <w:b/>
          <w:sz w:val="18"/>
          <w:szCs w:val="18"/>
        </w:rPr>
        <w:t>5</w:t>
      </w:r>
      <w:r w:rsidR="0047398F" w:rsidRPr="00B171EF">
        <w:rPr>
          <w:rFonts w:ascii="Montserrat" w:eastAsia="Montserrat" w:hAnsi="Montserrat" w:cs="Montserrat"/>
          <w:b/>
          <w:sz w:val="18"/>
          <w:szCs w:val="18"/>
        </w:rPr>
        <w:t>.</w:t>
      </w:r>
      <w:r w:rsidRPr="00B171EF">
        <w:rPr>
          <w:rFonts w:ascii="Montserrat" w:eastAsia="Montserrat" w:hAnsi="Montserrat" w:cs="Montserrat"/>
          <w:b/>
          <w:sz w:val="18"/>
          <w:szCs w:val="18"/>
        </w:rPr>
        <w:t xml:space="preserve">1.ORD.13.24: </w:t>
      </w:r>
      <w:r w:rsidR="00AF5C2B" w:rsidRPr="00B171EF">
        <w:rPr>
          <w:rFonts w:ascii="Montserrat" w:eastAsia="Montserrat" w:hAnsi="Montserrat" w:cs="Montserrat"/>
          <w:b/>
          <w:sz w:val="18"/>
          <w:szCs w:val="18"/>
        </w:rPr>
        <w:t>CONFIRMAR</w:t>
      </w:r>
      <w:r w:rsidR="00AF5C2B" w:rsidRPr="00B171EF">
        <w:rPr>
          <w:rFonts w:ascii="Montserrat" w:eastAsia="Montserrat" w:hAnsi="Montserrat" w:cs="Montserrat"/>
          <w:sz w:val="18"/>
          <w:szCs w:val="18"/>
        </w:rPr>
        <w:t xml:space="preserve"> las medidas para permitir la consulta directa invocadas por la DGIFA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1F676F83" w14:textId="77777777" w:rsidR="00AF5C2B" w:rsidRPr="00B171EF" w:rsidRDefault="00AF5C2B" w:rsidP="00AF5C2B">
      <w:pPr>
        <w:ind w:right="49" w:hanging="2"/>
        <w:jc w:val="both"/>
        <w:rPr>
          <w:rFonts w:ascii="Montserrat" w:eastAsia="Montserrat" w:hAnsi="Montserrat" w:cs="Montserrat"/>
          <w:sz w:val="18"/>
          <w:szCs w:val="18"/>
        </w:rPr>
      </w:pPr>
    </w:p>
    <w:p w14:paraId="06367CC3" w14:textId="5A1CAC56" w:rsidR="00AF5C2B" w:rsidRPr="00B171EF" w:rsidRDefault="001C687E" w:rsidP="00E72D7B">
      <w:pPr>
        <w:ind w:right="49" w:hanging="2"/>
        <w:jc w:val="both"/>
        <w:rPr>
          <w:rFonts w:ascii="Montserrat" w:eastAsia="Montserrat" w:hAnsi="Montserrat" w:cs="Montserrat"/>
          <w:b/>
          <w:sz w:val="18"/>
          <w:szCs w:val="18"/>
        </w:rPr>
      </w:pPr>
      <w:r w:rsidRPr="00B171EF">
        <w:rPr>
          <w:rFonts w:ascii="Montserrat" w:eastAsia="Montserrat" w:hAnsi="Montserrat" w:cs="Montserrat"/>
          <w:b/>
          <w:sz w:val="18"/>
          <w:szCs w:val="18"/>
        </w:rPr>
        <w:t>II.C.</w:t>
      </w:r>
      <w:r w:rsidR="00BA5B65" w:rsidRPr="00B171EF">
        <w:rPr>
          <w:rFonts w:ascii="Montserrat" w:eastAsia="Montserrat" w:hAnsi="Montserrat" w:cs="Montserrat"/>
          <w:b/>
          <w:sz w:val="18"/>
          <w:szCs w:val="18"/>
        </w:rPr>
        <w:t>5</w:t>
      </w:r>
      <w:r w:rsidR="0047398F" w:rsidRPr="00B171EF">
        <w:rPr>
          <w:rFonts w:ascii="Montserrat" w:eastAsia="Montserrat" w:hAnsi="Montserrat" w:cs="Montserrat"/>
          <w:b/>
          <w:sz w:val="18"/>
          <w:szCs w:val="18"/>
        </w:rPr>
        <w:t>.2</w:t>
      </w:r>
      <w:r w:rsidRPr="00B171EF">
        <w:rPr>
          <w:rFonts w:ascii="Montserrat" w:eastAsia="Montserrat" w:hAnsi="Montserrat" w:cs="Montserrat"/>
          <w:b/>
          <w:sz w:val="18"/>
          <w:szCs w:val="18"/>
        </w:rPr>
        <w:t xml:space="preserve">.ORD.13.24: </w:t>
      </w:r>
      <w:r w:rsidR="00AF5C2B" w:rsidRPr="00B171EF">
        <w:rPr>
          <w:rFonts w:ascii="Montserrat" w:hAnsi="Montserrat"/>
          <w:b/>
          <w:color w:val="000000"/>
          <w:sz w:val="18"/>
          <w:szCs w:val="18"/>
          <w:lang w:eastAsia="es-MX"/>
        </w:rPr>
        <w:t>CONFIRMAR</w:t>
      </w:r>
      <w:r w:rsidR="00AF5C2B" w:rsidRPr="00B171EF">
        <w:rPr>
          <w:rFonts w:ascii="Montserrat" w:hAnsi="Montserrat"/>
          <w:color w:val="000000"/>
          <w:sz w:val="18"/>
          <w:szCs w:val="18"/>
          <w:lang w:eastAsia="es-MX"/>
        </w:rPr>
        <w:t xml:space="preserve"> la clasificación de la información como confidencial invocada por la DGIFA respecto de </w:t>
      </w:r>
      <w:r w:rsidR="00AF5C2B" w:rsidRPr="00B171EF">
        <w:rPr>
          <w:rFonts w:ascii="Montserrat" w:eastAsia="Montserrat" w:hAnsi="Montserrat" w:cs="Montserrat"/>
          <w:kern w:val="2"/>
          <w:sz w:val="18"/>
          <w:szCs w:val="18"/>
        </w:rPr>
        <w:t xml:space="preserve">las constancias de la investigación a la que hace alusión la tarjeta informativa 001/2022, </w:t>
      </w:r>
      <w:r w:rsidR="00AF5C2B" w:rsidRPr="00B171EF">
        <w:rPr>
          <w:rFonts w:ascii="Montserrat" w:hAnsi="Montserrat"/>
          <w:color w:val="000000"/>
          <w:sz w:val="18"/>
          <w:szCs w:val="18"/>
          <w:lang w:eastAsia="es-MX"/>
        </w:rPr>
        <w:t>con fundamento en el artículo 113, fracciones I y III, de la Ley Federal de Transparencia y Acceso a la Información Pública y, por ende, se autoriza la elaboración de las versiones públicas.</w:t>
      </w:r>
    </w:p>
    <w:p w14:paraId="735D03A0" w14:textId="0176DFED" w:rsidR="00AF5C2B" w:rsidRDefault="00AF5C2B" w:rsidP="00AF5C2B">
      <w:pPr>
        <w:ind w:right="49" w:hanging="2"/>
        <w:jc w:val="both"/>
        <w:rPr>
          <w:rFonts w:ascii="Montserrat" w:eastAsia="Montserrat" w:hAnsi="Montserrat" w:cs="Montserrat"/>
          <w:b/>
          <w:color w:val="00000A"/>
          <w:sz w:val="18"/>
          <w:szCs w:val="18"/>
        </w:rPr>
      </w:pPr>
    </w:p>
    <w:p w14:paraId="48793A20" w14:textId="77777777" w:rsidR="00404D90" w:rsidRPr="00B171EF" w:rsidRDefault="00404D90" w:rsidP="00AF5C2B">
      <w:pPr>
        <w:ind w:right="49" w:hanging="2"/>
        <w:jc w:val="both"/>
        <w:rPr>
          <w:rFonts w:ascii="Montserrat" w:eastAsia="Montserrat" w:hAnsi="Montserrat" w:cs="Montserrat"/>
          <w:b/>
          <w:color w:val="00000A"/>
          <w:sz w:val="18"/>
          <w:szCs w:val="18"/>
        </w:rPr>
      </w:pPr>
    </w:p>
    <w:p w14:paraId="43368BF4" w14:textId="58D13A5E" w:rsidR="00AF5C2B" w:rsidRPr="00B171EF" w:rsidRDefault="000317F1" w:rsidP="000317F1">
      <w:pPr>
        <w:ind w:right="38"/>
        <w:jc w:val="center"/>
        <w:rPr>
          <w:rFonts w:ascii="Montserrat" w:eastAsia="Montserrat" w:hAnsi="Montserrat" w:cs="Montserrat"/>
          <w:b/>
          <w:sz w:val="18"/>
          <w:szCs w:val="18"/>
        </w:rPr>
      </w:pPr>
      <w:r w:rsidRPr="00B171EF">
        <w:rPr>
          <w:rFonts w:ascii="Montserrat" w:eastAsia="Montserrat" w:hAnsi="Montserrat" w:cs="Montserrat"/>
          <w:b/>
          <w:sz w:val="18"/>
          <w:szCs w:val="18"/>
        </w:rPr>
        <w:t>TERCER PUNTO DEL ORDEN DEL DÍA</w:t>
      </w:r>
    </w:p>
    <w:p w14:paraId="15986975" w14:textId="7A36C418" w:rsidR="00AF5C2B" w:rsidRPr="00B171EF" w:rsidRDefault="00AF5C2B" w:rsidP="000317F1">
      <w:pPr>
        <w:ind w:right="38"/>
        <w:jc w:val="center"/>
        <w:rPr>
          <w:rFonts w:ascii="Montserrat" w:eastAsia="Montserrat" w:hAnsi="Montserrat" w:cs="Montserrat"/>
          <w:b/>
          <w:sz w:val="18"/>
          <w:szCs w:val="18"/>
        </w:rPr>
      </w:pPr>
    </w:p>
    <w:p w14:paraId="60D28903" w14:textId="77777777" w:rsidR="00AF5C2B" w:rsidRPr="00B171EF" w:rsidRDefault="00AF5C2B" w:rsidP="00AF5C2B">
      <w:pPr>
        <w:jc w:val="both"/>
        <w:rPr>
          <w:rFonts w:ascii="Montserrat" w:eastAsia="Montserrat" w:hAnsi="Montserrat" w:cs="Montserrat"/>
          <w:sz w:val="18"/>
          <w:szCs w:val="18"/>
        </w:rPr>
      </w:pPr>
      <w:r w:rsidRPr="00B171EF">
        <w:rPr>
          <w:rFonts w:ascii="Montserrat" w:eastAsia="Montserrat" w:hAnsi="Montserrat" w:cs="Montserrat"/>
          <w:b/>
          <w:sz w:val="18"/>
          <w:szCs w:val="18"/>
        </w:rPr>
        <w:t>III. Análisis de solicitudes de ejercicio de los derechos de acceso, rectificación, cancelación y oposición (ARCO) de datos personales</w:t>
      </w:r>
    </w:p>
    <w:p w14:paraId="07DF2FFB" w14:textId="77777777" w:rsidR="00AF5C2B" w:rsidRPr="00B171EF" w:rsidRDefault="00AF5C2B" w:rsidP="00AF5C2B">
      <w:pPr>
        <w:jc w:val="both"/>
        <w:rPr>
          <w:rFonts w:ascii="Montserrat" w:eastAsia="Montserrat" w:hAnsi="Montserrat" w:cs="Montserrat"/>
          <w:sz w:val="18"/>
          <w:szCs w:val="18"/>
        </w:rPr>
      </w:pPr>
      <w:r w:rsidRPr="00B171EF">
        <w:rPr>
          <w:rFonts w:ascii="Montserrat" w:eastAsia="Montserrat" w:hAnsi="Montserrat" w:cs="Montserrat"/>
          <w:sz w:val="18"/>
          <w:szCs w:val="18"/>
        </w:rPr>
        <w:lastRenderedPageBreak/>
        <w:t xml:space="preserve">    </w:t>
      </w:r>
    </w:p>
    <w:p w14:paraId="5C7B4730" w14:textId="38E0FD4B" w:rsidR="00AF5C2B" w:rsidRPr="00B171EF" w:rsidRDefault="00AF5C2B" w:rsidP="00AF5C2B">
      <w:pPr>
        <w:ind w:right="38"/>
        <w:jc w:val="both"/>
        <w:rPr>
          <w:rFonts w:ascii="Montserrat" w:eastAsia="Montserrat" w:hAnsi="Montserrat" w:cs="Montserrat"/>
          <w:b/>
          <w:sz w:val="18"/>
          <w:szCs w:val="18"/>
        </w:rPr>
      </w:pPr>
      <w:r w:rsidRPr="00B171EF">
        <w:rPr>
          <w:rFonts w:ascii="Montserrat" w:eastAsia="Montserrat" w:hAnsi="Montserrat" w:cs="Montserrat"/>
          <w:b/>
          <w:sz w:val="18"/>
          <w:szCs w:val="18"/>
        </w:rPr>
        <w:t>A.1 Folio 330026524000662</w:t>
      </w:r>
    </w:p>
    <w:p w14:paraId="2A61EC9B" w14:textId="39D3ED1F" w:rsidR="00AF5C2B" w:rsidRPr="00B171EF" w:rsidRDefault="00AF5C2B" w:rsidP="00AF5C2B">
      <w:pPr>
        <w:ind w:right="38"/>
        <w:jc w:val="both"/>
        <w:rPr>
          <w:rFonts w:ascii="Montserrat" w:eastAsia="Montserrat" w:hAnsi="Montserrat" w:cs="Montserrat"/>
          <w:b/>
          <w:sz w:val="18"/>
          <w:szCs w:val="18"/>
        </w:rPr>
      </w:pPr>
    </w:p>
    <w:p w14:paraId="78333510" w14:textId="77777777" w:rsidR="00AF5C2B" w:rsidRPr="00B171EF" w:rsidRDefault="00AF5C2B" w:rsidP="00AF5C2B">
      <w:pPr>
        <w:shd w:val="clear" w:color="auto" w:fill="FFFFFF"/>
        <w:ind w:right="580"/>
        <w:jc w:val="both"/>
        <w:rPr>
          <w:rFonts w:ascii="Montserrat" w:eastAsia="Montserrat" w:hAnsi="Montserrat" w:cs="Montserrat"/>
          <w:sz w:val="18"/>
          <w:szCs w:val="18"/>
        </w:rPr>
      </w:pPr>
      <w:r w:rsidRPr="00B171EF">
        <w:rPr>
          <w:rFonts w:ascii="Montserrat" w:eastAsia="Montserrat" w:hAnsi="Montserrat" w:cs="Montserrat"/>
          <w:sz w:val="18"/>
          <w:szCs w:val="18"/>
        </w:rPr>
        <w:t xml:space="preserve">Un particular requirió: </w:t>
      </w:r>
    </w:p>
    <w:p w14:paraId="5F879A93" w14:textId="77777777" w:rsidR="00AF5C2B" w:rsidRPr="00B171EF" w:rsidRDefault="00AF5C2B" w:rsidP="00AF5C2B">
      <w:pPr>
        <w:shd w:val="clear" w:color="auto" w:fill="FFFFFF"/>
        <w:ind w:right="580"/>
        <w:jc w:val="both"/>
        <w:rPr>
          <w:rFonts w:ascii="Montserrat" w:eastAsia="Montserrat" w:hAnsi="Montserrat" w:cs="Montserrat"/>
          <w:sz w:val="18"/>
          <w:szCs w:val="18"/>
        </w:rPr>
      </w:pPr>
      <w:r w:rsidRPr="00B171EF">
        <w:rPr>
          <w:rFonts w:ascii="Montserrat" w:eastAsia="Montserrat" w:hAnsi="Montserrat" w:cs="Montserrat"/>
          <w:sz w:val="18"/>
          <w:szCs w:val="18"/>
        </w:rPr>
        <w:t xml:space="preserve"> </w:t>
      </w:r>
    </w:p>
    <w:p w14:paraId="7041EBAA" w14:textId="77777777" w:rsidR="00AF5C2B" w:rsidRPr="00B171EF" w:rsidRDefault="00AF5C2B" w:rsidP="00AF5C2B">
      <w:pPr>
        <w:ind w:left="567" w:right="567"/>
        <w:jc w:val="both"/>
        <w:rPr>
          <w:rFonts w:ascii="Montserrat" w:eastAsia="Montserrat" w:hAnsi="Montserrat" w:cs="Montserrat"/>
          <w:bCs/>
          <w:i/>
          <w:iCs/>
          <w:sz w:val="16"/>
          <w:szCs w:val="16"/>
        </w:rPr>
      </w:pPr>
      <w:r w:rsidRPr="00B171EF">
        <w:rPr>
          <w:rFonts w:ascii="Montserrat" w:eastAsia="Montserrat" w:hAnsi="Montserrat" w:cs="Montserrat"/>
          <w:bCs/>
          <w:i/>
          <w:iCs/>
          <w:sz w:val="16"/>
          <w:szCs w:val="16"/>
        </w:rPr>
        <w:t>“Solicito se me haga llegar mediante esta plataforma el expediente completo en copia certificada 2022/ISSSTE SUR/D77, que fue archivado y concluido, según el oficio OIC/AQ/SZS/CDMX/3075/2023, el cual se me hizo llegar al correo (…).” (Sic)</w:t>
      </w:r>
    </w:p>
    <w:p w14:paraId="2BFAD909" w14:textId="77777777" w:rsidR="00AF5C2B" w:rsidRPr="00B171EF" w:rsidRDefault="00AF5C2B" w:rsidP="00AF5C2B">
      <w:pPr>
        <w:jc w:val="both"/>
        <w:rPr>
          <w:rFonts w:ascii="Montserrat" w:hAnsi="Montserrat"/>
          <w:sz w:val="18"/>
          <w:szCs w:val="18"/>
        </w:rPr>
      </w:pPr>
    </w:p>
    <w:p w14:paraId="516506E9" w14:textId="77777777" w:rsidR="00AF5C2B" w:rsidRPr="00B171EF" w:rsidRDefault="00AF5C2B" w:rsidP="00AF5C2B">
      <w:pPr>
        <w:jc w:val="both"/>
        <w:rPr>
          <w:rFonts w:ascii="Montserrat" w:hAnsi="Montserrat"/>
          <w:sz w:val="18"/>
          <w:szCs w:val="18"/>
        </w:rPr>
      </w:pPr>
      <w:r w:rsidRPr="00B171EF">
        <w:rPr>
          <w:rFonts w:ascii="Montserrat" w:eastAsia="Montserrat" w:hAnsi="Montserrat" w:cs="Montserrat"/>
          <w:kern w:val="2"/>
          <w:sz w:val="18"/>
          <w:szCs w:val="18"/>
        </w:rPr>
        <w:t>El Área de Quejas, Denuncias e Investigaciones en el Órgano Interno de Control en el Instituto de Seguridad y Servicios Sociales de los Trabajadores del Estado (OIC-ISSSTE), y e</w:t>
      </w:r>
      <w:r w:rsidRPr="00B171EF">
        <w:rPr>
          <w:rFonts w:ascii="Montserrat" w:hAnsi="Montserrat"/>
          <w:sz w:val="18"/>
          <w:szCs w:val="18"/>
        </w:rPr>
        <w:t xml:space="preserve">n relación con la solicitud de la entrega de la información, en la modalidad de copia certificada gratuita informó lo siguiente: </w:t>
      </w:r>
    </w:p>
    <w:p w14:paraId="2BC6EDEA" w14:textId="77777777" w:rsidR="00AF5C2B" w:rsidRPr="00B171EF" w:rsidRDefault="00AF5C2B" w:rsidP="00AF5C2B">
      <w:pPr>
        <w:ind w:right="-660"/>
        <w:jc w:val="both"/>
        <w:rPr>
          <w:rFonts w:ascii="Montserrat" w:hAnsi="Montserrat"/>
          <w:sz w:val="18"/>
          <w:szCs w:val="18"/>
        </w:rPr>
      </w:pPr>
    </w:p>
    <w:p w14:paraId="09A1F89C"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En principio indicar que, el artículo 6, inciso A, de la Constitución Política de los Estados Unidos Mexicanos establece que toda persona, sin necesidad de acreditar interés alguno o justificar su utilización, tendrá acceso gratuito a la información pública, a sus datos personales o a la rectificación de éstos.</w:t>
      </w:r>
    </w:p>
    <w:p w14:paraId="25CB40E8" w14:textId="77777777" w:rsidR="00AF5C2B" w:rsidRPr="00B171EF" w:rsidRDefault="00AF5C2B" w:rsidP="00AF5C2B">
      <w:pPr>
        <w:ind w:right="49"/>
        <w:jc w:val="both"/>
        <w:rPr>
          <w:rFonts w:ascii="Montserrat" w:hAnsi="Montserrat"/>
          <w:sz w:val="18"/>
          <w:szCs w:val="18"/>
        </w:rPr>
      </w:pPr>
    </w:p>
    <w:p w14:paraId="0185BBA8"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En ese tenor, se considera que para la determinación del monto a pagar por concepto de derechos debe tenerse en cuenta el costo que para el Estado tenga la ejecución del servicio, y que éste sea fijo e igual para todos los que reciban servicios análogos.</w:t>
      </w:r>
    </w:p>
    <w:p w14:paraId="027CD86D" w14:textId="77777777" w:rsidR="00AF5C2B" w:rsidRPr="00B171EF" w:rsidRDefault="00AF5C2B" w:rsidP="00AF5C2B">
      <w:pPr>
        <w:ind w:right="49"/>
        <w:jc w:val="both"/>
        <w:rPr>
          <w:rFonts w:ascii="Montserrat" w:hAnsi="Montserrat"/>
          <w:sz w:val="18"/>
          <w:szCs w:val="18"/>
        </w:rPr>
      </w:pPr>
    </w:p>
    <w:p w14:paraId="0A879083"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 xml:space="preserve">Conviene referir que el artículo 2, fracción IV, del Código Fiscal de la Federación dispone que las contribuciones se clasifican en impuestos, aportaciones de seguridad social, contribuciones de mejoras </w:t>
      </w:r>
      <w:r w:rsidRPr="00B171EF">
        <w:rPr>
          <w:rFonts w:ascii="Montserrat" w:hAnsi="Montserrat"/>
          <w:bCs/>
          <w:sz w:val="18"/>
          <w:szCs w:val="18"/>
        </w:rPr>
        <w:t>y derechos</w:t>
      </w:r>
      <w:r w:rsidRPr="00B171EF">
        <w:rPr>
          <w:rFonts w:ascii="Montserrat" w:hAnsi="Montserrat"/>
          <w:sz w:val="18"/>
          <w:szCs w:val="18"/>
        </w:rPr>
        <w:t>, y que estos últimos se tratan de las contribuciones establecidas en Ley por el uso o aprovechamiento de los bienes del dominio público de la Nación, así como por recibir servicios que presta el Estado en sus funciones de derecho público, excepto cuando se presten por organismos descentralizados u órganos desconcentrados en tratándose de contraprestaciones que no se encuentren previstas en la Ley Federal de Derechos. También son derechos las contribuciones a cargo de los organismos públicos descentralizados por prestar servicios exclusivos del Estado.</w:t>
      </w:r>
    </w:p>
    <w:p w14:paraId="0DBFB870" w14:textId="77777777" w:rsidR="00AF5C2B" w:rsidRPr="00B171EF" w:rsidRDefault="00AF5C2B" w:rsidP="00AF5C2B">
      <w:pPr>
        <w:ind w:right="49"/>
        <w:jc w:val="both"/>
        <w:rPr>
          <w:rFonts w:ascii="Montserrat" w:hAnsi="Montserrat"/>
          <w:sz w:val="18"/>
          <w:szCs w:val="18"/>
        </w:rPr>
      </w:pPr>
    </w:p>
    <w:p w14:paraId="0F13466D"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De lo anterior, se desprende que los derechos cuentan con las siguientes características:</w:t>
      </w:r>
    </w:p>
    <w:p w14:paraId="718184A2" w14:textId="77777777" w:rsidR="00AF5C2B" w:rsidRPr="00B171EF" w:rsidRDefault="00AF5C2B" w:rsidP="00AF5C2B">
      <w:pPr>
        <w:ind w:right="49"/>
        <w:jc w:val="both"/>
        <w:rPr>
          <w:rFonts w:ascii="Montserrat" w:hAnsi="Montserrat"/>
          <w:sz w:val="18"/>
          <w:szCs w:val="18"/>
        </w:rPr>
      </w:pPr>
    </w:p>
    <w:p w14:paraId="10CA2E2B" w14:textId="77777777" w:rsidR="00AF5C2B" w:rsidRPr="00B171EF" w:rsidRDefault="00AF5C2B" w:rsidP="005D3BAA">
      <w:pPr>
        <w:pStyle w:val="Prrafodelista"/>
        <w:numPr>
          <w:ilvl w:val="0"/>
          <w:numId w:val="7"/>
        </w:numPr>
        <w:ind w:right="49"/>
        <w:jc w:val="both"/>
        <w:rPr>
          <w:rFonts w:ascii="Montserrat" w:hAnsi="Montserrat"/>
          <w:sz w:val="18"/>
          <w:szCs w:val="18"/>
        </w:rPr>
      </w:pPr>
      <w:r w:rsidRPr="00B171EF">
        <w:rPr>
          <w:rFonts w:ascii="Montserrat" w:hAnsi="Montserrat"/>
          <w:bCs/>
          <w:sz w:val="18"/>
          <w:szCs w:val="18"/>
        </w:rPr>
        <w:t xml:space="preserve">Son contribuciones, </w:t>
      </w:r>
      <w:r w:rsidRPr="00B171EF">
        <w:rPr>
          <w:rFonts w:ascii="Montserrat" w:hAnsi="Montserrat"/>
          <w:sz w:val="18"/>
          <w:szCs w:val="18"/>
        </w:rPr>
        <w:t xml:space="preserve">en términos de lo previsto en el artículo 2, fracción IV, del Código Fiscal de la Federación. </w:t>
      </w:r>
    </w:p>
    <w:p w14:paraId="3759F014" w14:textId="77777777" w:rsidR="00AF5C2B" w:rsidRPr="00B171EF" w:rsidRDefault="00AF5C2B" w:rsidP="005D3BAA">
      <w:pPr>
        <w:pStyle w:val="Prrafodelista"/>
        <w:numPr>
          <w:ilvl w:val="0"/>
          <w:numId w:val="7"/>
        </w:numPr>
        <w:ind w:right="49"/>
        <w:jc w:val="both"/>
        <w:rPr>
          <w:rFonts w:ascii="Montserrat" w:hAnsi="Montserrat"/>
          <w:sz w:val="18"/>
          <w:szCs w:val="18"/>
        </w:rPr>
      </w:pPr>
      <w:r w:rsidRPr="00B171EF">
        <w:rPr>
          <w:rFonts w:ascii="Montserrat" w:hAnsi="Montserrat"/>
          <w:bCs/>
          <w:sz w:val="18"/>
          <w:szCs w:val="18"/>
        </w:rPr>
        <w:lastRenderedPageBreak/>
        <w:t xml:space="preserve">Los derechos deben estar establecidos en una ley. </w:t>
      </w:r>
      <w:r w:rsidRPr="00B171EF">
        <w:rPr>
          <w:rFonts w:ascii="Montserrat" w:hAnsi="Montserrat"/>
          <w:sz w:val="18"/>
          <w:szCs w:val="18"/>
        </w:rPr>
        <w:t xml:space="preserve">Esto es, se debe exigir que éstos se establezcan en una ley, en previsión a lo dictado en el artículo 31, fracción VI de la Carta Magna, por lo que al seguir la misma suerte de las contribuciones deben tutelar el principio de legalidad. </w:t>
      </w:r>
    </w:p>
    <w:p w14:paraId="105BFB8C" w14:textId="77777777" w:rsidR="00AF5C2B" w:rsidRPr="00B171EF" w:rsidRDefault="00AF5C2B" w:rsidP="005D3BAA">
      <w:pPr>
        <w:pStyle w:val="Prrafodelista"/>
        <w:numPr>
          <w:ilvl w:val="0"/>
          <w:numId w:val="7"/>
        </w:numPr>
        <w:ind w:right="49"/>
        <w:jc w:val="both"/>
        <w:rPr>
          <w:rFonts w:ascii="Montserrat" w:hAnsi="Montserrat"/>
          <w:sz w:val="18"/>
          <w:szCs w:val="18"/>
        </w:rPr>
      </w:pPr>
      <w:r w:rsidRPr="00B171EF">
        <w:rPr>
          <w:rFonts w:ascii="Montserrat" w:hAnsi="Montserrat"/>
          <w:bCs/>
          <w:sz w:val="18"/>
          <w:szCs w:val="18"/>
        </w:rPr>
        <w:t>Deben pagarse derechos por servicios que preste el Estado en sus funciones de derecho público</w:t>
      </w:r>
      <w:r w:rsidRPr="00B171EF">
        <w:rPr>
          <w:rFonts w:ascii="Montserrat" w:hAnsi="Montserrat"/>
          <w:sz w:val="18"/>
          <w:szCs w:val="18"/>
        </w:rPr>
        <w:t xml:space="preserve">, ya que, si se tratara de ingresos por funciones del Estado como particular, estaríamos frente a los productos. </w:t>
      </w:r>
    </w:p>
    <w:p w14:paraId="33CDD9E4" w14:textId="77777777" w:rsidR="00AF5C2B" w:rsidRPr="00B171EF" w:rsidRDefault="00AF5C2B" w:rsidP="005D3BAA">
      <w:pPr>
        <w:pStyle w:val="Prrafodelista"/>
        <w:numPr>
          <w:ilvl w:val="0"/>
          <w:numId w:val="7"/>
        </w:numPr>
        <w:ind w:right="49"/>
        <w:jc w:val="both"/>
        <w:rPr>
          <w:rFonts w:ascii="Montserrat" w:hAnsi="Montserrat"/>
          <w:sz w:val="18"/>
          <w:szCs w:val="18"/>
        </w:rPr>
      </w:pPr>
      <w:r w:rsidRPr="00B171EF">
        <w:rPr>
          <w:rFonts w:ascii="Montserrat" w:hAnsi="Montserrat"/>
          <w:bCs/>
          <w:sz w:val="18"/>
          <w:szCs w:val="18"/>
        </w:rPr>
        <w:t xml:space="preserve">Por el uso o aprovechamiento de los bienes del dominio público de la nación tiene que pagarse derechos. </w:t>
      </w:r>
      <w:r w:rsidRPr="00B171EF">
        <w:rPr>
          <w:rFonts w:ascii="Montserrat" w:hAnsi="Montserrat"/>
          <w:sz w:val="18"/>
          <w:szCs w:val="18"/>
        </w:rPr>
        <w:t>A partir de la entrada en vigor del Código Fiscal de la Federación en el Diario Oficial de la Federación, el 31 de diciembre de 1981, los ingresos por el uso o aprovechamiento de bienes de dominio público de la nación son derechos, a pesar de que se trata de ingreso provenientes de la explotación de bienes patrimoniales del Estado.</w:t>
      </w:r>
    </w:p>
    <w:p w14:paraId="7B2CC3DC" w14:textId="77777777" w:rsidR="00AF5C2B" w:rsidRPr="00B171EF" w:rsidRDefault="00AF5C2B" w:rsidP="00AF5C2B">
      <w:pPr>
        <w:ind w:right="49"/>
        <w:jc w:val="both"/>
        <w:rPr>
          <w:rFonts w:ascii="Montserrat" w:hAnsi="Montserrat"/>
          <w:sz w:val="18"/>
          <w:szCs w:val="18"/>
        </w:rPr>
      </w:pPr>
    </w:p>
    <w:p w14:paraId="7F62CC6C"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 xml:space="preserve">En tal consideración, al tratarse de contribuciones, los derechos se encuentran sujetos a los </w:t>
      </w:r>
      <w:r w:rsidRPr="00B171EF">
        <w:rPr>
          <w:rFonts w:ascii="Montserrat" w:hAnsi="Montserrat"/>
          <w:bCs/>
          <w:sz w:val="18"/>
          <w:szCs w:val="18"/>
        </w:rPr>
        <w:t xml:space="preserve">principios </w:t>
      </w:r>
      <w:r w:rsidRPr="00B171EF">
        <w:rPr>
          <w:rFonts w:ascii="Montserrat" w:hAnsi="Montserrat"/>
          <w:sz w:val="18"/>
          <w:szCs w:val="18"/>
        </w:rPr>
        <w:t xml:space="preserve">en materia tributaria establecidos en la fracción IV, del artículo 31, de la Constitución Política de los Estados Unidos Mexicanos, a saber: </w:t>
      </w:r>
      <w:r w:rsidRPr="00B171EF">
        <w:rPr>
          <w:rFonts w:ascii="Montserrat" w:hAnsi="Montserrat"/>
          <w:bCs/>
          <w:sz w:val="18"/>
          <w:szCs w:val="18"/>
        </w:rPr>
        <w:t>(i) generalidad, el cual implica que la ley debe abarcar a todas las personas cuya situación particular se ubique en la hipótesis contenida en ella, el cual al realizarse provoca el surgimiento de la obligación fiscal</w:t>
      </w:r>
      <w:r w:rsidRPr="00B171EF">
        <w:rPr>
          <w:rFonts w:ascii="Montserrat" w:hAnsi="Montserrat"/>
          <w:sz w:val="18"/>
          <w:szCs w:val="18"/>
        </w:rPr>
        <w:t xml:space="preserve">; (ii) uniformidad, referente a que los sujetos pasivos se ubiquen en el mismo supuesto impositivo, se les impongan obligaciones iguales; (iii) justicia impositiva, consistente en el adecuado reparto de las cargas públicas; (iv) </w:t>
      </w:r>
      <w:r w:rsidRPr="00B171EF">
        <w:rPr>
          <w:rFonts w:ascii="Montserrat" w:hAnsi="Montserrat"/>
          <w:bCs/>
          <w:sz w:val="18"/>
          <w:szCs w:val="18"/>
        </w:rPr>
        <w:t xml:space="preserve">legalidad tributaria, consistente que ninguna autoridad fiscal puede emitir un acto o resolución que no sea conforme a una ley expedida con anterioridad; </w:t>
      </w:r>
      <w:r w:rsidRPr="00B171EF">
        <w:rPr>
          <w:rFonts w:ascii="Montserrat" w:hAnsi="Montserrat"/>
          <w:sz w:val="18"/>
          <w:szCs w:val="18"/>
        </w:rPr>
        <w:t>(v) capacidad contributiva, referente al establecimiento de contribuciones según la posibilidad económica de cada individuo, determinándose con base en el ingreso de la persona</w:t>
      </w:r>
    </w:p>
    <w:p w14:paraId="0C495508" w14:textId="77777777" w:rsidR="00AF5C2B" w:rsidRPr="00B171EF" w:rsidRDefault="00AF5C2B" w:rsidP="00AF5C2B">
      <w:pPr>
        <w:ind w:right="49"/>
        <w:jc w:val="both"/>
        <w:rPr>
          <w:rFonts w:ascii="Montserrat" w:hAnsi="Montserrat"/>
          <w:sz w:val="18"/>
          <w:szCs w:val="18"/>
        </w:rPr>
      </w:pPr>
    </w:p>
    <w:p w14:paraId="744FC8E1"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 xml:space="preserve">De esta suerte, </w:t>
      </w:r>
      <w:r w:rsidRPr="00B171EF">
        <w:rPr>
          <w:rFonts w:ascii="Montserrat" w:hAnsi="Montserrat"/>
          <w:bCs/>
          <w:sz w:val="18"/>
          <w:szCs w:val="18"/>
        </w:rPr>
        <w:t xml:space="preserve">la obligación fiscal </w:t>
      </w:r>
      <w:r w:rsidRPr="00B171EF">
        <w:rPr>
          <w:rFonts w:ascii="Montserrat" w:hAnsi="Montserrat"/>
          <w:sz w:val="18"/>
          <w:szCs w:val="18"/>
        </w:rPr>
        <w:t>surge cuando el fisco sujeto activo, exige al contribuyente sujeto pasivo una prestación pecuniaria; así, en tratándose de derechos, el vínculo tributario se genera cuando el particular provoca la prestación de servicio y, en consecuencia, el pago del precio es obligatorio.</w:t>
      </w:r>
    </w:p>
    <w:p w14:paraId="33DA49B0" w14:textId="77777777" w:rsidR="00AF5C2B" w:rsidRPr="00B171EF" w:rsidRDefault="00AF5C2B" w:rsidP="00AF5C2B">
      <w:pPr>
        <w:ind w:right="49"/>
        <w:jc w:val="both"/>
        <w:rPr>
          <w:rFonts w:ascii="Montserrat" w:hAnsi="Montserrat"/>
          <w:sz w:val="18"/>
          <w:szCs w:val="18"/>
        </w:rPr>
      </w:pPr>
    </w:p>
    <w:p w14:paraId="5849B8C8"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Sobre esta base, se verifica que, al configurarse como una contribución, en el pago de derechos por concepto de expedición de copias simples y/o certificadas, estamos frente al cumplimiento de todos y cada uno de los elementos de la obligación fiscal (causa, objeto, relación jurídico tributaria, hecho imponible y sujetos).</w:t>
      </w:r>
    </w:p>
    <w:p w14:paraId="1F42B450" w14:textId="77777777" w:rsidR="00AF5C2B" w:rsidRPr="00B171EF" w:rsidRDefault="00AF5C2B" w:rsidP="00AF5C2B">
      <w:pPr>
        <w:ind w:right="49"/>
        <w:jc w:val="both"/>
        <w:rPr>
          <w:rFonts w:ascii="Montserrat" w:hAnsi="Montserrat"/>
          <w:sz w:val="18"/>
          <w:szCs w:val="18"/>
        </w:rPr>
      </w:pPr>
    </w:p>
    <w:p w14:paraId="5D0C2ADE"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lastRenderedPageBreak/>
        <w:t xml:space="preserve">La causa refiere al fundamento jurídico último de la obligación de pagar la contribución; mientras que el objeto alude a la parte del patrimonio o ingreso de los contribuyentes por el porcentaje del precio o del valor de determinados bienes o la cantidad fija, que el sujeto pasivo (contribuyente) debe entregar a la hacienda pública (sujeto activo). Esto es, en el caso en concreto, la Ley Federal de Derechos, en su artículo 5, fracción I, establece que el pago de derechos corresponde a la recepción de un servicio que presta el Estado en sus funciones de derecho público, entre los que se encuentra la expedición de copias simples y/o certificadas, cuya cuota corresponde a $1.00 (un peso 00/100 M.N.) y </w:t>
      </w:r>
      <w:r w:rsidRPr="00B171EF">
        <w:rPr>
          <w:rFonts w:ascii="Montserrat" w:hAnsi="Montserrat"/>
          <w:bCs/>
          <w:sz w:val="18"/>
          <w:szCs w:val="18"/>
        </w:rPr>
        <w:t>$26.00 (veintiséis pesos 00/100 M.N)</w:t>
      </w:r>
      <w:r w:rsidRPr="00B171EF">
        <w:rPr>
          <w:rFonts w:ascii="Montserrat" w:hAnsi="Montserrat"/>
          <w:sz w:val="18"/>
          <w:szCs w:val="18"/>
        </w:rPr>
        <w:t>, por cada hoja tamaño carta u oficio.</w:t>
      </w:r>
    </w:p>
    <w:p w14:paraId="36D55D44" w14:textId="77777777" w:rsidR="00AF5C2B" w:rsidRPr="00B171EF" w:rsidRDefault="00AF5C2B" w:rsidP="00AF5C2B">
      <w:pPr>
        <w:ind w:right="49"/>
        <w:jc w:val="both"/>
        <w:rPr>
          <w:rFonts w:ascii="Montserrat" w:hAnsi="Montserrat"/>
          <w:sz w:val="18"/>
          <w:szCs w:val="18"/>
        </w:rPr>
      </w:pPr>
    </w:p>
    <w:p w14:paraId="3267D2A5"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De tal manera, para la determinación de las cuotas correspondientes por concepto de derechos ha de tenerse en cuenta el costo que para el Estado tenga la ejecución del servicio que cause los respectivos derechos y que las cuotas de referencia sean fijas e iguales para todos los que reciban servicios análogos</w:t>
      </w:r>
    </w:p>
    <w:p w14:paraId="5408CEB8" w14:textId="77777777" w:rsidR="00AF5C2B" w:rsidRPr="00B171EF" w:rsidRDefault="00AF5C2B" w:rsidP="00AF5C2B">
      <w:pPr>
        <w:ind w:right="49"/>
        <w:jc w:val="both"/>
        <w:rPr>
          <w:rFonts w:ascii="Montserrat" w:hAnsi="Montserrat"/>
          <w:sz w:val="18"/>
          <w:szCs w:val="18"/>
        </w:rPr>
      </w:pPr>
    </w:p>
    <w:p w14:paraId="70EF4D52"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Así también, en el asunto que nos ocupa, se actualiza la relación jurídico tributaria y la identificación de los sujetos, en tanto que se refiere al vínculo se da entre el sujeto activo, el Estado, y un sujeto pasivo, el contribuyente; misma que se extingue cuando el particular realice el pago por concepto de expedición de copias, a cargo de algún ente público.</w:t>
      </w:r>
    </w:p>
    <w:p w14:paraId="277632E2" w14:textId="77777777" w:rsidR="00AF5C2B" w:rsidRPr="00B171EF" w:rsidRDefault="00AF5C2B" w:rsidP="00AF5C2B">
      <w:pPr>
        <w:ind w:right="49"/>
        <w:jc w:val="both"/>
        <w:rPr>
          <w:rFonts w:ascii="Montserrat" w:hAnsi="Montserrat"/>
          <w:sz w:val="18"/>
          <w:szCs w:val="18"/>
        </w:rPr>
      </w:pPr>
    </w:p>
    <w:p w14:paraId="7C8AD7BF"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De igual modo, se advierte que el hecho generador u hecho imponible de los derechos es la prestación del servicio, entendiéndose como tal a la circunstancia, hecho o hipótesis contenida en una ley que, al realizarse hace que se genere la obligación de pago de la contribución, lo cual conforme a la doctrina jurídico fiscal se conoce como hecho imponible.</w:t>
      </w:r>
    </w:p>
    <w:p w14:paraId="7583BDCF" w14:textId="77777777" w:rsidR="00AF5C2B" w:rsidRPr="00B171EF" w:rsidRDefault="00AF5C2B" w:rsidP="00AF5C2B">
      <w:pPr>
        <w:ind w:right="49"/>
        <w:jc w:val="both"/>
        <w:rPr>
          <w:rFonts w:ascii="Montserrat" w:hAnsi="Montserrat"/>
          <w:sz w:val="18"/>
          <w:szCs w:val="18"/>
        </w:rPr>
      </w:pPr>
    </w:p>
    <w:p w14:paraId="5A159F1D"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Bajo este contexto, si bien es cierto, el pago de derechos por la prestación de ciertos servicios que presta el Estado se establece en ley, también lo es, que mientras no se genere el hecho imponible no se está en la obligación de pagar los mismos; en cambio, si se genera el hecho imponible entonces se da por ende la obligación de pago del derecho y nace el vínculo jurídico entre la entidad administrativa que tiene efectivamente el derecho a recibir la contribución y el sujeto que tiene la obligación de contribuir, dada la situación jurídica o de hecho que la generó.</w:t>
      </w:r>
    </w:p>
    <w:p w14:paraId="0A86118D" w14:textId="0CBD1E89" w:rsidR="00AF5C2B" w:rsidRDefault="00AF5C2B" w:rsidP="00AF5C2B">
      <w:pPr>
        <w:ind w:right="49"/>
        <w:jc w:val="both"/>
        <w:rPr>
          <w:rFonts w:ascii="Montserrat" w:hAnsi="Montserrat"/>
          <w:sz w:val="18"/>
          <w:szCs w:val="18"/>
        </w:rPr>
      </w:pPr>
    </w:p>
    <w:p w14:paraId="4E492B5C" w14:textId="77777777" w:rsidR="00404D90" w:rsidRPr="00B171EF" w:rsidRDefault="00404D90" w:rsidP="00AF5C2B">
      <w:pPr>
        <w:ind w:right="49"/>
        <w:jc w:val="both"/>
        <w:rPr>
          <w:rFonts w:ascii="Montserrat" w:hAnsi="Montserrat"/>
          <w:sz w:val="18"/>
          <w:szCs w:val="18"/>
        </w:rPr>
      </w:pPr>
    </w:p>
    <w:p w14:paraId="545C04EB"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 xml:space="preserve">Además, el artículo 5 de la Ley Federal de Derechos prevé que la excepción de pago de derechos, únicamente es aplicable a la expedición de documentos o copias que sean solicitados por la Federación, la Ciudad de México, Estados y Municipios de asuntos oficiales y de su competencia, siempre y cuando no derive de información relacionada con la substanciación de un </w:t>
      </w:r>
      <w:r w:rsidRPr="00B171EF">
        <w:rPr>
          <w:rFonts w:ascii="Montserrat" w:hAnsi="Montserrat"/>
          <w:sz w:val="18"/>
          <w:szCs w:val="18"/>
        </w:rPr>
        <w:lastRenderedPageBreak/>
        <w:t>juicio de amparo, ni de una petición de un particular, lo cual se puede entender como el ejercicio del derecho de acceso a la información y de petición, previstos en los artículos 6 y 8 Constitucionales.</w:t>
      </w:r>
    </w:p>
    <w:p w14:paraId="69359C23" w14:textId="77777777" w:rsidR="00AF5C2B" w:rsidRPr="00B171EF" w:rsidRDefault="00AF5C2B" w:rsidP="00AF5C2B">
      <w:pPr>
        <w:ind w:right="49"/>
        <w:jc w:val="both"/>
        <w:rPr>
          <w:rFonts w:ascii="Montserrat" w:hAnsi="Montserrat"/>
          <w:sz w:val="18"/>
          <w:szCs w:val="18"/>
        </w:rPr>
      </w:pPr>
    </w:p>
    <w:p w14:paraId="48B3D2B7"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Asimismo, la Ley Federal de Derechos en su artículo 7 dispone que los montos de los ingresos por concepto de derechos por parte de las autoridades deben ser informados a la Secretaría de Hacienda y Crédito Público.</w:t>
      </w:r>
    </w:p>
    <w:p w14:paraId="35A794D1" w14:textId="77777777" w:rsidR="00AF5C2B" w:rsidRPr="00B171EF" w:rsidRDefault="00AF5C2B" w:rsidP="00AF5C2B">
      <w:pPr>
        <w:ind w:right="49"/>
        <w:jc w:val="both"/>
        <w:rPr>
          <w:rFonts w:ascii="Montserrat" w:hAnsi="Montserrat"/>
          <w:sz w:val="18"/>
          <w:szCs w:val="18"/>
        </w:rPr>
      </w:pPr>
    </w:p>
    <w:p w14:paraId="7904E3B3"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Del mismo modo, el Código Fiscal en su artículo 5, establece que cuando las disposiciones fiscales, que establezcan cargas a los particulares y las que señalan excepciones a las mismas, así como las que fijan las infracciones y sanciones, son de aplicación estricta, de igual forma se considera que establecen cargas a los particulares las normas que se refieren al sujeto, objeto, base, tasa o tarifa.</w:t>
      </w:r>
    </w:p>
    <w:p w14:paraId="4BA038B2" w14:textId="77777777" w:rsidR="00AF5C2B" w:rsidRPr="00B171EF" w:rsidRDefault="00AF5C2B" w:rsidP="00AF5C2B">
      <w:pPr>
        <w:ind w:right="49"/>
        <w:jc w:val="both"/>
        <w:rPr>
          <w:rFonts w:ascii="Montserrat" w:hAnsi="Montserrat"/>
          <w:sz w:val="18"/>
          <w:szCs w:val="18"/>
        </w:rPr>
      </w:pPr>
    </w:p>
    <w:p w14:paraId="5CABE971"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 xml:space="preserve">Derivado de lo anterior, se estima que es innegable que el ejercicio del derecho de acceso a la información, tiene como principio fundamental, el de la gratuidad, esta no puede hacerse extensiva a cuestiones que por ley se prevén de manera distinta, pues en cuanto al tema de los costos por concepto de reproducción de copias la Ley Federal en la materia, establece expresamente el pago por dicho concepto, cuando la información exceda de 20 hojas. </w:t>
      </w:r>
    </w:p>
    <w:p w14:paraId="4A2779A7" w14:textId="77777777" w:rsidR="00AF5C2B" w:rsidRPr="00B171EF" w:rsidRDefault="00AF5C2B" w:rsidP="00AF5C2B">
      <w:pPr>
        <w:ind w:right="49"/>
        <w:jc w:val="both"/>
        <w:rPr>
          <w:rFonts w:ascii="Montserrat" w:hAnsi="Montserrat"/>
          <w:sz w:val="18"/>
          <w:szCs w:val="18"/>
        </w:rPr>
      </w:pPr>
    </w:p>
    <w:p w14:paraId="6772E132"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Además, es importante referir que la certificación de documentos, en términos del Código Fiscal de la Federación y de la Ley Federal de Derechos, configura un servicio que presta el Estado en sus funciones de derecho público, por el cual debe pagarse una contraprestación que se contabiliza como un ingreso por parte de la Federación, el cual incluso, debe ser reportado a la Secretaría de Hacienda y Crédito Público.</w:t>
      </w:r>
    </w:p>
    <w:p w14:paraId="3D3619B9" w14:textId="77777777" w:rsidR="00AF5C2B" w:rsidRPr="00B171EF" w:rsidRDefault="00AF5C2B" w:rsidP="00AF5C2B">
      <w:pPr>
        <w:ind w:right="49"/>
        <w:jc w:val="both"/>
        <w:rPr>
          <w:rFonts w:ascii="Montserrat" w:hAnsi="Montserrat"/>
          <w:sz w:val="18"/>
          <w:szCs w:val="18"/>
        </w:rPr>
      </w:pPr>
    </w:p>
    <w:p w14:paraId="5F85B0E3"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Por otra parte, en la resolución de mérito, al ordenar la entrega gratuita de las copias, se desestima que el cobro de contribuciones, en este caso, de los derechos, se encuentra regulado específicamente por la Ley Federal de Derechos.</w:t>
      </w:r>
    </w:p>
    <w:p w14:paraId="26DFD6C6" w14:textId="77777777" w:rsidR="00AF5C2B" w:rsidRPr="00B171EF" w:rsidRDefault="00AF5C2B" w:rsidP="00AF5C2B">
      <w:pPr>
        <w:ind w:right="49"/>
        <w:jc w:val="both"/>
        <w:rPr>
          <w:rFonts w:ascii="Montserrat" w:hAnsi="Montserrat"/>
          <w:sz w:val="18"/>
          <w:szCs w:val="18"/>
        </w:rPr>
      </w:pPr>
    </w:p>
    <w:p w14:paraId="743F2964"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 xml:space="preserve">En ese sentido, el Poder Judicial de la Federación ha hecho mención del criterio de especialidad </w:t>
      </w:r>
      <w:r w:rsidRPr="00B171EF">
        <w:rPr>
          <w:rFonts w:ascii="Montserrat" w:hAnsi="Montserrat"/>
          <w:i/>
          <w:sz w:val="18"/>
          <w:szCs w:val="18"/>
        </w:rPr>
        <w:t>-lex specialis derogat legi generali-,</w:t>
      </w:r>
      <w:r w:rsidRPr="00B171EF">
        <w:rPr>
          <w:rFonts w:ascii="Montserrat" w:hAnsi="Montserrat"/>
          <w:sz w:val="18"/>
          <w:szCs w:val="18"/>
        </w:rPr>
        <w:t xml:space="preserve"> conforme al cual, cuando entre diversas normas pueda plantearse un conflicto en razón de una relación de especialidad, debe prevalecer la más concreta en relación con otra más genérica a su vez, el mismo Poder Judicial también lo ha denominado como principio de especialidad, que estriba en que, cuando una misma materia está regulada por dos leyes o disposiciones de ley, la legislación o la disposición especial será la aplicable.</w:t>
      </w:r>
    </w:p>
    <w:p w14:paraId="3623DBC3" w14:textId="77777777" w:rsidR="00AF5C2B" w:rsidRPr="00B171EF" w:rsidRDefault="00AF5C2B" w:rsidP="00AF5C2B">
      <w:pPr>
        <w:ind w:right="49"/>
        <w:jc w:val="both"/>
        <w:rPr>
          <w:rFonts w:ascii="Montserrat" w:hAnsi="Montserrat"/>
          <w:sz w:val="18"/>
          <w:szCs w:val="18"/>
        </w:rPr>
      </w:pPr>
    </w:p>
    <w:p w14:paraId="18B29A30"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Al respecto, es de señalarse que en tratándose del cobro por concepto de los servicios que sean prestados por el Estado, se pagarán derechos conforme a las cuotas establecidas para cada caso, como lo son la expedición de copias; en tal virtud, nos deberemos sujetar a las disposiciones, reglas, normas y lineamientos estipulados en la Ley Federal de Derechos, en tanto que se trata de una norma tributaria.</w:t>
      </w:r>
    </w:p>
    <w:p w14:paraId="16D1EED1" w14:textId="77777777" w:rsidR="00AF5C2B" w:rsidRPr="00B171EF" w:rsidRDefault="00AF5C2B" w:rsidP="00AF5C2B">
      <w:pPr>
        <w:ind w:right="49"/>
        <w:jc w:val="both"/>
        <w:rPr>
          <w:rFonts w:ascii="Montserrat" w:hAnsi="Montserrat"/>
          <w:sz w:val="18"/>
          <w:szCs w:val="18"/>
        </w:rPr>
      </w:pPr>
    </w:p>
    <w:p w14:paraId="0EC3976E"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Incluso, resulta viable traer a colación que, en materia de amparo fiscal, la suplencia de la queja y del error, en afán de promover, respetar y garantizar la protección de los Derechos Humanos, de conformidad con los principios de universalidad, interdependencia, indivisibilidad y progresividad en beneficio de todo ser humano, a la luz de la reforma de derechos humanos del año 2011, se erigen como excepciones al principio de estricto derecho, establecidos por la Carta Magna en los párrafos cuarto y quinto de la fracción II, del artículo 107 constitucional.</w:t>
      </w:r>
    </w:p>
    <w:p w14:paraId="0094FFBA" w14:textId="77777777" w:rsidR="00AF5C2B" w:rsidRPr="00B171EF" w:rsidRDefault="00AF5C2B" w:rsidP="00AF5C2B">
      <w:pPr>
        <w:ind w:right="49"/>
        <w:jc w:val="both"/>
        <w:rPr>
          <w:rFonts w:ascii="Montserrat" w:hAnsi="Montserrat"/>
          <w:sz w:val="18"/>
          <w:szCs w:val="18"/>
        </w:rPr>
      </w:pPr>
    </w:p>
    <w:p w14:paraId="6F232EDA"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Esto es, el ejercicio del poder tributario y la actuación de las autoridades en esta materia, deben seguir determinados lineamientos que la propia constitución y las leyes establecen; por lo que es imposible considerar que la autoridad, por el simple hecho de serlo, pueda actuar a su libre arbitrio.</w:t>
      </w:r>
    </w:p>
    <w:p w14:paraId="33C94873" w14:textId="77777777" w:rsidR="00AF5C2B" w:rsidRPr="00B171EF" w:rsidRDefault="00AF5C2B" w:rsidP="00AF5C2B">
      <w:pPr>
        <w:ind w:right="49"/>
        <w:jc w:val="both"/>
        <w:rPr>
          <w:rFonts w:ascii="Montserrat" w:hAnsi="Montserrat"/>
          <w:sz w:val="18"/>
          <w:szCs w:val="18"/>
        </w:rPr>
      </w:pPr>
    </w:p>
    <w:p w14:paraId="4BED2E55"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 xml:space="preserve">Máxime que, la ausencia de recaudación de esta contribución se afectaría el principio constitucional de destino al gasto público, consistente en que le importe de lo recaudado por el fisco a través de impuesto, derechos y otras contribuciones se destine a la satisfacción de las atribuciones del Estado, relacionadas con las necesidades colectivas o sociales, es decir, a los gastos públicos determinados en el Presupuesto de Egresos, correspondiente. </w:t>
      </w:r>
    </w:p>
    <w:p w14:paraId="65174273" w14:textId="77777777" w:rsidR="00AF5C2B" w:rsidRPr="00B171EF" w:rsidRDefault="00AF5C2B" w:rsidP="00AF5C2B">
      <w:pPr>
        <w:ind w:right="49"/>
        <w:jc w:val="both"/>
        <w:rPr>
          <w:rFonts w:ascii="Montserrat" w:hAnsi="Montserrat"/>
          <w:sz w:val="18"/>
          <w:szCs w:val="18"/>
        </w:rPr>
      </w:pPr>
    </w:p>
    <w:p w14:paraId="485D323C"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Este principio prohíbe que la contribución se destine al pago de gastos que no estén encaminados a satisfacer las funciones que el Estado presta a las colectividades. Si las cantidades recaudadas tienen un destino diferente al de sufragar los gastos públicos, se viola el principio referido.</w:t>
      </w:r>
    </w:p>
    <w:p w14:paraId="3A5CF653" w14:textId="77777777" w:rsidR="00AF5C2B" w:rsidRPr="00B171EF" w:rsidRDefault="00AF5C2B" w:rsidP="00AF5C2B">
      <w:pPr>
        <w:ind w:right="49"/>
        <w:jc w:val="both"/>
        <w:rPr>
          <w:rFonts w:ascii="Montserrat" w:hAnsi="Montserrat"/>
          <w:sz w:val="18"/>
          <w:szCs w:val="18"/>
        </w:rPr>
      </w:pPr>
    </w:p>
    <w:p w14:paraId="1B628F6B"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 xml:space="preserve">En tal consideración, sin duda, el acceso a la información atiende de manera inseparable a la persona que ejercita el derecho, no así a la reproducción, certificación y envío de la información solicitada, pues es claro que se trata de momentos y supuestos diversos. Además, no debe perderse de vista que, en cuanto a la certificación de documentos en su poder, los sujetos obligados a los cuales resulta aplicable la Ley Federal de Derechos, deben emitir respuesta de acuerdo a lo establecido por la misma, puesto que no se encuentran facultados para no aplicarla.  </w:t>
      </w:r>
    </w:p>
    <w:p w14:paraId="2F24B75E" w14:textId="77777777" w:rsidR="00AF5C2B" w:rsidRPr="00B171EF" w:rsidRDefault="00AF5C2B" w:rsidP="00AF5C2B">
      <w:pPr>
        <w:ind w:right="49"/>
        <w:jc w:val="both"/>
        <w:rPr>
          <w:rFonts w:ascii="Montserrat" w:hAnsi="Montserrat"/>
          <w:sz w:val="18"/>
          <w:szCs w:val="18"/>
        </w:rPr>
      </w:pPr>
    </w:p>
    <w:p w14:paraId="2E9B4D2B"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lastRenderedPageBreak/>
        <w:t>En este sentido, el cobro por concepto de reproducción de la información en copias simples y/o certificadas no transgrede la esfera de derechos del solicitante, pues, por un lado, se encuentra previsto en la ley de la materia, y por el otro, como se estableció en supra líneas, configura una prestación de servicios por parte del Estado, previsto en la Ley Federal de Derechos.</w:t>
      </w:r>
    </w:p>
    <w:p w14:paraId="16EC310E" w14:textId="77777777" w:rsidR="00AF5C2B" w:rsidRPr="00B171EF" w:rsidRDefault="00AF5C2B" w:rsidP="00AF5C2B">
      <w:pPr>
        <w:ind w:right="49"/>
        <w:jc w:val="both"/>
        <w:rPr>
          <w:rFonts w:ascii="Montserrat" w:hAnsi="Montserrat"/>
          <w:sz w:val="18"/>
          <w:szCs w:val="18"/>
        </w:rPr>
      </w:pPr>
    </w:p>
    <w:p w14:paraId="7E22B608"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Tomando en consideración lo anterior, en el presente asunto, estimamos que no es procedente que se otorgue la información de forma gratuita, puesto que los costos que se desprenden de las mismas están previstos expresamente en la Ley Federal de Derechos, la cual es de observancia obligatoria para el Sujeto Obligado, con motivo de su naturaleza jurídica.</w:t>
      </w:r>
    </w:p>
    <w:p w14:paraId="14AE49D8" w14:textId="77777777" w:rsidR="00AF5C2B" w:rsidRPr="00B171EF" w:rsidRDefault="00AF5C2B" w:rsidP="00AF5C2B">
      <w:pPr>
        <w:ind w:right="49"/>
        <w:jc w:val="both"/>
        <w:rPr>
          <w:rFonts w:ascii="Montserrat" w:hAnsi="Montserrat"/>
          <w:sz w:val="18"/>
          <w:szCs w:val="18"/>
        </w:rPr>
      </w:pPr>
    </w:p>
    <w:p w14:paraId="7D539D89"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Además de que, de conformidad con lo establecido en la Ley Federal de Austeridad Republicana, la SFP debe observar las medidas que destacan en seguida:</w:t>
      </w:r>
    </w:p>
    <w:p w14:paraId="0BCF8835" w14:textId="77777777" w:rsidR="00AF5C2B" w:rsidRPr="00B171EF" w:rsidRDefault="00AF5C2B" w:rsidP="00AF5C2B">
      <w:pPr>
        <w:ind w:leftChars="567" w:left="1361" w:right="49"/>
        <w:jc w:val="both"/>
        <w:rPr>
          <w:rFonts w:ascii="Montserrat" w:hAnsi="Montserrat"/>
          <w:sz w:val="18"/>
          <w:szCs w:val="18"/>
        </w:rPr>
      </w:pPr>
    </w:p>
    <w:p w14:paraId="33A92169" w14:textId="77777777" w:rsidR="00AF5C2B" w:rsidRPr="00B171EF" w:rsidRDefault="00AF5C2B" w:rsidP="00AF5C2B">
      <w:pPr>
        <w:ind w:leftChars="118" w:left="283" w:right="49"/>
        <w:jc w:val="both"/>
        <w:rPr>
          <w:rFonts w:ascii="Montserrat" w:hAnsi="Montserrat"/>
          <w:i/>
          <w:iCs/>
          <w:sz w:val="16"/>
          <w:szCs w:val="16"/>
        </w:rPr>
      </w:pPr>
      <w:r w:rsidRPr="00B171EF">
        <w:rPr>
          <w:rFonts w:ascii="Montserrat" w:hAnsi="Montserrat"/>
          <w:i/>
          <w:iCs/>
          <w:sz w:val="16"/>
          <w:szCs w:val="16"/>
        </w:rPr>
        <w:t xml:space="preserve">“Artículo 16. Son medidas de austeridad republicana, de manera enunciativa y no limitativa, las siguientes:  </w:t>
      </w:r>
    </w:p>
    <w:p w14:paraId="7A738FE9" w14:textId="77777777" w:rsidR="00AF5C2B" w:rsidRPr="00B171EF" w:rsidRDefault="00AF5C2B" w:rsidP="00AF5C2B">
      <w:pPr>
        <w:ind w:leftChars="118" w:left="283" w:right="49"/>
        <w:jc w:val="both"/>
        <w:rPr>
          <w:rFonts w:ascii="Montserrat" w:hAnsi="Montserrat"/>
          <w:i/>
          <w:iCs/>
          <w:sz w:val="16"/>
          <w:szCs w:val="16"/>
        </w:rPr>
      </w:pPr>
      <w:r w:rsidRPr="00B171EF">
        <w:rPr>
          <w:rFonts w:ascii="Montserrat" w:hAnsi="Montserrat"/>
          <w:i/>
          <w:iCs/>
          <w:sz w:val="16"/>
          <w:szCs w:val="16"/>
        </w:rPr>
        <w:t>(…)</w:t>
      </w:r>
    </w:p>
    <w:p w14:paraId="3E64C486" w14:textId="77777777" w:rsidR="00AF5C2B" w:rsidRPr="00B171EF" w:rsidRDefault="00AF5C2B" w:rsidP="00AF5C2B">
      <w:pPr>
        <w:ind w:leftChars="118" w:left="283" w:right="49"/>
        <w:jc w:val="both"/>
        <w:rPr>
          <w:rFonts w:ascii="Montserrat" w:hAnsi="Montserrat"/>
          <w:i/>
          <w:iCs/>
          <w:sz w:val="16"/>
          <w:szCs w:val="16"/>
        </w:rPr>
      </w:pPr>
      <w:r w:rsidRPr="00B171EF">
        <w:rPr>
          <w:rFonts w:ascii="Montserrat" w:hAnsi="Montserrat"/>
          <w:i/>
          <w:iCs/>
          <w:sz w:val="16"/>
          <w:szCs w:val="16"/>
        </w:rPr>
        <w:t>VI. No se realizarán gastos de oficina innecesarios. En ningún caso se autorizará la compra de bienes e insumos mientras haya suficiencia de los mismos en las oficinas o almacenes, considerando el tiempo de reposición;</w:t>
      </w:r>
    </w:p>
    <w:p w14:paraId="3AD40B4B" w14:textId="77777777" w:rsidR="00AF5C2B" w:rsidRPr="00B171EF" w:rsidRDefault="00AF5C2B" w:rsidP="00AF5C2B">
      <w:pPr>
        <w:ind w:leftChars="118" w:left="283" w:right="49"/>
        <w:jc w:val="both"/>
        <w:rPr>
          <w:rFonts w:ascii="Montserrat" w:hAnsi="Montserrat"/>
          <w:i/>
          <w:iCs/>
          <w:sz w:val="16"/>
          <w:szCs w:val="16"/>
        </w:rPr>
      </w:pPr>
      <w:r w:rsidRPr="00B171EF">
        <w:rPr>
          <w:rFonts w:ascii="Montserrat" w:hAnsi="Montserrat"/>
          <w:i/>
          <w:iCs/>
          <w:sz w:val="16"/>
          <w:szCs w:val="16"/>
        </w:rPr>
        <w:t>(…)</w:t>
      </w:r>
    </w:p>
    <w:p w14:paraId="73C20214" w14:textId="77777777" w:rsidR="00AF5C2B" w:rsidRPr="00B171EF" w:rsidRDefault="00AF5C2B" w:rsidP="00AF5C2B">
      <w:pPr>
        <w:ind w:leftChars="118" w:left="283" w:right="49"/>
        <w:jc w:val="both"/>
        <w:rPr>
          <w:rFonts w:ascii="Montserrat" w:hAnsi="Montserrat"/>
          <w:i/>
          <w:iCs/>
          <w:sz w:val="16"/>
          <w:szCs w:val="16"/>
        </w:rPr>
      </w:pPr>
      <w:r w:rsidRPr="00B171EF">
        <w:rPr>
          <w:rFonts w:ascii="Montserrat" w:hAnsi="Montserrat"/>
          <w:i/>
          <w:iCs/>
          <w:sz w:val="16"/>
          <w:szCs w:val="16"/>
        </w:rPr>
        <w:t>VIII. Se prohíbe el derroche en energía eléctrica, agua, servicios de telefonía fija y móvil, gasolinas e insumos financiados por el erario.”</w:t>
      </w:r>
    </w:p>
    <w:p w14:paraId="74D69E31" w14:textId="77777777" w:rsidR="00AF5C2B" w:rsidRPr="00B171EF" w:rsidRDefault="00AF5C2B" w:rsidP="00AF5C2B">
      <w:pPr>
        <w:ind w:leftChars="100" w:left="240" w:right="49"/>
        <w:jc w:val="both"/>
        <w:rPr>
          <w:rFonts w:ascii="Montserrat" w:hAnsi="Montserrat"/>
          <w:i/>
          <w:iCs/>
          <w:sz w:val="16"/>
          <w:szCs w:val="16"/>
        </w:rPr>
      </w:pPr>
    </w:p>
    <w:p w14:paraId="687FB16A" w14:textId="77777777" w:rsidR="00AF5C2B" w:rsidRPr="00B171EF" w:rsidRDefault="00AF5C2B" w:rsidP="00AF5C2B">
      <w:pPr>
        <w:ind w:right="49"/>
        <w:jc w:val="both"/>
        <w:rPr>
          <w:rFonts w:ascii="Montserrat" w:hAnsi="Montserrat"/>
          <w:sz w:val="18"/>
          <w:szCs w:val="18"/>
        </w:rPr>
      </w:pPr>
      <w:r w:rsidRPr="00B171EF">
        <w:rPr>
          <w:rFonts w:ascii="Montserrat" w:hAnsi="Montserrat"/>
          <w:sz w:val="18"/>
          <w:szCs w:val="18"/>
        </w:rPr>
        <w:t>Adicional a lo anterior, el artículo 7 de la Ley General de Responsabilidades Administrativas establece:</w:t>
      </w:r>
    </w:p>
    <w:p w14:paraId="05C613D7" w14:textId="77777777" w:rsidR="00AF5C2B" w:rsidRPr="00B171EF" w:rsidRDefault="00AF5C2B" w:rsidP="00AF5C2B">
      <w:pPr>
        <w:ind w:right="49"/>
        <w:jc w:val="both"/>
        <w:rPr>
          <w:rFonts w:ascii="Montserrat" w:hAnsi="Montserrat"/>
          <w:i/>
          <w:iCs/>
          <w:sz w:val="18"/>
          <w:szCs w:val="18"/>
        </w:rPr>
      </w:pPr>
    </w:p>
    <w:p w14:paraId="1AF3DAE7" w14:textId="77777777" w:rsidR="00AF5C2B" w:rsidRPr="00B171EF" w:rsidRDefault="00AF5C2B" w:rsidP="00AF5C2B">
      <w:pPr>
        <w:ind w:left="284" w:right="49"/>
        <w:jc w:val="both"/>
        <w:rPr>
          <w:rFonts w:ascii="Montserrat" w:hAnsi="Montserrat"/>
          <w:i/>
          <w:iCs/>
          <w:sz w:val="16"/>
          <w:szCs w:val="16"/>
        </w:rPr>
      </w:pPr>
      <w:r w:rsidRPr="00B171EF">
        <w:rPr>
          <w:rFonts w:ascii="Montserrat" w:hAnsi="Montserrat"/>
          <w:i/>
          <w:iCs/>
          <w:sz w:val="16"/>
          <w:szCs w:val="16"/>
        </w:rPr>
        <w:t>“Artículo 7. Los Servidores Públicos observarán en el desempeño de su empleo, cargo o comisión, los principios de disciplina, legalidad, objetividad, profesionalismo, honradez, lealtad, imparcialidad, integridad, rendición de cuentas, eficacia y eficiencia que rigen el servicio público. Para la efectiva aplicación de dichos principios, los Servidores Públicos observarán las siguientes directrices:</w:t>
      </w:r>
    </w:p>
    <w:p w14:paraId="18218173" w14:textId="77777777" w:rsidR="00AF5C2B" w:rsidRPr="00B171EF" w:rsidRDefault="00AF5C2B" w:rsidP="00AF5C2B">
      <w:pPr>
        <w:ind w:left="284" w:right="49"/>
        <w:jc w:val="both"/>
        <w:rPr>
          <w:rFonts w:ascii="Montserrat" w:hAnsi="Montserrat"/>
          <w:i/>
          <w:iCs/>
          <w:sz w:val="16"/>
          <w:szCs w:val="16"/>
        </w:rPr>
      </w:pPr>
      <w:r w:rsidRPr="00B171EF">
        <w:rPr>
          <w:rFonts w:ascii="Montserrat" w:hAnsi="Montserrat"/>
          <w:i/>
          <w:iCs/>
          <w:sz w:val="16"/>
          <w:szCs w:val="16"/>
        </w:rPr>
        <w:t>(…)</w:t>
      </w:r>
    </w:p>
    <w:p w14:paraId="586FCEB9" w14:textId="77777777" w:rsidR="00AF5C2B" w:rsidRPr="00B171EF" w:rsidRDefault="00AF5C2B" w:rsidP="00AF5C2B">
      <w:pPr>
        <w:ind w:left="284" w:right="49"/>
        <w:jc w:val="both"/>
        <w:rPr>
          <w:rFonts w:ascii="Montserrat" w:hAnsi="Montserrat"/>
          <w:i/>
          <w:iCs/>
          <w:sz w:val="16"/>
          <w:szCs w:val="16"/>
        </w:rPr>
      </w:pPr>
      <w:r w:rsidRPr="00B171EF">
        <w:rPr>
          <w:rFonts w:ascii="Montserrat" w:hAnsi="Montserrat"/>
          <w:i/>
          <w:iCs/>
          <w:sz w:val="16"/>
          <w:szCs w:val="16"/>
        </w:rPr>
        <w:t xml:space="preserve">VI. Administrar los recursos públicos que estén bajo su responsabilidad, sujetándose a los </w:t>
      </w:r>
      <w:r w:rsidRPr="00B171EF">
        <w:rPr>
          <w:rFonts w:ascii="Montserrat" w:hAnsi="Montserrat"/>
          <w:bCs/>
          <w:i/>
          <w:iCs/>
          <w:sz w:val="16"/>
          <w:szCs w:val="16"/>
        </w:rPr>
        <w:t>principios de austeridad</w:t>
      </w:r>
      <w:r w:rsidRPr="00B171EF">
        <w:rPr>
          <w:rFonts w:ascii="Montserrat" w:hAnsi="Montserrat"/>
          <w:i/>
          <w:iCs/>
          <w:sz w:val="16"/>
          <w:szCs w:val="16"/>
        </w:rPr>
        <w:t xml:space="preserve">, eficiencia, eficacia, </w:t>
      </w:r>
      <w:r w:rsidRPr="00B171EF">
        <w:rPr>
          <w:rFonts w:ascii="Montserrat" w:hAnsi="Montserrat"/>
          <w:bCs/>
          <w:i/>
          <w:iCs/>
          <w:sz w:val="16"/>
          <w:szCs w:val="16"/>
        </w:rPr>
        <w:t>economía</w:t>
      </w:r>
      <w:r w:rsidRPr="00B171EF">
        <w:rPr>
          <w:rFonts w:ascii="Montserrat" w:hAnsi="Montserrat"/>
          <w:i/>
          <w:iCs/>
          <w:sz w:val="16"/>
          <w:szCs w:val="16"/>
        </w:rPr>
        <w:t>, transparencia y honradez para satisfacer los objetivos a los que estén destinados;”</w:t>
      </w:r>
    </w:p>
    <w:p w14:paraId="545A8704" w14:textId="77777777" w:rsidR="00AF5C2B" w:rsidRPr="00B171EF" w:rsidRDefault="00AF5C2B" w:rsidP="00AF5C2B">
      <w:pPr>
        <w:ind w:rightChars="567" w:right="1361"/>
        <w:jc w:val="both"/>
        <w:rPr>
          <w:rFonts w:ascii="Montserrat" w:hAnsi="Montserrat"/>
          <w:i/>
          <w:iCs/>
          <w:sz w:val="18"/>
          <w:szCs w:val="18"/>
        </w:rPr>
      </w:pPr>
    </w:p>
    <w:p w14:paraId="2FFA8F4D" w14:textId="77777777" w:rsidR="00AF5C2B" w:rsidRPr="00B171EF" w:rsidRDefault="00AF5C2B" w:rsidP="00AF5C2B">
      <w:pPr>
        <w:ind w:right="49"/>
        <w:jc w:val="both"/>
        <w:rPr>
          <w:rFonts w:ascii="Montserrat" w:hAnsi="Montserrat"/>
          <w:bCs/>
          <w:sz w:val="18"/>
          <w:szCs w:val="18"/>
        </w:rPr>
      </w:pPr>
      <w:r w:rsidRPr="00B171EF">
        <w:rPr>
          <w:rFonts w:ascii="Montserrat" w:hAnsi="Montserrat"/>
          <w:sz w:val="18"/>
          <w:szCs w:val="18"/>
        </w:rPr>
        <w:t xml:space="preserve">Bajo ese contexto, este sujeto obligado se encuentra ante la </w:t>
      </w:r>
      <w:r w:rsidRPr="00B171EF">
        <w:rPr>
          <w:rFonts w:ascii="Montserrat" w:hAnsi="Montserrat"/>
          <w:bCs/>
          <w:sz w:val="18"/>
          <w:szCs w:val="18"/>
        </w:rPr>
        <w:t xml:space="preserve">imposibilidad material </w:t>
      </w:r>
      <w:r w:rsidRPr="00B171EF">
        <w:rPr>
          <w:rFonts w:ascii="Montserrat" w:hAnsi="Montserrat"/>
          <w:sz w:val="18"/>
          <w:szCs w:val="18"/>
        </w:rPr>
        <w:t xml:space="preserve">derivado de las medidas de austeridad republicana, debido a que se encuentra funcionando con insumos materiales limitados, ya que han existido recortes al presupuesto, por lo que, no se cuenta con </w:t>
      </w:r>
      <w:r w:rsidRPr="00B171EF">
        <w:rPr>
          <w:rFonts w:ascii="Montserrat" w:hAnsi="Montserrat"/>
          <w:sz w:val="18"/>
          <w:szCs w:val="18"/>
        </w:rPr>
        <w:lastRenderedPageBreak/>
        <w:t xml:space="preserve">los recursos materiales, ni financieros, para expedir de forma gratuita las </w:t>
      </w:r>
      <w:r w:rsidRPr="00B171EF">
        <w:rPr>
          <w:rFonts w:ascii="Montserrat" w:hAnsi="Montserrat"/>
          <w:bCs/>
          <w:sz w:val="18"/>
          <w:szCs w:val="18"/>
        </w:rPr>
        <w:t xml:space="preserve">copias (simples y/o certificadas). </w:t>
      </w:r>
    </w:p>
    <w:p w14:paraId="3A585790" w14:textId="77777777" w:rsidR="00AF5C2B" w:rsidRPr="00B171EF" w:rsidRDefault="00AF5C2B" w:rsidP="00AF5C2B">
      <w:pPr>
        <w:ind w:right="49"/>
        <w:jc w:val="both"/>
        <w:rPr>
          <w:rFonts w:ascii="Montserrat" w:hAnsi="Montserrat"/>
          <w:sz w:val="18"/>
          <w:szCs w:val="18"/>
        </w:rPr>
      </w:pPr>
    </w:p>
    <w:p w14:paraId="6A23F9F0" w14:textId="77777777" w:rsidR="00AF5C2B" w:rsidRPr="00B171EF" w:rsidRDefault="00AF5C2B" w:rsidP="00AF5C2B">
      <w:pPr>
        <w:ind w:right="49"/>
        <w:jc w:val="both"/>
        <w:rPr>
          <w:rFonts w:ascii="Montserrat" w:eastAsia="Montserrat" w:hAnsi="Montserrat" w:cs="Montserrat"/>
          <w:kern w:val="2"/>
          <w:sz w:val="18"/>
          <w:szCs w:val="18"/>
        </w:rPr>
      </w:pPr>
      <w:r w:rsidRPr="00B171EF">
        <w:rPr>
          <w:rFonts w:ascii="Montserrat" w:hAnsi="Montserrat"/>
          <w:sz w:val="18"/>
          <w:szCs w:val="18"/>
        </w:rPr>
        <w:t>Asimismo, al verificar la solicitud de ejercicio de derechos ARCO efectuada, se desprende que la persona solicitante omitió señalar cuáles eran los motivos que le impedían realizar el pago de la información, por lo que, tomando en consideración los argumentos vertidos por parte de la unidad administrativa se solicita al Comité de Transparencia confirmar la improcedencia de la exención del pago de conformidad con lo dispuesto e</w:t>
      </w:r>
      <w:r w:rsidRPr="00B171EF">
        <w:rPr>
          <w:rFonts w:ascii="Montserrat" w:eastAsia="Montserrat" w:hAnsi="Montserrat" w:cs="Montserrat"/>
          <w:kern w:val="2"/>
          <w:sz w:val="18"/>
          <w:szCs w:val="18"/>
        </w:rPr>
        <w:t xml:space="preserve">n el artículo 50, de la Ley General de Protección de Datos Personales en Posesión de Sujetos Obligados. </w:t>
      </w:r>
    </w:p>
    <w:p w14:paraId="01386919" w14:textId="77777777" w:rsidR="00AF5C2B" w:rsidRPr="00B171EF" w:rsidRDefault="00AF5C2B" w:rsidP="00AF5C2B">
      <w:pPr>
        <w:ind w:right="49"/>
        <w:jc w:val="both"/>
        <w:rPr>
          <w:rFonts w:ascii="Montserrat" w:eastAsia="Montserrat" w:hAnsi="Montserrat" w:cs="Montserrat"/>
          <w:sz w:val="18"/>
          <w:szCs w:val="18"/>
        </w:rPr>
      </w:pPr>
    </w:p>
    <w:p w14:paraId="6C248FB0" w14:textId="77777777" w:rsidR="00AF5C2B" w:rsidRPr="00B171EF" w:rsidRDefault="00AF5C2B" w:rsidP="00AF5C2B">
      <w:pPr>
        <w:ind w:right="49"/>
        <w:jc w:val="both"/>
        <w:rPr>
          <w:rFonts w:ascii="Montserrat" w:eastAsia="Montserrat" w:hAnsi="Montserrat" w:cs="Montserrat"/>
          <w:sz w:val="18"/>
          <w:szCs w:val="18"/>
        </w:rPr>
      </w:pPr>
      <w:r w:rsidRPr="00B171EF">
        <w:rPr>
          <w:rFonts w:ascii="Montserrat" w:eastAsia="Montserrat" w:hAnsi="Montserrat" w:cs="Montserrat"/>
          <w:sz w:val="18"/>
          <w:szCs w:val="18"/>
        </w:rPr>
        <w:t>En consecuencia, se emite la siguiente resolución por unanimidad</w:t>
      </w:r>
    </w:p>
    <w:p w14:paraId="51A94833" w14:textId="77777777" w:rsidR="00AF5C2B" w:rsidRPr="00B171EF" w:rsidRDefault="00AF5C2B" w:rsidP="00AF5C2B">
      <w:pPr>
        <w:ind w:right="49"/>
        <w:jc w:val="both"/>
        <w:rPr>
          <w:rFonts w:ascii="Montserrat" w:eastAsia="Montserrat" w:hAnsi="Montserrat" w:cs="Montserrat"/>
          <w:b/>
          <w:sz w:val="18"/>
          <w:szCs w:val="18"/>
        </w:rPr>
      </w:pPr>
      <w:r w:rsidRPr="00B171EF">
        <w:rPr>
          <w:rFonts w:ascii="Montserrat" w:eastAsia="Montserrat" w:hAnsi="Montserrat" w:cs="Montserrat"/>
          <w:b/>
          <w:sz w:val="18"/>
          <w:szCs w:val="18"/>
        </w:rPr>
        <w:t xml:space="preserve"> </w:t>
      </w:r>
    </w:p>
    <w:p w14:paraId="123C9EB3" w14:textId="31B5C7FC" w:rsidR="00AF5C2B" w:rsidRPr="00B171EF" w:rsidRDefault="001C687E" w:rsidP="00E72D7B">
      <w:pPr>
        <w:ind w:right="-19"/>
        <w:jc w:val="both"/>
        <w:rPr>
          <w:rFonts w:ascii="Montserrat" w:eastAsia="Montserrat" w:hAnsi="Montserrat" w:cs="Montserrat"/>
          <w:b/>
          <w:sz w:val="18"/>
          <w:szCs w:val="18"/>
        </w:rPr>
      </w:pPr>
      <w:r w:rsidRPr="00B171EF">
        <w:rPr>
          <w:rFonts w:ascii="Montserrat" w:eastAsia="Montserrat" w:hAnsi="Montserrat" w:cs="Montserrat"/>
          <w:b/>
          <w:sz w:val="18"/>
          <w:szCs w:val="18"/>
        </w:rPr>
        <w:t xml:space="preserve">III.A.1.ORD.13.24: </w:t>
      </w:r>
      <w:r w:rsidR="00AF5C2B" w:rsidRPr="00B171EF">
        <w:rPr>
          <w:rFonts w:ascii="Montserrat" w:hAnsi="Montserrat"/>
          <w:b/>
          <w:sz w:val="18"/>
          <w:szCs w:val="18"/>
          <w:lang w:eastAsia="es-MX"/>
        </w:rPr>
        <w:t>CONFIRMAR</w:t>
      </w:r>
      <w:r w:rsidR="00AF5C2B" w:rsidRPr="00B171EF">
        <w:rPr>
          <w:rFonts w:ascii="Montserrat" w:hAnsi="Montserrat"/>
          <w:sz w:val="18"/>
          <w:szCs w:val="18"/>
          <w:lang w:eastAsia="es-MX"/>
        </w:rPr>
        <w:t xml:space="preserve"> la improcedencia de la excepción del pago invocada por el Área de Quejas, Denuncias e Investigaciones en el Órgano Interno de Control en el Instituto de Seguridad y Servicios Sociales de los Trabajadores del Estado, de conformidad con el artículo 50, de la Ley General de Protección de Datos Personales en Posesión de Sujetos Obligados.</w:t>
      </w:r>
    </w:p>
    <w:p w14:paraId="771434E5" w14:textId="16BD2F6E" w:rsidR="00AF5C2B" w:rsidRPr="00B171EF" w:rsidRDefault="00AF5C2B" w:rsidP="00AF5C2B">
      <w:pPr>
        <w:widowControl w:val="0"/>
        <w:jc w:val="both"/>
        <w:rPr>
          <w:rFonts w:ascii="Montserrat" w:eastAsia="Montserrat" w:hAnsi="Montserrat" w:cs="Montserrat"/>
          <w:sz w:val="18"/>
          <w:szCs w:val="18"/>
        </w:rPr>
      </w:pPr>
    </w:p>
    <w:p w14:paraId="6ACF147D" w14:textId="2DC7C438" w:rsidR="00AF5C2B" w:rsidRPr="00B171EF" w:rsidRDefault="00AF5C2B" w:rsidP="00E72D7B">
      <w:pPr>
        <w:ind w:right="38"/>
        <w:jc w:val="center"/>
        <w:rPr>
          <w:rFonts w:ascii="Montserrat" w:eastAsia="Montserrat" w:hAnsi="Montserrat" w:cs="Montserrat"/>
          <w:sz w:val="18"/>
          <w:szCs w:val="18"/>
        </w:rPr>
      </w:pPr>
      <w:r w:rsidRPr="00B171EF">
        <w:rPr>
          <w:rFonts w:ascii="Montserrat" w:eastAsia="Montserrat" w:hAnsi="Montserrat" w:cs="Montserrat"/>
          <w:b/>
          <w:sz w:val="18"/>
          <w:szCs w:val="18"/>
        </w:rPr>
        <w:t>CUARTO PUNTO DEL ORDEN DEL DÍA</w:t>
      </w:r>
    </w:p>
    <w:p w14:paraId="40D67E60" w14:textId="77777777" w:rsidR="00AF5C2B" w:rsidRPr="00B171EF" w:rsidRDefault="00AF5C2B" w:rsidP="00AF5C2B">
      <w:pPr>
        <w:widowControl w:val="0"/>
        <w:jc w:val="both"/>
        <w:rPr>
          <w:rFonts w:ascii="Montserrat" w:eastAsia="Montserrat" w:hAnsi="Montserrat" w:cs="Montserrat"/>
          <w:sz w:val="18"/>
          <w:szCs w:val="18"/>
        </w:rPr>
      </w:pPr>
    </w:p>
    <w:p w14:paraId="220DCB33" w14:textId="187ACB49" w:rsidR="00AF5C2B" w:rsidRPr="00B171EF" w:rsidRDefault="00AF5C2B" w:rsidP="00AF5C2B">
      <w:pPr>
        <w:jc w:val="both"/>
        <w:rPr>
          <w:rFonts w:ascii="Montserrat" w:eastAsia="Montserrat" w:hAnsi="Montserrat" w:cs="Montserrat"/>
          <w:b/>
          <w:sz w:val="18"/>
          <w:szCs w:val="18"/>
        </w:rPr>
      </w:pPr>
      <w:r w:rsidRPr="00B171EF">
        <w:rPr>
          <w:rFonts w:ascii="Montserrat" w:eastAsia="Montserrat" w:hAnsi="Montserrat" w:cs="Montserrat"/>
          <w:b/>
          <w:sz w:val="18"/>
          <w:szCs w:val="18"/>
        </w:rPr>
        <w:t xml:space="preserve">IV. Cumplimiento a recurso de revisión INAI </w:t>
      </w:r>
    </w:p>
    <w:p w14:paraId="5D9ED2BF" w14:textId="0CD7F850" w:rsidR="00AF5C2B" w:rsidRPr="00B171EF" w:rsidRDefault="00AF5C2B" w:rsidP="000317F1">
      <w:pPr>
        <w:ind w:right="38"/>
        <w:jc w:val="center"/>
        <w:rPr>
          <w:rFonts w:ascii="Montserrat" w:eastAsia="Montserrat" w:hAnsi="Montserrat" w:cs="Montserrat"/>
          <w:b/>
          <w:sz w:val="18"/>
          <w:szCs w:val="18"/>
        </w:rPr>
      </w:pPr>
    </w:p>
    <w:p w14:paraId="64F96E0E" w14:textId="03E60B9F" w:rsidR="00AF5C2B" w:rsidRPr="00B171EF" w:rsidRDefault="00AF5C2B" w:rsidP="00AF5C2B">
      <w:pPr>
        <w:ind w:right="38"/>
        <w:jc w:val="both"/>
        <w:rPr>
          <w:rFonts w:ascii="Montserrat" w:eastAsia="Montserrat" w:hAnsi="Montserrat" w:cs="Montserrat"/>
          <w:b/>
          <w:sz w:val="18"/>
          <w:szCs w:val="18"/>
        </w:rPr>
      </w:pPr>
      <w:r w:rsidRPr="00B171EF">
        <w:rPr>
          <w:rFonts w:ascii="Montserrat" w:eastAsia="Montserrat" w:hAnsi="Montserrat" w:cs="Montserrat"/>
          <w:b/>
          <w:sz w:val="18"/>
          <w:szCs w:val="18"/>
        </w:rPr>
        <w:t>A.1 Folio 330026523004296 RRD 257/24</w:t>
      </w:r>
    </w:p>
    <w:p w14:paraId="2B58912E" w14:textId="0ACA8178" w:rsidR="00AF5C2B" w:rsidRPr="00B171EF" w:rsidRDefault="00AF5C2B" w:rsidP="00AF5C2B">
      <w:pPr>
        <w:ind w:right="38"/>
        <w:jc w:val="both"/>
        <w:rPr>
          <w:rFonts w:ascii="Montserrat" w:eastAsia="Montserrat" w:hAnsi="Montserrat" w:cs="Montserrat"/>
          <w:b/>
          <w:sz w:val="18"/>
          <w:szCs w:val="18"/>
        </w:rPr>
      </w:pPr>
    </w:p>
    <w:p w14:paraId="41127D34" w14:textId="2DDCA200" w:rsidR="00AF5C2B" w:rsidRPr="00B171EF" w:rsidRDefault="00AF5C2B" w:rsidP="00AF5C2B">
      <w:pPr>
        <w:shd w:val="clear" w:color="auto" w:fill="FFFFFF"/>
        <w:ind w:right="45"/>
        <w:jc w:val="both"/>
        <w:rPr>
          <w:rFonts w:ascii="Montserrat" w:eastAsia="Montserrat" w:hAnsi="Montserrat" w:cs="Montserrat"/>
          <w:sz w:val="18"/>
          <w:szCs w:val="18"/>
        </w:rPr>
      </w:pPr>
      <w:r w:rsidRPr="00B171EF">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043FB185" w14:textId="77777777" w:rsidR="00AF5C2B" w:rsidRPr="00B171EF" w:rsidRDefault="00AF5C2B" w:rsidP="00AF5C2B">
      <w:pPr>
        <w:shd w:val="clear" w:color="auto" w:fill="FFFFFF"/>
        <w:ind w:right="45"/>
        <w:jc w:val="both"/>
        <w:rPr>
          <w:rFonts w:ascii="Montserrat" w:eastAsia="Montserrat" w:hAnsi="Montserrat" w:cs="Montserrat"/>
          <w:sz w:val="18"/>
          <w:szCs w:val="18"/>
        </w:rPr>
      </w:pPr>
    </w:p>
    <w:p w14:paraId="7D5A1598" w14:textId="11A6CA18" w:rsidR="00AF5C2B" w:rsidRPr="00B171EF" w:rsidRDefault="00AF5C2B" w:rsidP="00AF5C2B">
      <w:pPr>
        <w:ind w:left="708"/>
        <w:jc w:val="both"/>
        <w:rPr>
          <w:rFonts w:ascii="Montserrat" w:hAnsi="Montserrat"/>
          <w:i/>
          <w:iCs/>
          <w:sz w:val="18"/>
          <w:szCs w:val="18"/>
        </w:rPr>
      </w:pPr>
      <w:r w:rsidRPr="00B171EF">
        <w:rPr>
          <w:rFonts w:ascii="Montserrat" w:hAnsi="Montserrat"/>
          <w:i/>
          <w:iCs/>
          <w:sz w:val="18"/>
          <w:szCs w:val="18"/>
        </w:rPr>
        <w:t>“</w:t>
      </w:r>
      <w:r w:rsidRPr="00B171EF">
        <w:rPr>
          <w:rFonts w:ascii="Montserrat" w:hAnsi="Montserrat"/>
          <w:b/>
          <w:bCs/>
          <w:i/>
          <w:iCs/>
          <w:sz w:val="18"/>
          <w:szCs w:val="18"/>
        </w:rPr>
        <w:t xml:space="preserve">ordenar </w:t>
      </w:r>
      <w:r w:rsidRPr="00B171EF">
        <w:rPr>
          <w:rFonts w:ascii="Montserrat" w:hAnsi="Montserrat"/>
          <w:i/>
          <w:iCs/>
          <w:sz w:val="18"/>
          <w:szCs w:val="18"/>
        </w:rPr>
        <w:t xml:space="preserve">al responsable que realice lo siguiente: </w:t>
      </w:r>
    </w:p>
    <w:p w14:paraId="46A3AE6B" w14:textId="77777777" w:rsidR="00AF5C2B" w:rsidRPr="00B171EF" w:rsidRDefault="00AF5C2B" w:rsidP="00AF5C2B">
      <w:pPr>
        <w:ind w:left="708" w:right="616"/>
        <w:jc w:val="both"/>
        <w:rPr>
          <w:rFonts w:ascii="Montserrat" w:hAnsi="Montserrat"/>
          <w:i/>
          <w:iCs/>
          <w:sz w:val="18"/>
          <w:szCs w:val="18"/>
        </w:rPr>
      </w:pPr>
    </w:p>
    <w:p w14:paraId="03FB6308" w14:textId="77777777" w:rsidR="00AF5C2B" w:rsidRPr="00B171EF" w:rsidRDefault="00AF5C2B" w:rsidP="00AF5C2B">
      <w:pPr>
        <w:ind w:left="708" w:right="616"/>
        <w:jc w:val="both"/>
        <w:rPr>
          <w:rFonts w:ascii="Montserrat" w:hAnsi="Montserrat"/>
          <w:i/>
          <w:iCs/>
          <w:sz w:val="16"/>
          <w:szCs w:val="18"/>
        </w:rPr>
      </w:pPr>
      <w:r w:rsidRPr="00B171EF">
        <w:rPr>
          <w:rFonts w:ascii="Montserrat" w:hAnsi="Montserrat"/>
          <w:b/>
          <w:bCs/>
          <w:i/>
          <w:iCs/>
          <w:sz w:val="16"/>
          <w:szCs w:val="18"/>
        </w:rPr>
        <w:t xml:space="preserve">a) </w:t>
      </w:r>
      <w:r w:rsidRPr="00B171EF">
        <w:rPr>
          <w:rFonts w:ascii="Montserrat" w:hAnsi="Montserrat"/>
          <w:i/>
          <w:iCs/>
          <w:sz w:val="16"/>
          <w:szCs w:val="18"/>
        </w:rPr>
        <w:t xml:space="preserve">Busque la información de sanciones de la solicitante en la Dirección del Registro de Sancionados con un criterio amplio, así como en la Coordinación de Registro Patrimonial. </w:t>
      </w:r>
    </w:p>
    <w:p w14:paraId="5E12D24B" w14:textId="77777777" w:rsidR="00AF5C2B" w:rsidRPr="00B171EF" w:rsidRDefault="00AF5C2B" w:rsidP="00AF5C2B">
      <w:pPr>
        <w:ind w:left="708" w:right="616"/>
        <w:jc w:val="both"/>
        <w:rPr>
          <w:rFonts w:ascii="Montserrat" w:hAnsi="Montserrat"/>
          <w:i/>
          <w:sz w:val="16"/>
          <w:szCs w:val="18"/>
        </w:rPr>
      </w:pPr>
      <w:r w:rsidRPr="00B171EF">
        <w:rPr>
          <w:rFonts w:ascii="Montserrat" w:hAnsi="Montserrat"/>
          <w:i/>
          <w:iCs/>
          <w:sz w:val="16"/>
          <w:szCs w:val="18"/>
        </w:rPr>
        <w:t xml:space="preserve">Al respecto, cabe precisar que el responsable deberá notificar a la persona recurrente la disponibilidad de la información, a través del medio señalado para oír y recibir todo tipo de notificaciones y entregar la misma </w:t>
      </w:r>
      <w:r w:rsidRPr="00B171EF">
        <w:rPr>
          <w:rFonts w:ascii="Montserrat" w:hAnsi="Montserrat"/>
          <w:b/>
          <w:bCs/>
          <w:i/>
          <w:iCs/>
          <w:sz w:val="16"/>
          <w:szCs w:val="18"/>
        </w:rPr>
        <w:t xml:space="preserve">previa acreditación </w:t>
      </w:r>
      <w:r w:rsidRPr="00B171EF">
        <w:rPr>
          <w:rFonts w:ascii="Montserrat" w:hAnsi="Montserrat"/>
          <w:i/>
          <w:iCs/>
          <w:sz w:val="16"/>
          <w:szCs w:val="18"/>
        </w:rPr>
        <w:t xml:space="preserve">de la titularidad de los datos personales de manera presencial ante el responsable (Unidad de Transparencia o Unidad Habilitada), en términos del artículo 91 de los Lineamientos Generales; asimismo, toda vez que la persona recurrente señaló que requería que le fueran entregados sus datos personales en el medio electrónico aportado por el solicitante, el responsable deberá ofrecer las </w:t>
      </w:r>
      <w:r w:rsidRPr="00B171EF">
        <w:rPr>
          <w:rFonts w:ascii="Montserrat" w:hAnsi="Montserrat"/>
          <w:i/>
          <w:iCs/>
          <w:sz w:val="16"/>
          <w:szCs w:val="18"/>
        </w:rPr>
        <w:lastRenderedPageBreak/>
        <w:t>modalidades de copias simples, copias certificadas o en medios electrónicos con la posibilidad de que acuda con un dispositivo electrónico de almacenamiento (USB o CD), o por correo electrónico; haciéndole saber que puede recoger la información, o bien, que es posible la entrega mediante correo certificado, previo pago del derecho correspondiente y previa acreditación de la titularidad.</w:t>
      </w:r>
    </w:p>
    <w:p w14:paraId="131A5D6B" w14:textId="77777777" w:rsidR="00AF5C2B" w:rsidRPr="00B171EF" w:rsidRDefault="00AF5C2B" w:rsidP="00AF5C2B">
      <w:pPr>
        <w:ind w:left="708" w:right="616"/>
        <w:jc w:val="both"/>
        <w:rPr>
          <w:rFonts w:ascii="Montserrat" w:hAnsi="Montserrat"/>
          <w:i/>
          <w:iCs/>
          <w:sz w:val="16"/>
          <w:szCs w:val="18"/>
        </w:rPr>
      </w:pPr>
      <w:r w:rsidRPr="00B171EF">
        <w:rPr>
          <w:rFonts w:ascii="Montserrat" w:hAnsi="Montserrat"/>
          <w:i/>
          <w:iCs/>
          <w:sz w:val="16"/>
          <w:szCs w:val="18"/>
        </w:rPr>
        <w:t xml:space="preserve">Asimismo, deberá tomarse en consideración lo establecido en el artículo 50 de la Ley General, así como en el </w:t>
      </w:r>
      <w:r w:rsidRPr="00B171EF">
        <w:rPr>
          <w:rFonts w:ascii="Montserrat" w:hAnsi="Montserrat"/>
          <w:b/>
          <w:bCs/>
          <w:i/>
          <w:iCs/>
          <w:sz w:val="16"/>
          <w:szCs w:val="18"/>
        </w:rPr>
        <w:t>Criterio SO/002/2018</w:t>
      </w:r>
      <w:r w:rsidRPr="00B171EF">
        <w:rPr>
          <w:rFonts w:ascii="Montserrat" w:hAnsi="Montserrat"/>
          <w:i/>
          <w:iCs/>
          <w:sz w:val="16"/>
          <w:szCs w:val="18"/>
        </w:rPr>
        <w:t xml:space="preserve">7 emitido por el Pleno de este Instituto, pues la entrega de las primeras 20 fojas simples o certificadas, deberán proporcionarse de manera gratuita. </w:t>
      </w:r>
    </w:p>
    <w:p w14:paraId="757E8100" w14:textId="77777777" w:rsidR="00AF5C2B" w:rsidRPr="00B171EF" w:rsidRDefault="00AF5C2B" w:rsidP="00AF5C2B">
      <w:pPr>
        <w:ind w:left="708" w:right="616"/>
        <w:jc w:val="both"/>
        <w:rPr>
          <w:rFonts w:ascii="Montserrat" w:hAnsi="Montserrat"/>
          <w:i/>
          <w:iCs/>
          <w:sz w:val="16"/>
          <w:szCs w:val="18"/>
        </w:rPr>
      </w:pPr>
      <w:r w:rsidRPr="00B171EF">
        <w:rPr>
          <w:rFonts w:ascii="Montserrat" w:hAnsi="Montserrat"/>
          <w:i/>
          <w:iCs/>
          <w:sz w:val="16"/>
          <w:szCs w:val="18"/>
        </w:rPr>
        <w:t xml:space="preserve">En caso de que tras la búsqueda efectuada se determine que no obran en sus archivos los datos referidos, con intervención de su Comité de Transparencia, y siguiendo el procedimiento que refieren los artículos 53 y 84 de la Ley General, así como 101 de los Lineamientos Generales de Protección de Datos Personales para el Sector Público, deberá emitir la resolución en la que se declare la inexistencia de lo solicitado, en la cual debe exponer de manera fundada y motivada las circunstancias de tiempo, modo y lugar que dieron origen a la inexistencia invocada, proporcionándole gratuitamente un ejemplar en original de la misma, previa acreditación de la titularidad de los datos personales, conforme a lo establecido por la ley en mención. </w:t>
      </w:r>
    </w:p>
    <w:p w14:paraId="1127C082" w14:textId="5E812706" w:rsidR="00AF5C2B" w:rsidRPr="00B171EF" w:rsidRDefault="00AF5C2B" w:rsidP="00AF5C2B">
      <w:pPr>
        <w:ind w:left="708" w:right="616"/>
        <w:jc w:val="both"/>
        <w:rPr>
          <w:rFonts w:ascii="Montserrat" w:hAnsi="Montserrat"/>
          <w:i/>
          <w:iCs/>
          <w:sz w:val="16"/>
          <w:szCs w:val="18"/>
        </w:rPr>
      </w:pPr>
      <w:r w:rsidRPr="00B171EF">
        <w:rPr>
          <w:rFonts w:ascii="Montserrat" w:hAnsi="Montserrat"/>
          <w:b/>
          <w:bCs/>
          <w:i/>
          <w:iCs/>
          <w:sz w:val="16"/>
          <w:szCs w:val="18"/>
        </w:rPr>
        <w:t xml:space="preserve">b) </w:t>
      </w:r>
      <w:r w:rsidRPr="00B171EF">
        <w:rPr>
          <w:rFonts w:ascii="Montserrat" w:hAnsi="Montserrat"/>
          <w:i/>
          <w:iCs/>
          <w:sz w:val="16"/>
          <w:szCs w:val="18"/>
        </w:rPr>
        <w:t>Respecto al ejercicio del derecho de oposición informe la improcedencia del ejercicio del derecho de oposición al tratamiento de los datos personales por no ser competente respecto del Sistema Nacional de Información de Seguridad Pública. la respuesta deberá constar en una resolución de su Comité de Transparencia que confirme la improcedencia del ejercicio de los derechos ARCO de conformidad con lo dispuesto en el artículo 99 de los Lineamientos General. proporcionándole gratuitamente un ejemplar en original de la misma, previa acreditación de la titularidad de los datos personales, conforme a lo establecido por la ley General.</w:t>
      </w:r>
    </w:p>
    <w:p w14:paraId="1BC2ECAB" w14:textId="77777777" w:rsidR="00AF5C2B" w:rsidRPr="00B171EF" w:rsidRDefault="00AF5C2B" w:rsidP="00AF5C2B">
      <w:pPr>
        <w:ind w:left="708" w:right="616"/>
        <w:jc w:val="both"/>
        <w:rPr>
          <w:rFonts w:ascii="Montserrat" w:hAnsi="Montserrat"/>
          <w:i/>
          <w:iCs/>
          <w:sz w:val="16"/>
          <w:szCs w:val="18"/>
        </w:rPr>
      </w:pPr>
    </w:p>
    <w:p w14:paraId="089E45E5" w14:textId="50E5BF1D" w:rsidR="00137B33" w:rsidRPr="00B171EF" w:rsidRDefault="00137B33" w:rsidP="00137B33">
      <w:pPr>
        <w:jc w:val="both"/>
        <w:rPr>
          <w:rFonts w:ascii="Montserrat" w:eastAsia="Montserrat" w:hAnsi="Montserrat" w:cs="Montserrat"/>
          <w:kern w:val="2"/>
          <w:sz w:val="18"/>
          <w:szCs w:val="18"/>
        </w:rPr>
      </w:pPr>
      <w:r w:rsidRPr="00B171EF">
        <w:rPr>
          <w:rFonts w:ascii="Montserrat" w:eastAsia="Montserrat" w:hAnsi="Montserrat" w:cs="Montserrat"/>
          <w:kern w:val="2"/>
          <w:sz w:val="18"/>
          <w:szCs w:val="18"/>
        </w:rPr>
        <w:t xml:space="preserve">En cumplimiento a la resolución se turnó a la Unidad Substanciadora y Resolutora (USR) quien solicitó al Comité de Transparencia declarar formalmente la inexistencia de conformidad con lo dispuesto en los artículos 53 y 58 de la Ley General de Protección de Datos Personales en Posesión de Sujetos Obligados, así como 101 de los Lineamientos Generales de Protección de Datos Personales para el Sector Público se remiten las circunstancias de búsqueda: </w:t>
      </w:r>
    </w:p>
    <w:p w14:paraId="71A81D61" w14:textId="77777777" w:rsidR="00137B33" w:rsidRPr="00B171EF" w:rsidRDefault="00137B33" w:rsidP="00137B33">
      <w:pPr>
        <w:jc w:val="both"/>
        <w:rPr>
          <w:rFonts w:ascii="Montserrat" w:eastAsia="Montserrat" w:hAnsi="Montserrat" w:cs="Montserrat"/>
          <w:kern w:val="2"/>
          <w:sz w:val="18"/>
          <w:szCs w:val="18"/>
        </w:rPr>
      </w:pPr>
    </w:p>
    <w:p w14:paraId="3AEC209B" w14:textId="77777777" w:rsidR="00137B33" w:rsidRPr="00B171EF" w:rsidRDefault="00137B33" w:rsidP="00404D90">
      <w:pPr>
        <w:numPr>
          <w:ilvl w:val="0"/>
          <w:numId w:val="16"/>
        </w:numPr>
        <w:tabs>
          <w:tab w:val="clear" w:pos="1069"/>
          <w:tab w:val="num" w:pos="851"/>
        </w:tabs>
        <w:ind w:left="851" w:hanging="284"/>
        <w:jc w:val="both"/>
        <w:rPr>
          <w:rFonts w:ascii="Montserrat" w:eastAsia="Montserrat" w:hAnsi="Montserrat" w:cs="Montserrat"/>
          <w:kern w:val="2"/>
          <w:sz w:val="18"/>
          <w:szCs w:val="18"/>
        </w:rPr>
      </w:pPr>
      <w:r w:rsidRPr="00B171EF">
        <w:rPr>
          <w:rFonts w:ascii="Montserrat" w:eastAsia="Montserrat" w:hAnsi="Montserrat" w:cs="Montserrat"/>
          <w:kern w:val="2"/>
          <w:sz w:val="18"/>
          <w:szCs w:val="18"/>
        </w:rPr>
        <w:t>Circunstancias de tiempo: 0</w:t>
      </w:r>
      <w:r w:rsidRPr="00B171EF">
        <w:rPr>
          <w:rFonts w:ascii="Montserrat" w:eastAsia="Montserrat" w:hAnsi="Montserrat" w:cs="Montserrat"/>
          <w:bCs/>
          <w:kern w:val="2"/>
          <w:sz w:val="18"/>
          <w:szCs w:val="18"/>
        </w:rPr>
        <w:t xml:space="preserve">1 de enero de 2009 al 22 de marzo de 2023, periodo que señala en la solicitud. </w:t>
      </w:r>
    </w:p>
    <w:p w14:paraId="48B58F62" w14:textId="77777777" w:rsidR="00137B33" w:rsidRPr="00B171EF" w:rsidRDefault="00137B33" w:rsidP="00404D90">
      <w:pPr>
        <w:tabs>
          <w:tab w:val="num" w:pos="851"/>
        </w:tabs>
        <w:ind w:left="851" w:hanging="284"/>
        <w:jc w:val="both"/>
        <w:rPr>
          <w:rFonts w:ascii="Montserrat" w:eastAsia="Montserrat" w:hAnsi="Montserrat" w:cs="Montserrat"/>
          <w:kern w:val="2"/>
          <w:sz w:val="18"/>
          <w:szCs w:val="18"/>
        </w:rPr>
      </w:pPr>
    </w:p>
    <w:p w14:paraId="0FABBFEA" w14:textId="7C183BA8" w:rsidR="00137B33" w:rsidRPr="00B171EF" w:rsidRDefault="00137B33" w:rsidP="00404D90">
      <w:pPr>
        <w:numPr>
          <w:ilvl w:val="0"/>
          <w:numId w:val="16"/>
        </w:numPr>
        <w:tabs>
          <w:tab w:val="clear" w:pos="1069"/>
          <w:tab w:val="num" w:pos="851"/>
        </w:tabs>
        <w:ind w:left="851" w:hanging="284"/>
        <w:jc w:val="both"/>
        <w:rPr>
          <w:rFonts w:ascii="Montserrat" w:eastAsia="Montserrat" w:hAnsi="Montserrat" w:cs="Montserrat"/>
          <w:kern w:val="2"/>
          <w:sz w:val="18"/>
          <w:szCs w:val="18"/>
        </w:rPr>
      </w:pPr>
      <w:r w:rsidRPr="00B171EF">
        <w:rPr>
          <w:rFonts w:ascii="Montserrat" w:eastAsia="Montserrat" w:hAnsi="Montserrat" w:cs="Montserrat"/>
          <w:kern w:val="2"/>
          <w:sz w:val="18"/>
          <w:szCs w:val="18"/>
        </w:rPr>
        <w:t xml:space="preserve">Circunstancias de modo: Se realizó la búsqueda de manera exhaustiva, minuciosa, congruente con criterio amplio en los sistemas de Registro de Servidores Públicos Sancionados (RSPS), así como en el Sistema Integral de Responsabilidades Administrativas (SIRA), efectuado por personal de la Dirección de Registro de Sancionados de la Unidad Substanciadora y Resolutora. </w:t>
      </w:r>
    </w:p>
    <w:p w14:paraId="568AE62A" w14:textId="77777777" w:rsidR="00137B33" w:rsidRPr="00B171EF" w:rsidRDefault="00137B33" w:rsidP="00404D90">
      <w:pPr>
        <w:tabs>
          <w:tab w:val="num" w:pos="851"/>
        </w:tabs>
        <w:ind w:left="851" w:hanging="284"/>
        <w:jc w:val="both"/>
        <w:rPr>
          <w:rFonts w:ascii="Montserrat" w:eastAsia="Montserrat" w:hAnsi="Montserrat" w:cs="Montserrat"/>
          <w:kern w:val="2"/>
          <w:sz w:val="18"/>
          <w:szCs w:val="18"/>
        </w:rPr>
      </w:pPr>
    </w:p>
    <w:p w14:paraId="4AEE332C" w14:textId="3D3933F4" w:rsidR="00137B33" w:rsidRPr="00B171EF" w:rsidRDefault="00137B33" w:rsidP="00404D90">
      <w:pPr>
        <w:numPr>
          <w:ilvl w:val="0"/>
          <w:numId w:val="16"/>
        </w:numPr>
        <w:tabs>
          <w:tab w:val="clear" w:pos="1069"/>
          <w:tab w:val="num" w:pos="851"/>
        </w:tabs>
        <w:ind w:left="851" w:hanging="284"/>
        <w:jc w:val="both"/>
        <w:rPr>
          <w:rFonts w:ascii="Montserrat" w:eastAsia="Montserrat" w:hAnsi="Montserrat" w:cs="Montserrat"/>
          <w:kern w:val="2"/>
          <w:sz w:val="18"/>
          <w:szCs w:val="18"/>
        </w:rPr>
      </w:pPr>
      <w:r w:rsidRPr="00B171EF">
        <w:rPr>
          <w:rFonts w:ascii="Montserrat" w:eastAsia="Montserrat" w:hAnsi="Montserrat" w:cs="Montserrat"/>
          <w:kern w:val="2"/>
          <w:sz w:val="18"/>
          <w:szCs w:val="18"/>
        </w:rPr>
        <w:t xml:space="preserve">Circunstancias de lugar: En las instalaciones de la Secretaría de la Función Pública, ubicadas en Av. Insurgentes Sur 1735, piso 3 estando en las oficinas que ocupan la Dirección de Registro de Sancionados de la Unidad Substanciadora y Resolutora. </w:t>
      </w:r>
    </w:p>
    <w:p w14:paraId="572B5BDF" w14:textId="77777777" w:rsidR="00137B33" w:rsidRPr="00B171EF" w:rsidRDefault="00137B33" w:rsidP="00404D90">
      <w:pPr>
        <w:tabs>
          <w:tab w:val="num" w:pos="851"/>
        </w:tabs>
        <w:ind w:left="851" w:hanging="284"/>
        <w:jc w:val="both"/>
        <w:rPr>
          <w:rFonts w:ascii="Montserrat" w:eastAsia="Montserrat" w:hAnsi="Montserrat" w:cs="Montserrat"/>
          <w:kern w:val="2"/>
          <w:sz w:val="18"/>
          <w:szCs w:val="18"/>
        </w:rPr>
      </w:pPr>
    </w:p>
    <w:p w14:paraId="2F2DFD8C" w14:textId="0C0C83DD" w:rsidR="00137B33" w:rsidRPr="00B171EF" w:rsidRDefault="00137B33" w:rsidP="00404D90">
      <w:pPr>
        <w:numPr>
          <w:ilvl w:val="0"/>
          <w:numId w:val="16"/>
        </w:numPr>
        <w:tabs>
          <w:tab w:val="clear" w:pos="1069"/>
          <w:tab w:val="num" w:pos="851"/>
        </w:tabs>
        <w:ind w:left="851" w:hanging="284"/>
        <w:jc w:val="both"/>
        <w:rPr>
          <w:rFonts w:ascii="Montserrat" w:eastAsia="Montserrat" w:hAnsi="Montserrat" w:cs="Montserrat"/>
          <w:kern w:val="2"/>
          <w:sz w:val="18"/>
          <w:szCs w:val="18"/>
        </w:rPr>
      </w:pPr>
      <w:r w:rsidRPr="00B171EF">
        <w:rPr>
          <w:rFonts w:ascii="Montserrat" w:eastAsia="Montserrat" w:hAnsi="Montserrat" w:cs="Montserrat"/>
          <w:kern w:val="2"/>
          <w:sz w:val="18"/>
          <w:szCs w:val="18"/>
        </w:rPr>
        <w:t>Área responsable: Dirección de Registro de Sancionados de la Unidad Substanciadora y Resolutora.</w:t>
      </w:r>
    </w:p>
    <w:p w14:paraId="4EA2095F" w14:textId="77777777" w:rsidR="00137B33" w:rsidRPr="00B171EF" w:rsidRDefault="00137B33" w:rsidP="00404D90">
      <w:pPr>
        <w:tabs>
          <w:tab w:val="num" w:pos="851"/>
        </w:tabs>
        <w:ind w:left="851" w:hanging="284"/>
        <w:jc w:val="both"/>
        <w:rPr>
          <w:rFonts w:ascii="Montserrat" w:eastAsia="Montserrat" w:hAnsi="Montserrat" w:cs="Montserrat"/>
          <w:kern w:val="2"/>
          <w:sz w:val="18"/>
          <w:szCs w:val="18"/>
        </w:rPr>
      </w:pPr>
    </w:p>
    <w:p w14:paraId="1264A02E" w14:textId="525CD69C" w:rsidR="00137B33" w:rsidRPr="00B171EF" w:rsidRDefault="00137B33" w:rsidP="00137B33">
      <w:pPr>
        <w:jc w:val="both"/>
        <w:rPr>
          <w:rFonts w:ascii="Montserrat" w:eastAsia="Montserrat" w:hAnsi="Montserrat" w:cs="Montserrat"/>
          <w:kern w:val="2"/>
          <w:sz w:val="18"/>
          <w:szCs w:val="18"/>
        </w:rPr>
      </w:pPr>
      <w:r w:rsidRPr="00B171EF">
        <w:rPr>
          <w:rFonts w:ascii="Montserrat" w:eastAsia="Montserrat" w:hAnsi="Montserrat" w:cs="Montserrat"/>
          <w:kern w:val="2"/>
          <w:sz w:val="18"/>
          <w:szCs w:val="18"/>
        </w:rPr>
        <w:t xml:space="preserve">Además, solicitó al Comité de Transparencia declarar la improcedencia del ejercicio del derecho de oposición al tratamiento de los datos personales del Sistema Nacional de Información de Seguridad Pública de conformidad con lo dispuesto en el artículo 55, fracción VIII, de la Ley General de Protección de Datos Personales en Posesión de Sujetos Obligados; lo anterior por no ser competente para conocer del mismo. </w:t>
      </w:r>
    </w:p>
    <w:p w14:paraId="014B853E" w14:textId="77777777" w:rsidR="00AF5C2B" w:rsidRPr="00B171EF" w:rsidRDefault="00AF5C2B" w:rsidP="00AF5C2B">
      <w:pPr>
        <w:jc w:val="both"/>
        <w:rPr>
          <w:rFonts w:ascii="Montserrat" w:eastAsia="Montserrat" w:hAnsi="Montserrat" w:cs="Montserrat"/>
          <w:kern w:val="2"/>
          <w:sz w:val="18"/>
          <w:szCs w:val="18"/>
        </w:rPr>
      </w:pPr>
    </w:p>
    <w:p w14:paraId="4EE43294" w14:textId="2217ACC3" w:rsidR="00AF5C2B" w:rsidRPr="00B171EF" w:rsidRDefault="00AF5C2B" w:rsidP="00AF5C2B">
      <w:pPr>
        <w:jc w:val="both"/>
        <w:rPr>
          <w:rFonts w:ascii="Montserrat" w:eastAsia="Montserrat" w:hAnsi="Montserrat" w:cs="Montserrat"/>
          <w:kern w:val="2"/>
          <w:sz w:val="18"/>
          <w:szCs w:val="18"/>
        </w:rPr>
      </w:pPr>
      <w:r w:rsidRPr="00B171EF">
        <w:rPr>
          <w:rFonts w:ascii="Montserrat" w:eastAsia="Montserrat" w:hAnsi="Montserrat" w:cs="Montserrat"/>
          <w:kern w:val="2"/>
          <w:sz w:val="18"/>
          <w:szCs w:val="18"/>
        </w:rPr>
        <w:t xml:space="preserve">En consecuencia, se emite la siguiente resolución por unanimidad: </w:t>
      </w:r>
    </w:p>
    <w:p w14:paraId="6FE43380" w14:textId="77777777" w:rsidR="00AF5C2B" w:rsidRPr="00B171EF" w:rsidRDefault="00AF5C2B" w:rsidP="00AF5C2B">
      <w:pPr>
        <w:jc w:val="both"/>
        <w:rPr>
          <w:rFonts w:ascii="Montserrat" w:hAnsi="Montserrat"/>
          <w:i/>
          <w:sz w:val="18"/>
          <w:szCs w:val="18"/>
        </w:rPr>
      </w:pPr>
    </w:p>
    <w:p w14:paraId="2B89F22D" w14:textId="77777777" w:rsidR="0047524C" w:rsidRPr="00B171EF" w:rsidRDefault="001C687E" w:rsidP="0047524C">
      <w:pPr>
        <w:jc w:val="both"/>
        <w:rPr>
          <w:rFonts w:ascii="Montserrat" w:hAnsi="Montserrat"/>
          <w:sz w:val="18"/>
          <w:szCs w:val="18"/>
        </w:rPr>
      </w:pPr>
      <w:r w:rsidRPr="00B171EF">
        <w:rPr>
          <w:rFonts w:ascii="Montserrat" w:eastAsia="Montserrat" w:hAnsi="Montserrat" w:cs="Montserrat"/>
          <w:b/>
          <w:sz w:val="18"/>
          <w:szCs w:val="18"/>
        </w:rPr>
        <w:t xml:space="preserve">IV.A.1.1.ORD.13.24: </w:t>
      </w:r>
      <w:r w:rsidR="0047524C" w:rsidRPr="00B171EF">
        <w:rPr>
          <w:rFonts w:ascii="Montserrat" w:hAnsi="Montserrat"/>
          <w:b/>
          <w:sz w:val="18"/>
          <w:szCs w:val="18"/>
        </w:rPr>
        <w:t xml:space="preserve">CONFIRMAR </w:t>
      </w:r>
      <w:r w:rsidR="0047524C" w:rsidRPr="00B171EF">
        <w:rPr>
          <w:rFonts w:ascii="Montserrat" w:hAnsi="Montserrat"/>
          <w:sz w:val="18"/>
          <w:szCs w:val="18"/>
        </w:rPr>
        <w:t xml:space="preserve">la inexistencia invocada por la USR respecto de lo requerido en términos los artículos 53 y 58 de la Ley General de Protección de Datos Personales en Posesión de Sujetos Obligados, así como 101 de los Lineamientos Generales de Protección de Datos Personales para el Sector Público.  </w:t>
      </w:r>
    </w:p>
    <w:p w14:paraId="568C8195" w14:textId="55B568FF" w:rsidR="002358CA" w:rsidRPr="00B171EF" w:rsidRDefault="002358CA" w:rsidP="0047524C">
      <w:pPr>
        <w:ind w:right="-19"/>
        <w:jc w:val="both"/>
        <w:rPr>
          <w:rFonts w:ascii="Montserrat" w:hAnsi="Montserrat"/>
          <w:sz w:val="18"/>
          <w:szCs w:val="18"/>
        </w:rPr>
      </w:pPr>
    </w:p>
    <w:p w14:paraId="21111A50" w14:textId="77777777" w:rsidR="0047524C" w:rsidRPr="00B171EF" w:rsidRDefault="001C687E" w:rsidP="0047524C">
      <w:pPr>
        <w:jc w:val="both"/>
        <w:rPr>
          <w:rFonts w:ascii="Montserrat" w:hAnsi="Montserrat"/>
          <w:sz w:val="18"/>
          <w:szCs w:val="18"/>
        </w:rPr>
      </w:pPr>
      <w:r w:rsidRPr="00B171EF">
        <w:rPr>
          <w:rFonts w:ascii="Montserrat" w:eastAsia="Montserrat" w:hAnsi="Montserrat" w:cs="Montserrat"/>
          <w:b/>
          <w:sz w:val="18"/>
          <w:szCs w:val="18"/>
        </w:rPr>
        <w:t xml:space="preserve">IV.A.1.2.ORD.13.24: </w:t>
      </w:r>
      <w:r w:rsidR="0047524C" w:rsidRPr="00B171EF">
        <w:rPr>
          <w:rFonts w:ascii="Montserrat" w:hAnsi="Montserrat"/>
          <w:b/>
          <w:sz w:val="18"/>
          <w:szCs w:val="18"/>
        </w:rPr>
        <w:t xml:space="preserve">CONFIRMAR </w:t>
      </w:r>
      <w:r w:rsidR="0047524C" w:rsidRPr="00B171EF">
        <w:rPr>
          <w:rFonts w:ascii="Montserrat" w:hAnsi="Montserrat"/>
          <w:sz w:val="18"/>
          <w:szCs w:val="18"/>
        </w:rPr>
        <w:t xml:space="preserve">la improcedencia del ejercicio del derecho de oposición al tratamiento de los datos personales del Sistema Nacional de Información de Seguridad Pública invocado por la USR de conformidad con lo dispuesto en el artículo 55, fracción VIII, de la Ley General de Protección de Datos Personales en Posesión de Sujetos Obligados.  </w:t>
      </w:r>
    </w:p>
    <w:p w14:paraId="4D93C66B" w14:textId="3E035643" w:rsidR="000E28CF" w:rsidRPr="00B171EF" w:rsidRDefault="000E28CF" w:rsidP="0047398F">
      <w:pPr>
        <w:ind w:right="-19"/>
        <w:jc w:val="both"/>
        <w:rPr>
          <w:rFonts w:ascii="Montserrat" w:hAnsi="Montserrat"/>
          <w:sz w:val="18"/>
          <w:szCs w:val="18"/>
        </w:rPr>
      </w:pPr>
    </w:p>
    <w:p w14:paraId="13003C91" w14:textId="6C5EF96C" w:rsidR="0047524C" w:rsidRPr="00B171EF" w:rsidRDefault="0047524C" w:rsidP="0047524C">
      <w:pPr>
        <w:ind w:right="38"/>
        <w:jc w:val="both"/>
        <w:rPr>
          <w:rFonts w:ascii="Montserrat" w:eastAsia="Montserrat" w:hAnsi="Montserrat" w:cs="Montserrat"/>
          <w:b/>
          <w:sz w:val="18"/>
          <w:szCs w:val="18"/>
        </w:rPr>
      </w:pPr>
      <w:r w:rsidRPr="00B171EF">
        <w:rPr>
          <w:rFonts w:ascii="Montserrat" w:eastAsia="Montserrat" w:hAnsi="Montserrat" w:cs="Montserrat"/>
          <w:b/>
          <w:sz w:val="18"/>
          <w:szCs w:val="18"/>
        </w:rPr>
        <w:t>A.2 Folio 330026523004488 RRA 2028/24</w:t>
      </w:r>
    </w:p>
    <w:p w14:paraId="7368A76E" w14:textId="77777777" w:rsidR="0047524C" w:rsidRPr="00B171EF" w:rsidRDefault="0047524C" w:rsidP="0047398F">
      <w:pPr>
        <w:ind w:right="-19"/>
        <w:jc w:val="both"/>
        <w:rPr>
          <w:rFonts w:ascii="Montserrat" w:hAnsi="Montserrat"/>
          <w:sz w:val="18"/>
          <w:szCs w:val="18"/>
        </w:rPr>
      </w:pPr>
    </w:p>
    <w:p w14:paraId="1C7C94F4" w14:textId="18529652" w:rsidR="0047524C" w:rsidRPr="00B171EF" w:rsidRDefault="0047524C" w:rsidP="0047524C">
      <w:pPr>
        <w:shd w:val="clear" w:color="auto" w:fill="FFFFFF"/>
        <w:ind w:right="45"/>
        <w:jc w:val="both"/>
        <w:rPr>
          <w:rFonts w:ascii="Montserrat" w:eastAsia="Montserrat" w:hAnsi="Montserrat" w:cs="Montserrat"/>
          <w:sz w:val="18"/>
          <w:szCs w:val="18"/>
        </w:rPr>
      </w:pPr>
      <w:r w:rsidRPr="00B171EF">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335D7B57" w14:textId="77777777" w:rsidR="0047524C" w:rsidRPr="00B171EF" w:rsidRDefault="0047524C" w:rsidP="0047524C">
      <w:pPr>
        <w:shd w:val="clear" w:color="auto" w:fill="FFFFFF"/>
        <w:ind w:right="45"/>
        <w:jc w:val="both"/>
        <w:rPr>
          <w:rFonts w:ascii="Montserrat" w:eastAsia="Montserrat" w:hAnsi="Montserrat" w:cs="Montserrat"/>
          <w:sz w:val="18"/>
          <w:szCs w:val="18"/>
        </w:rPr>
      </w:pPr>
    </w:p>
    <w:p w14:paraId="726B05DE" w14:textId="77777777" w:rsidR="0047524C" w:rsidRPr="00404D90" w:rsidRDefault="0047524C" w:rsidP="0047524C">
      <w:pPr>
        <w:ind w:left="567" w:right="567"/>
        <w:jc w:val="both"/>
        <w:rPr>
          <w:rFonts w:ascii="Montserrat" w:hAnsi="Montserrat"/>
          <w:i/>
          <w:iCs/>
          <w:sz w:val="16"/>
          <w:szCs w:val="16"/>
        </w:rPr>
      </w:pPr>
      <w:r w:rsidRPr="00404D90">
        <w:rPr>
          <w:rFonts w:ascii="Montserrat" w:hAnsi="Montserrat"/>
          <w:i/>
          <w:iCs/>
          <w:sz w:val="16"/>
          <w:szCs w:val="16"/>
        </w:rPr>
        <w:t>“</w:t>
      </w:r>
      <w:r w:rsidRPr="00404D90">
        <w:rPr>
          <w:rFonts w:ascii="Montserrat" w:hAnsi="Montserrat"/>
          <w:bCs/>
          <w:i/>
          <w:iCs/>
          <w:sz w:val="16"/>
          <w:szCs w:val="16"/>
        </w:rPr>
        <w:t xml:space="preserve">PRIMERO. </w:t>
      </w:r>
      <w:r w:rsidRPr="00404D90">
        <w:rPr>
          <w:rFonts w:ascii="Montserrat" w:hAnsi="Montserrat"/>
          <w:i/>
          <w:iCs/>
          <w:sz w:val="16"/>
          <w:szCs w:val="16"/>
        </w:rPr>
        <w:t xml:space="preserve">Se </w:t>
      </w:r>
      <w:r w:rsidRPr="00404D90">
        <w:rPr>
          <w:rFonts w:ascii="Montserrat" w:hAnsi="Montserrat"/>
          <w:bCs/>
          <w:i/>
          <w:iCs/>
          <w:sz w:val="16"/>
          <w:szCs w:val="16"/>
        </w:rPr>
        <w:t xml:space="preserve">MODIFICA </w:t>
      </w:r>
      <w:r w:rsidRPr="00404D90">
        <w:rPr>
          <w:rFonts w:ascii="Montserrat" w:hAnsi="Montserrat"/>
          <w:i/>
          <w:iCs/>
          <w:sz w:val="16"/>
          <w:szCs w:val="16"/>
        </w:rPr>
        <w:t xml:space="preserve">la respuesta emitida por el sujeto obligado, de acuerdo con el considerando CUARTO de la presente resolución. </w:t>
      </w:r>
    </w:p>
    <w:p w14:paraId="5B0C783D" w14:textId="77777777" w:rsidR="0047524C" w:rsidRPr="00404D90" w:rsidRDefault="0047524C" w:rsidP="0047524C">
      <w:pPr>
        <w:ind w:left="567" w:right="567"/>
        <w:jc w:val="both"/>
        <w:rPr>
          <w:rFonts w:ascii="Montserrat" w:hAnsi="Montserrat"/>
          <w:bCs/>
          <w:i/>
          <w:iCs/>
          <w:sz w:val="16"/>
          <w:szCs w:val="16"/>
        </w:rPr>
      </w:pPr>
    </w:p>
    <w:p w14:paraId="0ECCFC74" w14:textId="64C0FF3B" w:rsidR="0047524C" w:rsidRPr="00404D90" w:rsidRDefault="0047524C" w:rsidP="0047524C">
      <w:pPr>
        <w:ind w:left="567" w:right="567"/>
        <w:jc w:val="both"/>
        <w:rPr>
          <w:rFonts w:ascii="Montserrat" w:hAnsi="Montserrat"/>
          <w:i/>
          <w:iCs/>
          <w:sz w:val="16"/>
          <w:szCs w:val="16"/>
        </w:rPr>
      </w:pPr>
      <w:r w:rsidRPr="00404D90">
        <w:rPr>
          <w:rFonts w:ascii="Montserrat" w:hAnsi="Montserrat"/>
          <w:bCs/>
          <w:i/>
          <w:iCs/>
          <w:sz w:val="16"/>
          <w:szCs w:val="16"/>
        </w:rPr>
        <w:lastRenderedPageBreak/>
        <w:t xml:space="preserve">SEGUNDO. </w:t>
      </w:r>
      <w:r w:rsidRPr="00404D90">
        <w:rPr>
          <w:rFonts w:ascii="Montserrat" w:hAnsi="Montserrat"/>
          <w:i/>
          <w:iCs/>
          <w:sz w:val="16"/>
          <w:szCs w:val="16"/>
        </w:rPr>
        <w:t xml:space="preserve">Se </w:t>
      </w:r>
      <w:r w:rsidRPr="00404D90">
        <w:rPr>
          <w:rFonts w:ascii="Montserrat" w:hAnsi="Montserrat"/>
          <w:bCs/>
          <w:i/>
          <w:iCs/>
          <w:sz w:val="16"/>
          <w:szCs w:val="16"/>
        </w:rPr>
        <w:t xml:space="preserve">instruye </w:t>
      </w:r>
      <w:r w:rsidRPr="00404D90">
        <w:rPr>
          <w:rFonts w:ascii="Montserrat" w:hAnsi="Montserrat"/>
          <w:i/>
          <w:iCs/>
          <w:sz w:val="16"/>
          <w:szCs w:val="16"/>
        </w:rPr>
        <w:t xml:space="preserve">al sujeto obligado para que cumpla con lo ordenado en la presente resolución, en los siguientes términos: </w:t>
      </w:r>
    </w:p>
    <w:p w14:paraId="5CD41B69" w14:textId="77777777" w:rsidR="0047524C" w:rsidRPr="00404D90" w:rsidRDefault="0047524C" w:rsidP="0047524C">
      <w:pPr>
        <w:ind w:left="567" w:right="567"/>
        <w:jc w:val="both"/>
        <w:rPr>
          <w:rFonts w:ascii="Montserrat" w:hAnsi="Montserrat"/>
          <w:i/>
          <w:iCs/>
          <w:sz w:val="16"/>
          <w:szCs w:val="16"/>
        </w:rPr>
      </w:pPr>
    </w:p>
    <w:p w14:paraId="68FDA9B5" w14:textId="27BEC68F" w:rsidR="0047524C" w:rsidRPr="00404D90" w:rsidRDefault="0047524C" w:rsidP="0047524C">
      <w:pPr>
        <w:ind w:left="567" w:right="567"/>
        <w:jc w:val="both"/>
        <w:rPr>
          <w:rFonts w:ascii="Montserrat" w:hAnsi="Montserrat"/>
          <w:i/>
          <w:iCs/>
          <w:sz w:val="16"/>
          <w:szCs w:val="16"/>
        </w:rPr>
      </w:pPr>
      <w:r w:rsidRPr="00404D90">
        <w:rPr>
          <w:rFonts w:ascii="Montserrat" w:hAnsi="Montserrat"/>
          <w:i/>
          <w:iCs/>
          <w:sz w:val="16"/>
          <w:szCs w:val="16"/>
        </w:rPr>
        <w:t xml:space="preserve">Realice una nueva búsqueda exhaustiva en la totalidad de las áreas administrativas competentes para conocer de lo requerido, sin omitir a la </w:t>
      </w:r>
      <w:r w:rsidRPr="00404D90">
        <w:rPr>
          <w:rFonts w:ascii="Montserrat" w:hAnsi="Montserrat"/>
          <w:bCs/>
          <w:i/>
          <w:iCs/>
          <w:sz w:val="16"/>
          <w:szCs w:val="16"/>
        </w:rPr>
        <w:t>Coordinación General de Gobierno de Órganos de Control y Vigilancia</w:t>
      </w:r>
      <w:r w:rsidRPr="00404D90">
        <w:rPr>
          <w:rFonts w:ascii="Montserrat" w:hAnsi="Montserrat"/>
          <w:i/>
          <w:iCs/>
          <w:sz w:val="16"/>
          <w:szCs w:val="16"/>
        </w:rPr>
        <w:t>, a fin de localizar la expresión documental que dé cuenta del documento en el que se basó quien tomó la decisión de hacer a la C. Verónica Rendón encargada de Control Interno del Órgano Interno de Control en la Secretaría de Agricultura y Desarrollo Rural, como puede ser el perfil de puesto y el curriculum de la servidora pública e informe el resultado de la misma.</w:t>
      </w:r>
    </w:p>
    <w:p w14:paraId="0456524D" w14:textId="77777777" w:rsidR="0047524C" w:rsidRPr="00404D90" w:rsidRDefault="0047524C" w:rsidP="0047524C">
      <w:pPr>
        <w:ind w:left="567" w:right="567"/>
        <w:jc w:val="both"/>
        <w:rPr>
          <w:rFonts w:ascii="Montserrat" w:hAnsi="Montserrat"/>
          <w:i/>
          <w:iCs/>
          <w:sz w:val="16"/>
          <w:szCs w:val="16"/>
        </w:rPr>
      </w:pPr>
    </w:p>
    <w:p w14:paraId="66646E1A" w14:textId="3BB0AFD5" w:rsidR="0047524C" w:rsidRPr="00404D90" w:rsidRDefault="0047524C" w:rsidP="0047524C">
      <w:pPr>
        <w:ind w:left="567" w:right="567"/>
        <w:jc w:val="both"/>
        <w:rPr>
          <w:rFonts w:ascii="Montserrat" w:hAnsi="Montserrat"/>
          <w:i/>
          <w:iCs/>
          <w:sz w:val="16"/>
          <w:szCs w:val="16"/>
        </w:rPr>
      </w:pPr>
      <w:r w:rsidRPr="00404D90">
        <w:rPr>
          <w:rFonts w:ascii="Montserrat" w:hAnsi="Montserrat"/>
          <w:i/>
          <w:iCs/>
          <w:sz w:val="16"/>
          <w:szCs w:val="16"/>
        </w:rPr>
        <w:t>En su caso, señale con precisión el artículo Reglamento Interior de la Secretaría de la Función Pública en el cual se puede localizar la información previamente descrita.” (Sic)</w:t>
      </w:r>
    </w:p>
    <w:p w14:paraId="0D11E22F" w14:textId="77777777" w:rsidR="0047524C" w:rsidRPr="00B171EF" w:rsidRDefault="0047524C" w:rsidP="0047524C">
      <w:pPr>
        <w:jc w:val="both"/>
        <w:rPr>
          <w:rFonts w:ascii="Montserrat" w:eastAsia="Montserrat" w:hAnsi="Montserrat" w:cs="Montserrat"/>
          <w:kern w:val="2"/>
          <w:sz w:val="18"/>
          <w:szCs w:val="18"/>
        </w:rPr>
      </w:pPr>
    </w:p>
    <w:p w14:paraId="35E0C41F" w14:textId="73ABF398" w:rsidR="0047524C" w:rsidRPr="00B171EF" w:rsidRDefault="0047524C" w:rsidP="0047524C">
      <w:pPr>
        <w:jc w:val="both"/>
        <w:rPr>
          <w:rFonts w:ascii="Montserrat" w:eastAsia="Montserrat" w:hAnsi="Montserrat" w:cs="Montserrat"/>
          <w:kern w:val="2"/>
          <w:sz w:val="18"/>
          <w:szCs w:val="18"/>
        </w:rPr>
      </w:pPr>
      <w:r w:rsidRPr="00B171EF">
        <w:rPr>
          <w:rFonts w:ascii="Montserrat" w:eastAsia="Montserrat" w:hAnsi="Montserrat" w:cs="Montserrat"/>
          <w:kern w:val="2"/>
          <w:sz w:val="18"/>
          <w:szCs w:val="18"/>
        </w:rPr>
        <w:t>En cumplimiento a la resolución se turnó a la Dirección General de Recursos Humanos (DGRH) quien a efecto de elaborar la versión pública del curr</w:t>
      </w:r>
      <w:r w:rsidR="00B171EF" w:rsidRPr="00B171EF">
        <w:rPr>
          <w:rFonts w:ascii="Montserrat" w:eastAsia="Montserrat" w:hAnsi="Montserrat" w:cs="Montserrat"/>
          <w:kern w:val="2"/>
          <w:sz w:val="18"/>
          <w:szCs w:val="18"/>
        </w:rPr>
        <w:t>í</w:t>
      </w:r>
      <w:r w:rsidRPr="00B171EF">
        <w:rPr>
          <w:rFonts w:ascii="Montserrat" w:eastAsia="Montserrat" w:hAnsi="Montserrat" w:cs="Montserrat"/>
          <w:kern w:val="2"/>
          <w:sz w:val="18"/>
          <w:szCs w:val="18"/>
        </w:rPr>
        <w:t>culum vitae de la persona servidora pública de interés solicitó al Comité de Transparencia la clasificación de la siguiente información:</w:t>
      </w:r>
    </w:p>
    <w:p w14:paraId="0AD0A997" w14:textId="77777777" w:rsidR="0047524C" w:rsidRPr="00B171EF" w:rsidRDefault="0047524C" w:rsidP="0047524C">
      <w:pPr>
        <w:jc w:val="both"/>
        <w:rPr>
          <w:rFonts w:ascii="Montserrat" w:eastAsia="Montserrat" w:hAnsi="Montserrat" w:cs="Montserrat"/>
          <w:kern w:val="2"/>
          <w:sz w:val="18"/>
          <w:szCs w:val="18"/>
        </w:rPr>
      </w:pPr>
    </w:p>
    <w:tbl>
      <w:tblPr>
        <w:tblStyle w:val="Tablaconcuadrcula"/>
        <w:tblW w:w="0" w:type="auto"/>
        <w:jc w:val="center"/>
        <w:tblInd w:w="0" w:type="dxa"/>
        <w:tblLook w:val="04A0" w:firstRow="1" w:lastRow="0" w:firstColumn="1" w:lastColumn="0" w:noHBand="0" w:noVBand="1"/>
      </w:tblPr>
      <w:tblGrid>
        <w:gridCol w:w="1413"/>
        <w:gridCol w:w="5670"/>
        <w:gridCol w:w="1745"/>
      </w:tblGrid>
      <w:tr w:rsidR="0047524C" w:rsidRPr="00B171EF" w14:paraId="033B3C12" w14:textId="77777777" w:rsidTr="0047524C">
        <w:trPr>
          <w:trHeight w:val="85"/>
          <w:jc w:val="center"/>
        </w:trPr>
        <w:tc>
          <w:tcPr>
            <w:tcW w:w="1413" w:type="dxa"/>
            <w:shd w:val="clear" w:color="auto" w:fill="990033"/>
          </w:tcPr>
          <w:p w14:paraId="0206AE8C" w14:textId="77777777" w:rsidR="0047524C" w:rsidRPr="00B171EF" w:rsidRDefault="0047524C" w:rsidP="0047524C">
            <w:pPr>
              <w:jc w:val="center"/>
              <w:rPr>
                <w:rFonts w:ascii="Montserrat" w:eastAsia="Montserrat" w:hAnsi="Montserrat" w:cs="Montserrat"/>
                <w:b/>
                <w:kern w:val="2"/>
                <w:sz w:val="18"/>
                <w:szCs w:val="18"/>
                <w:lang w:val="es-MX"/>
              </w:rPr>
            </w:pPr>
            <w:r w:rsidRPr="00B171EF">
              <w:rPr>
                <w:rFonts w:ascii="Montserrat" w:eastAsia="Montserrat" w:hAnsi="Montserrat" w:cs="Montserrat"/>
                <w:b/>
                <w:kern w:val="2"/>
                <w:sz w:val="18"/>
                <w:szCs w:val="18"/>
                <w:lang w:val="es-MX"/>
              </w:rPr>
              <w:t>Dato</w:t>
            </w:r>
          </w:p>
        </w:tc>
        <w:tc>
          <w:tcPr>
            <w:tcW w:w="5670" w:type="dxa"/>
            <w:shd w:val="clear" w:color="auto" w:fill="990033"/>
          </w:tcPr>
          <w:p w14:paraId="5562D62C" w14:textId="77777777" w:rsidR="0047524C" w:rsidRPr="00B171EF" w:rsidRDefault="0047524C" w:rsidP="0047524C">
            <w:pPr>
              <w:jc w:val="center"/>
              <w:rPr>
                <w:rFonts w:ascii="Montserrat" w:eastAsia="Montserrat" w:hAnsi="Montserrat" w:cs="Montserrat"/>
                <w:b/>
                <w:kern w:val="2"/>
                <w:sz w:val="18"/>
                <w:szCs w:val="18"/>
                <w:lang w:val="es-MX"/>
              </w:rPr>
            </w:pPr>
            <w:r w:rsidRPr="00B171EF">
              <w:rPr>
                <w:rFonts w:ascii="Montserrat" w:eastAsia="Montserrat" w:hAnsi="Montserrat" w:cs="Montserrat"/>
                <w:b/>
                <w:kern w:val="2"/>
                <w:sz w:val="18"/>
                <w:szCs w:val="18"/>
                <w:lang w:val="es-MX"/>
              </w:rPr>
              <w:t>Justificación</w:t>
            </w:r>
          </w:p>
        </w:tc>
        <w:tc>
          <w:tcPr>
            <w:tcW w:w="1745" w:type="dxa"/>
            <w:shd w:val="clear" w:color="auto" w:fill="990033"/>
          </w:tcPr>
          <w:p w14:paraId="4BBF415C" w14:textId="77777777" w:rsidR="0047524C" w:rsidRPr="00B171EF" w:rsidRDefault="0047524C" w:rsidP="0047524C">
            <w:pPr>
              <w:jc w:val="center"/>
              <w:rPr>
                <w:rFonts w:ascii="Montserrat" w:eastAsia="Montserrat" w:hAnsi="Montserrat" w:cs="Montserrat"/>
                <w:b/>
                <w:kern w:val="2"/>
                <w:sz w:val="18"/>
                <w:szCs w:val="18"/>
                <w:lang w:val="es-MX"/>
              </w:rPr>
            </w:pPr>
            <w:r w:rsidRPr="00B171EF">
              <w:rPr>
                <w:rFonts w:ascii="Montserrat" w:eastAsia="Montserrat" w:hAnsi="Montserrat" w:cs="Montserrat"/>
                <w:b/>
                <w:kern w:val="2"/>
                <w:sz w:val="18"/>
                <w:szCs w:val="18"/>
                <w:lang w:val="es-MX"/>
              </w:rPr>
              <w:t>Fundamento</w:t>
            </w:r>
          </w:p>
        </w:tc>
      </w:tr>
      <w:tr w:rsidR="0047524C" w:rsidRPr="00B171EF" w14:paraId="1CB21608" w14:textId="77777777" w:rsidTr="0047524C">
        <w:trPr>
          <w:jc w:val="center"/>
        </w:trPr>
        <w:tc>
          <w:tcPr>
            <w:tcW w:w="1413" w:type="dxa"/>
          </w:tcPr>
          <w:p w14:paraId="127C2342" w14:textId="77777777" w:rsidR="0047524C" w:rsidRPr="00404D90" w:rsidRDefault="0047524C" w:rsidP="0047524C">
            <w:pPr>
              <w:jc w:val="both"/>
              <w:rPr>
                <w:rFonts w:ascii="Montserrat" w:eastAsia="Montserrat" w:hAnsi="Montserrat" w:cs="Montserrat"/>
                <w:kern w:val="2"/>
                <w:sz w:val="18"/>
                <w:szCs w:val="18"/>
                <w:lang w:val="es-MX"/>
              </w:rPr>
            </w:pPr>
            <w:r w:rsidRPr="00404D90">
              <w:rPr>
                <w:rFonts w:ascii="Montserrat" w:eastAsia="Montserrat" w:hAnsi="Montserrat" w:cs="Montserrat"/>
                <w:kern w:val="2"/>
                <w:sz w:val="18"/>
                <w:szCs w:val="18"/>
                <w:lang w:val="es-MX"/>
              </w:rPr>
              <w:t>Nacionalidad</w:t>
            </w:r>
          </w:p>
        </w:tc>
        <w:tc>
          <w:tcPr>
            <w:tcW w:w="5670" w:type="dxa"/>
          </w:tcPr>
          <w:p w14:paraId="3F614E9B" w14:textId="3B0B86A3" w:rsidR="0047524C" w:rsidRPr="00B171EF" w:rsidRDefault="0047524C" w:rsidP="0047524C">
            <w:pPr>
              <w:jc w:val="both"/>
              <w:rPr>
                <w:rFonts w:ascii="Montserrat" w:eastAsia="Montserrat" w:hAnsi="Montserrat" w:cs="Montserrat"/>
                <w:kern w:val="2"/>
                <w:sz w:val="18"/>
                <w:szCs w:val="18"/>
                <w:lang w:val="es-MX"/>
              </w:rPr>
            </w:pPr>
            <w:r w:rsidRPr="00B171EF">
              <w:rPr>
                <w:rFonts w:ascii="Montserrat" w:eastAsia="Montserrat" w:hAnsi="Montserrat" w:cs="Montserrat"/>
                <w:kern w:val="2"/>
                <w:sz w:val="18"/>
                <w:szCs w:val="18"/>
                <w:lang w:val="es-MX"/>
              </w:rPr>
              <w:t>Referencia a la pertenencia a un estado o nación, lo que conlleva una serie de derechos y deberes políticos y sociales, sea por nacimiento o naturalización, lo que hace de éste un dato personal y s</w:t>
            </w:r>
            <w:r w:rsidR="00404D90">
              <w:rPr>
                <w:rFonts w:ascii="Montserrat" w:eastAsia="Montserrat" w:hAnsi="Montserrat" w:cs="Montserrat"/>
                <w:kern w:val="2"/>
                <w:sz w:val="18"/>
                <w:szCs w:val="18"/>
                <w:lang w:val="es-MX"/>
              </w:rPr>
              <w:t>u protección resulta necesaria.</w:t>
            </w:r>
          </w:p>
        </w:tc>
        <w:tc>
          <w:tcPr>
            <w:tcW w:w="1745" w:type="dxa"/>
          </w:tcPr>
          <w:p w14:paraId="1311608F" w14:textId="77777777" w:rsidR="0047524C" w:rsidRPr="00B171EF" w:rsidRDefault="0047524C" w:rsidP="0047524C">
            <w:pPr>
              <w:jc w:val="both"/>
              <w:rPr>
                <w:rFonts w:ascii="Montserrat" w:eastAsia="Montserrat" w:hAnsi="Montserrat" w:cs="Montserrat"/>
                <w:kern w:val="2"/>
                <w:sz w:val="18"/>
                <w:szCs w:val="18"/>
                <w:lang w:val="es-MX"/>
              </w:rPr>
            </w:pPr>
            <w:r w:rsidRPr="00B171EF">
              <w:rPr>
                <w:rFonts w:ascii="Montserrat" w:eastAsia="Montserrat" w:hAnsi="Montserrat" w:cs="Montserrat"/>
                <w:kern w:val="2"/>
                <w:sz w:val="18"/>
                <w:szCs w:val="18"/>
                <w:lang w:val="es-MX"/>
              </w:rPr>
              <w:t>Artículo 113, fracción I, de la LFTAIP</w:t>
            </w:r>
          </w:p>
        </w:tc>
      </w:tr>
      <w:tr w:rsidR="0047524C" w:rsidRPr="00B171EF" w14:paraId="6721AE3C" w14:textId="77777777" w:rsidTr="0047524C">
        <w:trPr>
          <w:jc w:val="center"/>
        </w:trPr>
        <w:tc>
          <w:tcPr>
            <w:tcW w:w="1413" w:type="dxa"/>
          </w:tcPr>
          <w:p w14:paraId="770400B4" w14:textId="77777777" w:rsidR="0047524C" w:rsidRPr="00404D90" w:rsidRDefault="0047524C" w:rsidP="0047524C">
            <w:pPr>
              <w:jc w:val="both"/>
              <w:rPr>
                <w:rFonts w:ascii="Montserrat" w:eastAsia="Montserrat" w:hAnsi="Montserrat" w:cs="Montserrat"/>
                <w:kern w:val="2"/>
                <w:sz w:val="18"/>
                <w:szCs w:val="18"/>
                <w:lang w:val="es-MX"/>
              </w:rPr>
            </w:pPr>
            <w:r w:rsidRPr="00404D90">
              <w:rPr>
                <w:rFonts w:ascii="Montserrat" w:eastAsia="Montserrat" w:hAnsi="Montserrat" w:cs="Montserrat"/>
                <w:kern w:val="2"/>
                <w:sz w:val="18"/>
                <w:szCs w:val="18"/>
                <w:lang w:val="es-MX"/>
              </w:rPr>
              <w:t>Estado civil</w:t>
            </w:r>
          </w:p>
        </w:tc>
        <w:tc>
          <w:tcPr>
            <w:tcW w:w="5670" w:type="dxa"/>
          </w:tcPr>
          <w:p w14:paraId="6F9BE463" w14:textId="77777777" w:rsidR="0047524C" w:rsidRPr="00B171EF" w:rsidRDefault="0047524C" w:rsidP="0047524C">
            <w:pPr>
              <w:jc w:val="both"/>
              <w:rPr>
                <w:rFonts w:ascii="Montserrat" w:eastAsia="Montserrat" w:hAnsi="Montserrat" w:cs="Montserrat"/>
                <w:kern w:val="2"/>
                <w:sz w:val="18"/>
                <w:szCs w:val="18"/>
                <w:lang w:val="es-MX"/>
              </w:rPr>
            </w:pPr>
            <w:r w:rsidRPr="00B171EF">
              <w:rPr>
                <w:rFonts w:ascii="Montserrat" w:eastAsia="Montserrat" w:hAnsi="Montserrat" w:cs="Montserrat"/>
                <w:kern w:val="2"/>
                <w:sz w:val="18"/>
                <w:szCs w:val="18"/>
                <w:lang w:val="es-MX"/>
              </w:rPr>
              <w:t>Dato o característica de orden legal, civil y social, implica relaciones de familia o parentesco, y en razón de la finalidad para el que fue obtenido precisa su protección, al resultar un dato personal.</w:t>
            </w:r>
          </w:p>
        </w:tc>
        <w:tc>
          <w:tcPr>
            <w:tcW w:w="1745" w:type="dxa"/>
          </w:tcPr>
          <w:p w14:paraId="4A95927D" w14:textId="77777777" w:rsidR="0047524C" w:rsidRPr="00B171EF" w:rsidRDefault="0047524C" w:rsidP="0047524C">
            <w:pPr>
              <w:jc w:val="both"/>
              <w:rPr>
                <w:rFonts w:ascii="Montserrat" w:eastAsia="Montserrat" w:hAnsi="Montserrat" w:cs="Montserrat"/>
                <w:kern w:val="2"/>
                <w:sz w:val="18"/>
                <w:szCs w:val="18"/>
                <w:lang w:val="es-MX"/>
              </w:rPr>
            </w:pPr>
            <w:r w:rsidRPr="00B171EF">
              <w:rPr>
                <w:rFonts w:ascii="Montserrat" w:eastAsia="Montserrat" w:hAnsi="Montserrat" w:cs="Montserrat"/>
                <w:kern w:val="2"/>
                <w:sz w:val="18"/>
                <w:szCs w:val="18"/>
                <w:lang w:val="es-MX"/>
              </w:rPr>
              <w:t>Artículo 113, fracción I, de la LFTAIP</w:t>
            </w:r>
          </w:p>
        </w:tc>
      </w:tr>
      <w:tr w:rsidR="0047524C" w:rsidRPr="00B171EF" w14:paraId="0F8253C0" w14:textId="77777777" w:rsidTr="0047524C">
        <w:trPr>
          <w:jc w:val="center"/>
        </w:trPr>
        <w:tc>
          <w:tcPr>
            <w:tcW w:w="1413" w:type="dxa"/>
          </w:tcPr>
          <w:p w14:paraId="1226120F" w14:textId="77777777" w:rsidR="0047524C" w:rsidRPr="00404D90" w:rsidRDefault="0047524C" w:rsidP="0047524C">
            <w:pPr>
              <w:jc w:val="both"/>
              <w:rPr>
                <w:rFonts w:ascii="Montserrat" w:eastAsia="Montserrat" w:hAnsi="Montserrat" w:cs="Montserrat"/>
                <w:kern w:val="2"/>
                <w:sz w:val="18"/>
                <w:szCs w:val="18"/>
                <w:lang w:val="es-MX"/>
              </w:rPr>
            </w:pPr>
            <w:r w:rsidRPr="00404D90">
              <w:rPr>
                <w:rFonts w:ascii="Montserrat" w:eastAsia="Montserrat" w:hAnsi="Montserrat" w:cs="Montserrat"/>
                <w:kern w:val="2"/>
                <w:sz w:val="18"/>
                <w:szCs w:val="18"/>
                <w:lang w:val="es-MX"/>
              </w:rPr>
              <w:t xml:space="preserve">Fecha de nacimiento </w:t>
            </w:r>
          </w:p>
        </w:tc>
        <w:tc>
          <w:tcPr>
            <w:tcW w:w="5670" w:type="dxa"/>
          </w:tcPr>
          <w:p w14:paraId="598F9041" w14:textId="77777777" w:rsidR="0047524C" w:rsidRPr="00B171EF" w:rsidRDefault="0047524C" w:rsidP="0047524C">
            <w:pPr>
              <w:jc w:val="both"/>
              <w:rPr>
                <w:rFonts w:ascii="Montserrat" w:eastAsia="Montserrat" w:hAnsi="Montserrat" w:cs="Montserrat"/>
                <w:kern w:val="2"/>
                <w:sz w:val="18"/>
                <w:szCs w:val="18"/>
                <w:lang w:val="es-MX"/>
              </w:rPr>
            </w:pPr>
            <w:r w:rsidRPr="00B171EF">
              <w:rPr>
                <w:rFonts w:ascii="Montserrat" w:eastAsia="Montserrat" w:hAnsi="Montserrat" w:cs="Montserrat"/>
                <w:kern w:val="2"/>
                <w:sz w:val="18"/>
                <w:szCs w:val="18"/>
                <w:lang w:val="es-MX"/>
              </w:rPr>
              <w:t>Dato o referencia del alumbramiento de una persona que permite determinar el tiempo que ha vivido su titular, al ser por ello un dato personal que incide en la esfera privada de las personas, requiere de su protección.</w:t>
            </w:r>
          </w:p>
        </w:tc>
        <w:tc>
          <w:tcPr>
            <w:tcW w:w="1745" w:type="dxa"/>
          </w:tcPr>
          <w:p w14:paraId="739E0067" w14:textId="77777777" w:rsidR="0047524C" w:rsidRPr="00B171EF" w:rsidRDefault="0047524C" w:rsidP="0047524C">
            <w:pPr>
              <w:jc w:val="both"/>
              <w:rPr>
                <w:rFonts w:ascii="Montserrat" w:eastAsia="Montserrat" w:hAnsi="Montserrat" w:cs="Montserrat"/>
                <w:kern w:val="2"/>
                <w:sz w:val="18"/>
                <w:szCs w:val="18"/>
                <w:lang w:val="es-MX"/>
              </w:rPr>
            </w:pPr>
            <w:r w:rsidRPr="00B171EF">
              <w:rPr>
                <w:rFonts w:ascii="Montserrat" w:eastAsia="Montserrat" w:hAnsi="Montserrat" w:cs="Montserrat"/>
                <w:kern w:val="2"/>
                <w:sz w:val="18"/>
                <w:szCs w:val="18"/>
                <w:lang w:val="es-MX"/>
              </w:rPr>
              <w:t>Artículo 113, fracción I, de la LFTAIP</w:t>
            </w:r>
          </w:p>
        </w:tc>
      </w:tr>
      <w:tr w:rsidR="0047524C" w:rsidRPr="00B171EF" w14:paraId="51ADC384" w14:textId="77777777" w:rsidTr="0047524C">
        <w:trPr>
          <w:jc w:val="center"/>
        </w:trPr>
        <w:tc>
          <w:tcPr>
            <w:tcW w:w="1413" w:type="dxa"/>
          </w:tcPr>
          <w:p w14:paraId="15D3A89F" w14:textId="77777777" w:rsidR="0047524C" w:rsidRPr="00404D90" w:rsidRDefault="0047524C" w:rsidP="0047524C">
            <w:pPr>
              <w:jc w:val="both"/>
              <w:rPr>
                <w:rFonts w:ascii="Montserrat" w:eastAsia="Montserrat" w:hAnsi="Montserrat" w:cs="Montserrat"/>
                <w:kern w:val="2"/>
                <w:sz w:val="18"/>
                <w:szCs w:val="18"/>
                <w:lang w:val="es-MX"/>
              </w:rPr>
            </w:pPr>
            <w:r w:rsidRPr="00404D90">
              <w:rPr>
                <w:rFonts w:ascii="Montserrat" w:eastAsia="Montserrat" w:hAnsi="Montserrat" w:cs="Montserrat"/>
                <w:kern w:val="2"/>
                <w:sz w:val="18"/>
                <w:szCs w:val="18"/>
                <w:lang w:val="es-MX"/>
              </w:rPr>
              <w:t>Clave Única de Registro de Población (CURP)</w:t>
            </w:r>
          </w:p>
        </w:tc>
        <w:tc>
          <w:tcPr>
            <w:tcW w:w="5670" w:type="dxa"/>
          </w:tcPr>
          <w:p w14:paraId="73F89441" w14:textId="77777777" w:rsidR="0047524C" w:rsidRPr="00B171EF" w:rsidRDefault="0047524C" w:rsidP="0047524C">
            <w:pPr>
              <w:jc w:val="both"/>
              <w:rPr>
                <w:rFonts w:ascii="Montserrat" w:eastAsia="Montserrat" w:hAnsi="Montserrat" w:cs="Montserrat"/>
                <w:sz w:val="18"/>
                <w:szCs w:val="18"/>
                <w:lang w:val="es-MX"/>
              </w:rPr>
            </w:pPr>
            <w:r w:rsidRPr="00B171EF">
              <w:rPr>
                <w:rFonts w:ascii="Montserrat" w:eastAsia="Montserrat" w:hAnsi="Montserrat" w:cs="Montserrat"/>
                <w:sz w:val="18"/>
                <w:szCs w:val="18"/>
                <w:lang w:val="es-MX"/>
              </w:rPr>
              <w:t>Clave alfanumérica de cuyos datos que la integran es posible identificar de su titular la fecha de nacimiento, su nombre, sus apellidos y su lugar de nacimiento, esa información distingue a su titular plenamente del resto de los habitantes, por lo que la misma lo identifica o identificaría, en consecuencia, se trata de un dato personal que ha de protegerse.</w:t>
            </w:r>
          </w:p>
        </w:tc>
        <w:tc>
          <w:tcPr>
            <w:tcW w:w="1745" w:type="dxa"/>
          </w:tcPr>
          <w:p w14:paraId="225C802B" w14:textId="77777777" w:rsidR="0047524C" w:rsidRPr="00B171EF" w:rsidRDefault="0047524C" w:rsidP="0047524C">
            <w:pPr>
              <w:jc w:val="both"/>
              <w:rPr>
                <w:rFonts w:ascii="Montserrat" w:eastAsia="Montserrat" w:hAnsi="Montserrat" w:cs="Montserrat"/>
                <w:kern w:val="2"/>
                <w:sz w:val="18"/>
                <w:szCs w:val="18"/>
                <w:lang w:val="es-MX"/>
              </w:rPr>
            </w:pPr>
            <w:r w:rsidRPr="00B171EF">
              <w:rPr>
                <w:rFonts w:ascii="Montserrat" w:eastAsia="Montserrat" w:hAnsi="Montserrat" w:cs="Montserrat"/>
                <w:kern w:val="2"/>
                <w:sz w:val="18"/>
                <w:szCs w:val="18"/>
                <w:lang w:val="es-MX"/>
              </w:rPr>
              <w:t>Artículo 113, fracción I, de la LFTAIP</w:t>
            </w:r>
          </w:p>
        </w:tc>
      </w:tr>
      <w:tr w:rsidR="0047524C" w:rsidRPr="00B171EF" w14:paraId="373AB6EC" w14:textId="77777777" w:rsidTr="0047524C">
        <w:trPr>
          <w:jc w:val="center"/>
        </w:trPr>
        <w:tc>
          <w:tcPr>
            <w:tcW w:w="1413" w:type="dxa"/>
          </w:tcPr>
          <w:p w14:paraId="12328D40" w14:textId="77777777" w:rsidR="0047524C" w:rsidRPr="00404D90" w:rsidRDefault="0047524C" w:rsidP="0047524C">
            <w:pPr>
              <w:jc w:val="both"/>
              <w:rPr>
                <w:rFonts w:ascii="Montserrat" w:eastAsia="Montserrat" w:hAnsi="Montserrat" w:cs="Montserrat"/>
                <w:kern w:val="2"/>
                <w:sz w:val="18"/>
                <w:szCs w:val="18"/>
                <w:lang w:val="es-MX"/>
              </w:rPr>
            </w:pPr>
            <w:r w:rsidRPr="00404D90">
              <w:rPr>
                <w:rFonts w:ascii="Montserrat" w:eastAsia="Montserrat" w:hAnsi="Montserrat" w:cs="Montserrat"/>
                <w:kern w:val="2"/>
                <w:sz w:val="18"/>
                <w:szCs w:val="18"/>
                <w:lang w:val="es-MX"/>
              </w:rPr>
              <w:t xml:space="preserve">Número de seguridad social </w:t>
            </w:r>
            <w:r w:rsidRPr="00404D90">
              <w:rPr>
                <w:rFonts w:ascii="Montserrat" w:eastAsia="Montserrat" w:hAnsi="Montserrat" w:cs="Montserrat"/>
                <w:kern w:val="2"/>
                <w:sz w:val="18"/>
                <w:szCs w:val="18"/>
                <w:lang w:val="es-MX"/>
              </w:rPr>
              <w:lastRenderedPageBreak/>
              <w:t>(Afiliación al IMSS)</w:t>
            </w:r>
          </w:p>
        </w:tc>
        <w:tc>
          <w:tcPr>
            <w:tcW w:w="5670" w:type="dxa"/>
          </w:tcPr>
          <w:p w14:paraId="3861921D" w14:textId="77777777" w:rsidR="0047524C" w:rsidRPr="00B171EF" w:rsidRDefault="0047524C" w:rsidP="0047524C">
            <w:pPr>
              <w:jc w:val="both"/>
              <w:rPr>
                <w:rFonts w:ascii="Montserrat" w:eastAsia="Montserrat" w:hAnsi="Montserrat" w:cs="Montserrat"/>
                <w:sz w:val="18"/>
                <w:szCs w:val="18"/>
                <w:lang w:val="es-MX"/>
              </w:rPr>
            </w:pPr>
            <w:r w:rsidRPr="00B171EF">
              <w:rPr>
                <w:rFonts w:ascii="Montserrat" w:eastAsia="Montserrat" w:hAnsi="Montserrat" w:cs="Montserrat"/>
                <w:sz w:val="18"/>
                <w:szCs w:val="18"/>
                <w:lang w:val="es-MX"/>
              </w:rPr>
              <w:lastRenderedPageBreak/>
              <w:t xml:space="preserve">Es un identificador de la persona o trabajador, que sirve para cualquier trámite o servicio en la institución que le otorga la seguridad social, así como con el nombre y domicilio del patrón, así como la asignación de sus derechos y todo tipo de </w:t>
            </w:r>
            <w:r w:rsidRPr="00B171EF">
              <w:rPr>
                <w:rFonts w:ascii="Montserrat" w:eastAsia="Montserrat" w:hAnsi="Montserrat" w:cs="Montserrat"/>
                <w:sz w:val="18"/>
                <w:szCs w:val="18"/>
                <w:lang w:val="es-MX"/>
              </w:rPr>
              <w:lastRenderedPageBreak/>
              <w:t>movimientos laborales, y con su información personal como nombre, sexo, edad y domicilio del paciente, de ahí que deba ser protegido.</w:t>
            </w:r>
          </w:p>
        </w:tc>
        <w:tc>
          <w:tcPr>
            <w:tcW w:w="1745" w:type="dxa"/>
          </w:tcPr>
          <w:p w14:paraId="122F2F6A" w14:textId="77777777" w:rsidR="0047524C" w:rsidRPr="00B171EF" w:rsidRDefault="0047524C" w:rsidP="0047524C">
            <w:pPr>
              <w:jc w:val="both"/>
              <w:rPr>
                <w:rFonts w:ascii="Montserrat" w:eastAsia="Montserrat" w:hAnsi="Montserrat" w:cs="Montserrat"/>
                <w:kern w:val="2"/>
                <w:sz w:val="18"/>
                <w:szCs w:val="18"/>
                <w:lang w:val="es-MX"/>
              </w:rPr>
            </w:pPr>
            <w:r w:rsidRPr="00B171EF">
              <w:rPr>
                <w:rFonts w:ascii="Montserrat" w:eastAsia="Montserrat" w:hAnsi="Montserrat" w:cs="Montserrat"/>
                <w:kern w:val="2"/>
                <w:sz w:val="18"/>
                <w:szCs w:val="18"/>
                <w:lang w:val="es-MX"/>
              </w:rPr>
              <w:lastRenderedPageBreak/>
              <w:t>Artículo 113, fracción I, de la LFTAIP</w:t>
            </w:r>
          </w:p>
        </w:tc>
      </w:tr>
      <w:tr w:rsidR="0047524C" w:rsidRPr="00B171EF" w14:paraId="5F922310" w14:textId="77777777" w:rsidTr="0047524C">
        <w:trPr>
          <w:jc w:val="center"/>
        </w:trPr>
        <w:tc>
          <w:tcPr>
            <w:tcW w:w="1413" w:type="dxa"/>
          </w:tcPr>
          <w:p w14:paraId="6288452A" w14:textId="77777777" w:rsidR="0047524C" w:rsidRPr="00404D90" w:rsidRDefault="0047524C" w:rsidP="0047524C">
            <w:pPr>
              <w:jc w:val="both"/>
              <w:rPr>
                <w:rFonts w:ascii="Montserrat" w:eastAsia="Montserrat" w:hAnsi="Montserrat" w:cs="Montserrat"/>
                <w:kern w:val="2"/>
                <w:sz w:val="18"/>
                <w:szCs w:val="18"/>
                <w:lang w:val="es-MX"/>
              </w:rPr>
            </w:pPr>
            <w:r w:rsidRPr="00404D90">
              <w:rPr>
                <w:rFonts w:ascii="Montserrat" w:eastAsia="Montserrat" w:hAnsi="Montserrat" w:cs="Montserrat"/>
                <w:kern w:val="2"/>
                <w:sz w:val="18"/>
                <w:szCs w:val="18"/>
                <w:lang w:val="es-MX"/>
              </w:rPr>
              <w:t xml:space="preserve">Número de teléfono fijo y/o celular </w:t>
            </w:r>
          </w:p>
        </w:tc>
        <w:tc>
          <w:tcPr>
            <w:tcW w:w="5670" w:type="dxa"/>
          </w:tcPr>
          <w:p w14:paraId="20D23666" w14:textId="77777777" w:rsidR="0047524C" w:rsidRPr="00B171EF" w:rsidRDefault="0047524C" w:rsidP="0047524C">
            <w:pPr>
              <w:jc w:val="both"/>
              <w:rPr>
                <w:rFonts w:ascii="Montserrat" w:eastAsia="Montserrat" w:hAnsi="Montserrat" w:cs="Montserrat"/>
                <w:sz w:val="18"/>
                <w:szCs w:val="18"/>
                <w:lang w:val="es-MX"/>
              </w:rPr>
            </w:pPr>
            <w:r w:rsidRPr="00B171EF">
              <w:rPr>
                <w:rFonts w:ascii="Montserrat" w:eastAsia="Montserrat" w:hAnsi="Montserrat" w:cs="Montserrat"/>
                <w:sz w:val="18"/>
                <w:szCs w:val="18"/>
                <w:lang w:val="es-MX"/>
              </w:rPr>
              <w:t>Dato numérico de acceso al servicio de telefonía fija o celular asignado por empresa o compañía que lo proporciona, y que corresponde al uso en forma particular, personal y privada, con independencia de que éste se proporcione para un determinado fin o propósito a terceras personas, incluidas autoridades o prestadores de servicio, se trata de un dato personal que debe protegerse.</w:t>
            </w:r>
          </w:p>
        </w:tc>
        <w:tc>
          <w:tcPr>
            <w:tcW w:w="1745" w:type="dxa"/>
          </w:tcPr>
          <w:p w14:paraId="3B7DAE3D" w14:textId="77777777" w:rsidR="0047524C" w:rsidRPr="00B171EF" w:rsidRDefault="0047524C" w:rsidP="0047524C">
            <w:pPr>
              <w:jc w:val="both"/>
              <w:rPr>
                <w:rFonts w:ascii="Montserrat" w:eastAsia="Montserrat" w:hAnsi="Montserrat" w:cs="Montserrat"/>
                <w:kern w:val="2"/>
                <w:sz w:val="18"/>
                <w:szCs w:val="18"/>
                <w:lang w:val="es-MX"/>
              </w:rPr>
            </w:pPr>
            <w:r w:rsidRPr="00B171EF">
              <w:rPr>
                <w:rFonts w:ascii="Montserrat" w:eastAsia="Montserrat" w:hAnsi="Montserrat" w:cs="Montserrat"/>
                <w:kern w:val="2"/>
                <w:sz w:val="18"/>
                <w:szCs w:val="18"/>
                <w:lang w:val="es-MX"/>
              </w:rPr>
              <w:t>Artículo 113, fracción I, de la LFTAIP</w:t>
            </w:r>
          </w:p>
        </w:tc>
      </w:tr>
      <w:tr w:rsidR="0047524C" w:rsidRPr="00B171EF" w14:paraId="1F9EA14F" w14:textId="77777777" w:rsidTr="0047524C">
        <w:trPr>
          <w:jc w:val="center"/>
        </w:trPr>
        <w:tc>
          <w:tcPr>
            <w:tcW w:w="1413" w:type="dxa"/>
          </w:tcPr>
          <w:p w14:paraId="045812E7" w14:textId="77777777" w:rsidR="0047524C" w:rsidRPr="00404D90" w:rsidRDefault="0047524C" w:rsidP="0047524C">
            <w:pPr>
              <w:jc w:val="both"/>
              <w:rPr>
                <w:rFonts w:ascii="Montserrat" w:eastAsia="Montserrat" w:hAnsi="Montserrat" w:cs="Montserrat"/>
                <w:kern w:val="2"/>
                <w:sz w:val="18"/>
                <w:szCs w:val="18"/>
                <w:lang w:val="es-MX"/>
              </w:rPr>
            </w:pPr>
            <w:r w:rsidRPr="00404D90">
              <w:rPr>
                <w:rFonts w:ascii="Montserrat" w:eastAsia="Montserrat" w:hAnsi="Montserrat" w:cs="Montserrat"/>
                <w:kern w:val="2"/>
                <w:sz w:val="18"/>
                <w:szCs w:val="18"/>
                <w:lang w:val="es-MX"/>
              </w:rPr>
              <w:t>Correo electrónico</w:t>
            </w:r>
          </w:p>
        </w:tc>
        <w:tc>
          <w:tcPr>
            <w:tcW w:w="5670" w:type="dxa"/>
          </w:tcPr>
          <w:p w14:paraId="41D9E596" w14:textId="77777777" w:rsidR="0047524C" w:rsidRPr="00B171EF" w:rsidRDefault="0047524C" w:rsidP="0047524C">
            <w:pPr>
              <w:jc w:val="both"/>
              <w:rPr>
                <w:rFonts w:ascii="Montserrat" w:eastAsia="Montserrat" w:hAnsi="Montserrat" w:cs="Montserrat"/>
                <w:sz w:val="18"/>
                <w:szCs w:val="18"/>
                <w:lang w:val="es-MX"/>
              </w:rPr>
            </w:pPr>
            <w:r w:rsidRPr="00B171EF">
              <w:rPr>
                <w:rFonts w:ascii="Montserrat" w:eastAsia="Montserrat" w:hAnsi="Montserrat" w:cs="Montserrat"/>
                <w:sz w:val="18"/>
                <w:szCs w:val="18"/>
                <w:lang w:val="es-MX"/>
              </w:rPr>
              <w:t>Dirección electrónica de la cuenta de correo electrónico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de una combinación alfanumérica, y se utiliza vinculada con una contraseña para acceso a servicios, bancarios, financieros, seguridad social o redes sociales, proporcionado para un determinado fin, debe considerarse dicha cuenta como dato personal y protegerse.</w:t>
            </w:r>
          </w:p>
        </w:tc>
        <w:tc>
          <w:tcPr>
            <w:tcW w:w="1745" w:type="dxa"/>
          </w:tcPr>
          <w:p w14:paraId="5F4971C6" w14:textId="77777777" w:rsidR="0047524C" w:rsidRPr="00B171EF" w:rsidRDefault="0047524C" w:rsidP="0047524C">
            <w:pPr>
              <w:jc w:val="both"/>
              <w:rPr>
                <w:rFonts w:ascii="Montserrat" w:eastAsia="Montserrat" w:hAnsi="Montserrat" w:cs="Montserrat"/>
                <w:kern w:val="2"/>
                <w:sz w:val="18"/>
                <w:szCs w:val="18"/>
                <w:lang w:val="es-MX"/>
              </w:rPr>
            </w:pPr>
            <w:r w:rsidRPr="00B171EF">
              <w:rPr>
                <w:rFonts w:ascii="Montserrat" w:eastAsia="Montserrat" w:hAnsi="Montserrat" w:cs="Montserrat"/>
                <w:kern w:val="2"/>
                <w:sz w:val="18"/>
                <w:szCs w:val="18"/>
                <w:lang w:val="es-MX"/>
              </w:rPr>
              <w:t>Artículo 113, fracción I, de la LFTAIP</w:t>
            </w:r>
          </w:p>
        </w:tc>
      </w:tr>
      <w:tr w:rsidR="0047524C" w:rsidRPr="00B171EF" w14:paraId="76DA9A1D" w14:textId="77777777" w:rsidTr="0047524C">
        <w:trPr>
          <w:jc w:val="center"/>
        </w:trPr>
        <w:tc>
          <w:tcPr>
            <w:tcW w:w="1413" w:type="dxa"/>
          </w:tcPr>
          <w:p w14:paraId="239F0827" w14:textId="77777777" w:rsidR="0047524C" w:rsidRPr="00404D90" w:rsidRDefault="0047524C" w:rsidP="0047524C">
            <w:pPr>
              <w:rPr>
                <w:rFonts w:ascii="Montserrat" w:eastAsia="Montserrat" w:hAnsi="Montserrat" w:cs="Montserrat"/>
                <w:kern w:val="2"/>
                <w:sz w:val="18"/>
                <w:szCs w:val="18"/>
                <w:lang w:val="es-MX"/>
              </w:rPr>
            </w:pPr>
            <w:r w:rsidRPr="00404D90">
              <w:rPr>
                <w:rFonts w:ascii="Montserrat" w:eastAsia="Montserrat" w:hAnsi="Montserrat" w:cs="Montserrat"/>
                <w:kern w:val="2"/>
                <w:sz w:val="18"/>
                <w:szCs w:val="18"/>
                <w:lang w:val="es-MX"/>
              </w:rPr>
              <w:t xml:space="preserve">Fotografía </w:t>
            </w:r>
          </w:p>
        </w:tc>
        <w:tc>
          <w:tcPr>
            <w:tcW w:w="5670" w:type="dxa"/>
          </w:tcPr>
          <w:p w14:paraId="27087957" w14:textId="77777777" w:rsidR="0047524C" w:rsidRPr="00B171EF" w:rsidRDefault="0047524C" w:rsidP="0047524C">
            <w:pPr>
              <w:tabs>
                <w:tab w:val="left" w:pos="2020"/>
              </w:tabs>
              <w:jc w:val="both"/>
              <w:rPr>
                <w:rFonts w:ascii="Montserrat" w:eastAsia="Montserrat" w:hAnsi="Montserrat" w:cs="Montserrat"/>
                <w:sz w:val="18"/>
                <w:szCs w:val="18"/>
                <w:lang w:val="es-MX"/>
              </w:rPr>
            </w:pPr>
            <w:r w:rsidRPr="00B171EF">
              <w:rPr>
                <w:rFonts w:ascii="Montserrat" w:eastAsia="Montserrat" w:hAnsi="Montserrat" w:cs="Montserrat"/>
                <w:sz w:val="18"/>
                <w:szCs w:val="18"/>
                <w:lang w:val="es-MX"/>
              </w:rPr>
              <w:t>Imagen de una persona, en su caso, de su rostro, cuyo registro fotográfico da cuenta de las características inherentes a su persona, entre otros de su media filiación, o bien, de sus rasgos físicos, tipo de cejas, ojos, pómulos, nariz, labios, mentón, cabello, etc., los cuales constituyen datos personales, debiendo protegerse.</w:t>
            </w:r>
          </w:p>
        </w:tc>
        <w:tc>
          <w:tcPr>
            <w:tcW w:w="1745" w:type="dxa"/>
          </w:tcPr>
          <w:p w14:paraId="0B23C8CA" w14:textId="77777777" w:rsidR="0047524C" w:rsidRPr="00B171EF" w:rsidRDefault="0047524C" w:rsidP="0047524C">
            <w:pPr>
              <w:jc w:val="both"/>
              <w:rPr>
                <w:rFonts w:ascii="Montserrat" w:eastAsia="Montserrat" w:hAnsi="Montserrat" w:cs="Montserrat"/>
                <w:kern w:val="2"/>
                <w:sz w:val="18"/>
                <w:szCs w:val="18"/>
                <w:lang w:val="es-MX"/>
              </w:rPr>
            </w:pPr>
            <w:r w:rsidRPr="00B171EF">
              <w:rPr>
                <w:rFonts w:ascii="Montserrat" w:eastAsia="Montserrat" w:hAnsi="Montserrat" w:cs="Montserrat"/>
                <w:kern w:val="2"/>
                <w:sz w:val="18"/>
                <w:szCs w:val="18"/>
                <w:lang w:val="es-MX"/>
              </w:rPr>
              <w:t>Artículo 113, fracción I, de la LFTAIP</w:t>
            </w:r>
          </w:p>
        </w:tc>
      </w:tr>
    </w:tbl>
    <w:p w14:paraId="1BA20B73" w14:textId="77777777" w:rsidR="0047524C" w:rsidRPr="00B171EF" w:rsidRDefault="0047524C" w:rsidP="0047524C">
      <w:pPr>
        <w:jc w:val="both"/>
        <w:rPr>
          <w:rFonts w:ascii="Montserrat" w:eastAsia="Montserrat" w:hAnsi="Montserrat" w:cs="Montserrat"/>
          <w:kern w:val="2"/>
          <w:sz w:val="18"/>
          <w:szCs w:val="18"/>
        </w:rPr>
      </w:pPr>
    </w:p>
    <w:p w14:paraId="329E0DA6" w14:textId="77777777" w:rsidR="0047524C" w:rsidRPr="00B171EF" w:rsidRDefault="0047524C" w:rsidP="0047524C">
      <w:pPr>
        <w:jc w:val="both"/>
        <w:rPr>
          <w:rFonts w:ascii="Montserrat" w:hAnsi="Montserrat"/>
          <w:i/>
          <w:sz w:val="18"/>
          <w:szCs w:val="18"/>
        </w:rPr>
      </w:pPr>
      <w:r w:rsidRPr="00B171EF">
        <w:rPr>
          <w:rFonts w:ascii="Montserrat" w:eastAsia="Montserrat" w:hAnsi="Montserrat" w:cs="Montserrat"/>
          <w:kern w:val="2"/>
          <w:sz w:val="18"/>
          <w:szCs w:val="18"/>
        </w:rPr>
        <w:t xml:space="preserve">En consecuencia, se emite la siguiente resolución por unanimidad: </w:t>
      </w:r>
    </w:p>
    <w:p w14:paraId="6F38A83C" w14:textId="068456D8" w:rsidR="00AF5C2B" w:rsidRPr="00E51ECE" w:rsidRDefault="0047524C" w:rsidP="00E51ECE">
      <w:pPr>
        <w:spacing w:before="240" w:after="240"/>
        <w:ind w:right="40"/>
        <w:jc w:val="both"/>
        <w:rPr>
          <w:rFonts w:ascii="Montserrat" w:eastAsia="Montserrat" w:hAnsi="Montserrat" w:cs="Montserrat"/>
          <w:sz w:val="18"/>
          <w:szCs w:val="18"/>
        </w:rPr>
      </w:pPr>
      <w:r w:rsidRPr="00B171EF">
        <w:rPr>
          <w:rFonts w:ascii="Montserrat" w:eastAsia="Montserrat" w:hAnsi="Montserrat" w:cs="Montserrat"/>
          <w:b/>
          <w:sz w:val="18"/>
          <w:szCs w:val="18"/>
        </w:rPr>
        <w:t xml:space="preserve">IV.A.2.ORD.13.24: CONFIRMAR </w:t>
      </w:r>
      <w:r w:rsidRPr="00B171EF">
        <w:rPr>
          <w:rFonts w:ascii="Montserrat" w:eastAsia="Montserrat" w:hAnsi="Montserrat" w:cs="Montserrat"/>
          <w:sz w:val="18"/>
          <w:szCs w:val="18"/>
        </w:rPr>
        <w:t xml:space="preserve">la clasificación de la información como confidencial invocada por la DGRH respecto del </w:t>
      </w:r>
      <w:r w:rsidRPr="00B171EF">
        <w:rPr>
          <w:rFonts w:ascii="Montserrat" w:eastAsia="Montserrat" w:hAnsi="Montserrat" w:cs="Montserrat"/>
          <w:kern w:val="2"/>
          <w:sz w:val="18"/>
          <w:szCs w:val="18"/>
        </w:rPr>
        <w:t>curr</w:t>
      </w:r>
      <w:r w:rsidR="00B171EF" w:rsidRPr="00B171EF">
        <w:rPr>
          <w:rFonts w:ascii="Montserrat" w:eastAsia="Montserrat" w:hAnsi="Montserrat" w:cs="Montserrat"/>
          <w:kern w:val="2"/>
          <w:sz w:val="18"/>
          <w:szCs w:val="18"/>
        </w:rPr>
        <w:t>í</w:t>
      </w:r>
      <w:r w:rsidRPr="00B171EF">
        <w:rPr>
          <w:rFonts w:ascii="Montserrat" w:eastAsia="Montserrat" w:hAnsi="Montserrat" w:cs="Montserrat"/>
          <w:kern w:val="2"/>
          <w:sz w:val="18"/>
          <w:szCs w:val="18"/>
        </w:rPr>
        <w:t>culum vitae de la persona servidora pública de interés</w:t>
      </w:r>
      <w:r w:rsidRPr="00B171EF">
        <w:rPr>
          <w:rFonts w:ascii="Montserrat" w:eastAsia="Montserrat" w:hAnsi="Montserrat" w:cs="Montserrat"/>
          <w:sz w:val="18"/>
          <w:szCs w:val="18"/>
        </w:rPr>
        <w:t>, con fundamento en el artículo 113, fracción I, de la Ley Federal de Transparencia y Acceso a la Información Pública y, por ende, se autoriza elaborar la versión pública.</w:t>
      </w:r>
      <w:r w:rsidR="00E51ECE">
        <w:rPr>
          <w:rFonts w:ascii="Montserrat" w:eastAsia="Montserrat" w:hAnsi="Montserrat" w:cs="Montserrat"/>
          <w:sz w:val="18"/>
          <w:szCs w:val="18"/>
        </w:rPr>
        <w:t xml:space="preserve">  </w:t>
      </w:r>
    </w:p>
    <w:p w14:paraId="6E5F0994" w14:textId="673AB41C" w:rsidR="00AF5C2B" w:rsidRPr="00B171EF" w:rsidRDefault="00AF5C2B" w:rsidP="000317F1">
      <w:pPr>
        <w:ind w:right="38"/>
        <w:jc w:val="center"/>
        <w:rPr>
          <w:rFonts w:ascii="Montserrat" w:eastAsia="Montserrat" w:hAnsi="Montserrat" w:cs="Montserrat"/>
          <w:b/>
          <w:sz w:val="18"/>
          <w:szCs w:val="18"/>
        </w:rPr>
      </w:pPr>
      <w:r w:rsidRPr="00B171EF">
        <w:rPr>
          <w:rFonts w:ascii="Montserrat" w:eastAsia="Montserrat" w:hAnsi="Montserrat" w:cs="Montserrat"/>
          <w:b/>
          <w:sz w:val="18"/>
          <w:szCs w:val="18"/>
        </w:rPr>
        <w:t>QUINTO PUNTO DEL ORDEN DEL DÍA</w:t>
      </w:r>
    </w:p>
    <w:p w14:paraId="134F1245" w14:textId="77777777" w:rsidR="000317F1" w:rsidRPr="00B171EF" w:rsidRDefault="000317F1" w:rsidP="000317F1">
      <w:pPr>
        <w:ind w:right="38"/>
        <w:jc w:val="center"/>
        <w:rPr>
          <w:rFonts w:ascii="Montserrat" w:eastAsia="Montserrat" w:hAnsi="Montserrat" w:cs="Montserrat"/>
          <w:b/>
          <w:sz w:val="18"/>
          <w:szCs w:val="18"/>
        </w:rPr>
      </w:pPr>
    </w:p>
    <w:p w14:paraId="6FBACA68" w14:textId="0A40A56D" w:rsidR="000317F1" w:rsidRPr="00B171EF" w:rsidRDefault="00AF5C2B" w:rsidP="000317F1">
      <w:pPr>
        <w:jc w:val="both"/>
        <w:rPr>
          <w:rFonts w:ascii="Montserrat" w:eastAsia="Montserrat" w:hAnsi="Montserrat" w:cs="Montserrat"/>
          <w:b/>
          <w:sz w:val="18"/>
          <w:szCs w:val="18"/>
        </w:rPr>
      </w:pPr>
      <w:r w:rsidRPr="00B171EF">
        <w:rPr>
          <w:rFonts w:ascii="Montserrat" w:eastAsia="Montserrat" w:hAnsi="Montserrat" w:cs="Montserrat"/>
          <w:b/>
          <w:sz w:val="18"/>
          <w:szCs w:val="18"/>
        </w:rPr>
        <w:t>V</w:t>
      </w:r>
      <w:r w:rsidR="000317F1" w:rsidRPr="00B171EF">
        <w:rPr>
          <w:rFonts w:ascii="Montserrat" w:eastAsia="Montserrat" w:hAnsi="Montserrat" w:cs="Montserrat"/>
          <w:b/>
          <w:sz w:val="18"/>
          <w:szCs w:val="18"/>
        </w:rPr>
        <w:t>.  Solicitudes de acceso a la información en las que se analizará la ampliación de plazo para dar respuesta</w:t>
      </w:r>
    </w:p>
    <w:p w14:paraId="0F7722BE" w14:textId="79A5C7A0" w:rsidR="000E28CF" w:rsidRPr="00B171EF" w:rsidRDefault="000317F1" w:rsidP="000E28CF">
      <w:pPr>
        <w:pBdr>
          <w:top w:val="nil"/>
          <w:left w:val="nil"/>
          <w:bottom w:val="nil"/>
          <w:right w:val="nil"/>
          <w:between w:val="nil"/>
        </w:pBdr>
        <w:spacing w:before="240"/>
        <w:jc w:val="both"/>
        <w:rPr>
          <w:rFonts w:ascii="Montserrat" w:eastAsia="Montserrat" w:hAnsi="Montserrat" w:cs="Montserrat"/>
          <w:b/>
          <w:sz w:val="18"/>
          <w:szCs w:val="18"/>
        </w:rPr>
      </w:pPr>
      <w:r w:rsidRPr="00B171EF">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687C7D35" w14:textId="77777777" w:rsidR="000E28CF" w:rsidRPr="00B171EF" w:rsidRDefault="000E28CF" w:rsidP="000E28CF">
      <w:pPr>
        <w:ind w:left="720"/>
        <w:jc w:val="both"/>
        <w:rPr>
          <w:rFonts w:ascii="Montserrat" w:eastAsia="Montserrat" w:hAnsi="Montserrat" w:cs="Montserrat"/>
          <w:b/>
          <w:sz w:val="18"/>
          <w:szCs w:val="18"/>
        </w:rPr>
      </w:pPr>
    </w:p>
    <w:p w14:paraId="589A7345" w14:textId="77777777" w:rsidR="003517DC"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330026524000705</w:t>
      </w:r>
    </w:p>
    <w:p w14:paraId="38450B76" w14:textId="77777777" w:rsidR="003517DC"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lastRenderedPageBreak/>
        <w:t xml:space="preserve"> Folio 330026524000718</w:t>
      </w:r>
    </w:p>
    <w:p w14:paraId="4BD58F33" w14:textId="7C195EAE" w:rsidR="003517DC"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330026524000723</w:t>
      </w:r>
    </w:p>
    <w:p w14:paraId="74522A93" w14:textId="69BBBD11" w:rsidR="00CE5890" w:rsidRPr="00B171EF" w:rsidRDefault="00CE5890"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330026524000726</w:t>
      </w:r>
    </w:p>
    <w:p w14:paraId="5AE36F7E" w14:textId="77777777" w:rsidR="003517DC"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330026524000727</w:t>
      </w:r>
    </w:p>
    <w:p w14:paraId="6239180D" w14:textId="77777777" w:rsidR="003517DC"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330026524000729</w:t>
      </w:r>
    </w:p>
    <w:p w14:paraId="435C9E69" w14:textId="77777777" w:rsidR="003517DC"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33002652400073</w:t>
      </w:r>
      <w:bookmarkStart w:id="0" w:name="_GoBack"/>
      <w:bookmarkEnd w:id="0"/>
      <w:r w:rsidRPr="00B171EF">
        <w:rPr>
          <w:rFonts w:ascii="Montserrat" w:eastAsia="Montserrat" w:hAnsi="Montserrat" w:cs="Montserrat"/>
          <w:sz w:val="18"/>
          <w:szCs w:val="18"/>
        </w:rPr>
        <w:t>3</w:t>
      </w:r>
    </w:p>
    <w:p w14:paraId="53360D5E" w14:textId="77777777" w:rsidR="003517DC"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330026524000734</w:t>
      </w:r>
    </w:p>
    <w:p w14:paraId="5BABA637" w14:textId="77777777" w:rsidR="003517DC"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330026524000740</w:t>
      </w:r>
    </w:p>
    <w:p w14:paraId="6314685E" w14:textId="77777777" w:rsidR="003517DC"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330026524000741</w:t>
      </w:r>
    </w:p>
    <w:p w14:paraId="20F4B691" w14:textId="77777777" w:rsidR="003517DC"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330026524000742</w:t>
      </w:r>
    </w:p>
    <w:p w14:paraId="670C990A" w14:textId="77777777" w:rsidR="003517DC"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330026524000744</w:t>
      </w:r>
    </w:p>
    <w:p w14:paraId="6957EF98" w14:textId="77777777" w:rsidR="003517DC"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330026524000745</w:t>
      </w:r>
    </w:p>
    <w:p w14:paraId="6D8F87B0" w14:textId="77777777" w:rsidR="003517DC"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330026524000747</w:t>
      </w:r>
    </w:p>
    <w:p w14:paraId="3655533D" w14:textId="77777777" w:rsidR="003517DC"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330026524000750</w:t>
      </w:r>
    </w:p>
    <w:p w14:paraId="02671F02" w14:textId="77777777" w:rsidR="003517DC"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330026524000754</w:t>
      </w:r>
    </w:p>
    <w:p w14:paraId="491D4D05" w14:textId="77777777" w:rsidR="003517DC"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330026524000762</w:t>
      </w:r>
    </w:p>
    <w:p w14:paraId="042082A1" w14:textId="590A9784" w:rsidR="003517DC"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330026524000763</w:t>
      </w:r>
    </w:p>
    <w:p w14:paraId="06639479" w14:textId="2AF3343B" w:rsidR="00E11C6A" w:rsidRPr="00B171EF" w:rsidRDefault="00E11C6A"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330026524000768</w:t>
      </w:r>
    </w:p>
    <w:p w14:paraId="6E3FFB61" w14:textId="77777777" w:rsidR="003517DC"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330026524000770</w:t>
      </w:r>
    </w:p>
    <w:p w14:paraId="279BAE7A" w14:textId="77777777" w:rsidR="003517DC"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330026524000771</w:t>
      </w:r>
    </w:p>
    <w:p w14:paraId="1A814A13" w14:textId="77777777" w:rsidR="003517DC"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330026524000772</w:t>
      </w:r>
    </w:p>
    <w:p w14:paraId="6D0386E1" w14:textId="77777777" w:rsidR="003517DC"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330026524000805</w:t>
      </w:r>
    </w:p>
    <w:p w14:paraId="3B5A469F" w14:textId="77777777" w:rsidR="003517DC"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330026524000821</w:t>
      </w:r>
    </w:p>
    <w:p w14:paraId="1154165C" w14:textId="77777777" w:rsidR="003517DC"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330026524000822</w:t>
      </w:r>
    </w:p>
    <w:p w14:paraId="61EA7DAB" w14:textId="77777777" w:rsidR="003517DC"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330026524000831</w:t>
      </w:r>
    </w:p>
    <w:p w14:paraId="7BE3F670" w14:textId="77777777" w:rsidR="003517DC"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330026524000838</w:t>
      </w:r>
    </w:p>
    <w:p w14:paraId="69F63F97" w14:textId="73722769" w:rsidR="000E28CF" w:rsidRPr="00B171EF" w:rsidRDefault="003517DC" w:rsidP="003517DC">
      <w:pPr>
        <w:widowControl w:val="0"/>
        <w:numPr>
          <w:ilvl w:val="0"/>
          <w:numId w:val="15"/>
        </w:numPr>
        <w:jc w:val="both"/>
        <w:rPr>
          <w:rFonts w:ascii="Montserrat" w:eastAsia="Montserrat" w:hAnsi="Montserrat" w:cs="Montserrat"/>
          <w:sz w:val="18"/>
          <w:szCs w:val="18"/>
        </w:rPr>
      </w:pPr>
      <w:r w:rsidRPr="00B171EF">
        <w:rPr>
          <w:rFonts w:ascii="Montserrat" w:eastAsia="Montserrat" w:hAnsi="Montserrat" w:cs="Montserrat"/>
          <w:sz w:val="18"/>
          <w:szCs w:val="18"/>
        </w:rPr>
        <w:t xml:space="preserve"> Folio 330026524000848</w:t>
      </w:r>
    </w:p>
    <w:p w14:paraId="1BF2D852" w14:textId="77777777" w:rsidR="000317F1" w:rsidRPr="00B171EF" w:rsidRDefault="000317F1" w:rsidP="000317F1">
      <w:pPr>
        <w:jc w:val="both"/>
        <w:rPr>
          <w:rFonts w:ascii="Montserrat" w:eastAsia="Montserrat" w:hAnsi="Montserrat" w:cs="Montserrat"/>
          <w:sz w:val="18"/>
          <w:szCs w:val="18"/>
        </w:rPr>
      </w:pPr>
    </w:p>
    <w:p w14:paraId="4E6184C6" w14:textId="77777777" w:rsidR="000317F1" w:rsidRPr="00B171EF" w:rsidRDefault="000317F1" w:rsidP="000317F1">
      <w:pPr>
        <w:jc w:val="both"/>
        <w:rPr>
          <w:rFonts w:ascii="Montserrat" w:eastAsia="Montserrat" w:hAnsi="Montserrat" w:cs="Montserrat"/>
          <w:sz w:val="18"/>
          <w:szCs w:val="18"/>
        </w:rPr>
      </w:pPr>
      <w:r w:rsidRPr="00B171EF">
        <w:rPr>
          <w:rFonts w:ascii="Montserrat" w:eastAsia="Montserrat" w:hAnsi="Montserrat" w:cs="Montserrat"/>
          <w:sz w:val="18"/>
          <w:szCs w:val="18"/>
        </w:rPr>
        <w:t>En consecuencia, se emite la siguiente resolución por unanimidad:</w:t>
      </w:r>
    </w:p>
    <w:p w14:paraId="0E2F889C" w14:textId="77777777" w:rsidR="000317F1" w:rsidRPr="00B171EF" w:rsidRDefault="000317F1" w:rsidP="000317F1">
      <w:pPr>
        <w:jc w:val="both"/>
        <w:rPr>
          <w:rFonts w:ascii="Montserrat" w:eastAsia="Montserrat" w:hAnsi="Montserrat" w:cs="Montserrat"/>
          <w:sz w:val="18"/>
          <w:szCs w:val="18"/>
        </w:rPr>
      </w:pPr>
    </w:p>
    <w:p w14:paraId="509872A2" w14:textId="61D90794" w:rsidR="000317F1" w:rsidRPr="00B171EF" w:rsidRDefault="00AF5C2B" w:rsidP="000317F1">
      <w:pPr>
        <w:jc w:val="both"/>
        <w:rPr>
          <w:rFonts w:ascii="Montserrat" w:eastAsia="Montserrat" w:hAnsi="Montserrat" w:cs="Montserrat"/>
          <w:b/>
          <w:sz w:val="18"/>
          <w:szCs w:val="18"/>
        </w:rPr>
      </w:pPr>
      <w:r w:rsidRPr="00B171EF">
        <w:rPr>
          <w:rFonts w:ascii="Montserrat" w:eastAsia="Montserrat" w:hAnsi="Montserrat" w:cs="Montserrat"/>
          <w:b/>
          <w:sz w:val="18"/>
          <w:szCs w:val="18"/>
        </w:rPr>
        <w:t>V</w:t>
      </w:r>
      <w:r w:rsidR="00FE4060" w:rsidRPr="00B171EF">
        <w:rPr>
          <w:rFonts w:ascii="Montserrat" w:eastAsia="Montserrat" w:hAnsi="Montserrat" w:cs="Montserrat"/>
          <w:b/>
          <w:sz w:val="18"/>
          <w:szCs w:val="18"/>
        </w:rPr>
        <w:t>.ORD.1</w:t>
      </w:r>
      <w:r w:rsidR="00294BF7" w:rsidRPr="00B171EF">
        <w:rPr>
          <w:rFonts w:ascii="Montserrat" w:eastAsia="Montserrat" w:hAnsi="Montserrat" w:cs="Montserrat"/>
          <w:b/>
          <w:sz w:val="18"/>
          <w:szCs w:val="18"/>
        </w:rPr>
        <w:t>3</w:t>
      </w:r>
      <w:r w:rsidR="000317F1" w:rsidRPr="00B171EF">
        <w:rPr>
          <w:rFonts w:ascii="Montserrat" w:eastAsia="Montserrat" w:hAnsi="Montserrat" w:cs="Montserrat"/>
          <w:b/>
          <w:sz w:val="18"/>
          <w:szCs w:val="18"/>
        </w:rPr>
        <w:t>.24: CONFIRMAR</w:t>
      </w:r>
      <w:r w:rsidR="000317F1" w:rsidRPr="00B171EF">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03727FE8" w14:textId="48099B6F" w:rsidR="000317F1" w:rsidRPr="00B171EF" w:rsidRDefault="00AF5C2B" w:rsidP="00CD4E45">
      <w:pPr>
        <w:spacing w:before="240" w:after="240"/>
        <w:jc w:val="center"/>
        <w:rPr>
          <w:rFonts w:ascii="Montserrat" w:eastAsia="Montserrat" w:hAnsi="Montserrat" w:cs="Montserrat"/>
          <w:b/>
          <w:sz w:val="18"/>
          <w:szCs w:val="18"/>
        </w:rPr>
      </w:pPr>
      <w:r w:rsidRPr="00B171EF">
        <w:rPr>
          <w:rFonts w:ascii="Montserrat" w:eastAsia="Montserrat" w:hAnsi="Montserrat" w:cs="Montserrat"/>
          <w:b/>
          <w:sz w:val="18"/>
          <w:szCs w:val="18"/>
        </w:rPr>
        <w:t>SEX</w:t>
      </w:r>
      <w:r w:rsidR="000317F1" w:rsidRPr="00B171EF">
        <w:rPr>
          <w:rFonts w:ascii="Montserrat" w:eastAsia="Montserrat" w:hAnsi="Montserrat" w:cs="Montserrat"/>
          <w:b/>
          <w:sz w:val="18"/>
          <w:szCs w:val="18"/>
        </w:rPr>
        <w:t>TO PUNTO DEL ORDEN DEL DÍA</w:t>
      </w:r>
    </w:p>
    <w:p w14:paraId="5AA18C98" w14:textId="62325CBB" w:rsidR="000317F1" w:rsidRPr="00B171EF" w:rsidRDefault="000317F1" w:rsidP="000317F1">
      <w:pPr>
        <w:keepLines/>
        <w:jc w:val="both"/>
        <w:rPr>
          <w:rFonts w:ascii="Montserrat" w:eastAsia="Montserrat" w:hAnsi="Montserrat" w:cs="Montserrat"/>
          <w:b/>
          <w:color w:val="00000A"/>
          <w:sz w:val="18"/>
          <w:szCs w:val="18"/>
        </w:rPr>
      </w:pPr>
      <w:r w:rsidRPr="00B171EF">
        <w:rPr>
          <w:rFonts w:ascii="Montserrat" w:eastAsia="Montserrat" w:hAnsi="Montserrat" w:cs="Montserrat"/>
          <w:b/>
          <w:sz w:val="18"/>
          <w:szCs w:val="18"/>
        </w:rPr>
        <w:t>V</w:t>
      </w:r>
      <w:r w:rsidR="00AF5C2B" w:rsidRPr="00B171EF">
        <w:rPr>
          <w:rFonts w:ascii="Montserrat" w:eastAsia="Montserrat" w:hAnsi="Montserrat" w:cs="Montserrat"/>
          <w:b/>
          <w:sz w:val="18"/>
          <w:szCs w:val="18"/>
        </w:rPr>
        <w:t>I</w:t>
      </w:r>
      <w:r w:rsidRPr="00B171EF">
        <w:rPr>
          <w:rFonts w:ascii="Montserrat" w:eastAsia="Montserrat" w:hAnsi="Montserrat" w:cs="Montserrat"/>
          <w:b/>
          <w:sz w:val="18"/>
          <w:szCs w:val="18"/>
        </w:rPr>
        <w:t xml:space="preserve">. </w:t>
      </w:r>
      <w:r w:rsidRPr="00B171EF">
        <w:rPr>
          <w:rFonts w:ascii="Montserrat" w:eastAsia="Montserrat" w:hAnsi="Montserrat" w:cs="Montserrat"/>
          <w:b/>
          <w:color w:val="00000A"/>
          <w:sz w:val="18"/>
          <w:szCs w:val="18"/>
        </w:rPr>
        <w:t>Versiones públicas para dar cumplimiento a las obligaciones de transparencia previstas en la Ley General de Transparencia y Acceso a la Información Pública.</w:t>
      </w:r>
    </w:p>
    <w:p w14:paraId="029B8E98" w14:textId="77777777" w:rsidR="000317F1" w:rsidRPr="00B171EF" w:rsidRDefault="000317F1" w:rsidP="000317F1">
      <w:pPr>
        <w:jc w:val="both"/>
        <w:rPr>
          <w:rFonts w:ascii="Montserrat" w:eastAsia="Montserrat" w:hAnsi="Montserrat" w:cs="Montserrat"/>
          <w:b/>
          <w:color w:val="00000A"/>
          <w:sz w:val="18"/>
          <w:szCs w:val="18"/>
        </w:rPr>
      </w:pPr>
    </w:p>
    <w:p w14:paraId="615DA8E0" w14:textId="683EE8CE" w:rsidR="005B7FC6" w:rsidRPr="00B171EF" w:rsidRDefault="005B7FC6" w:rsidP="005B7FC6">
      <w:pPr>
        <w:ind w:right="38"/>
        <w:jc w:val="both"/>
        <w:rPr>
          <w:rFonts w:ascii="Montserrat" w:eastAsia="Montserrat" w:hAnsi="Montserrat" w:cs="Montserrat"/>
          <w:b/>
          <w:sz w:val="18"/>
          <w:szCs w:val="18"/>
        </w:rPr>
      </w:pPr>
      <w:r w:rsidRPr="00B171EF">
        <w:rPr>
          <w:rFonts w:ascii="Montserrat" w:eastAsia="Montserrat" w:hAnsi="Montserrat" w:cs="Montserrat"/>
          <w:b/>
          <w:sz w:val="18"/>
          <w:szCs w:val="18"/>
        </w:rPr>
        <w:t>A. Artículo 70 de la LGTAIP fracción XVIII</w:t>
      </w:r>
    </w:p>
    <w:p w14:paraId="40CAD39B" w14:textId="77777777" w:rsidR="005B7FC6" w:rsidRPr="00B171EF" w:rsidRDefault="005B7FC6" w:rsidP="005B7FC6">
      <w:pPr>
        <w:jc w:val="both"/>
        <w:rPr>
          <w:rFonts w:ascii="Montserrat" w:eastAsia="Montserrat" w:hAnsi="Montserrat" w:cs="Montserrat"/>
          <w:sz w:val="18"/>
          <w:szCs w:val="18"/>
        </w:rPr>
      </w:pPr>
    </w:p>
    <w:p w14:paraId="4F7E89FA" w14:textId="2E126920" w:rsidR="005B7FC6" w:rsidRPr="00B171EF" w:rsidRDefault="005B7FC6" w:rsidP="005B7FC6">
      <w:pPr>
        <w:jc w:val="both"/>
        <w:rPr>
          <w:rFonts w:ascii="Montserrat" w:eastAsia="Montserrat" w:hAnsi="Montserrat" w:cs="Montserrat"/>
          <w:b/>
          <w:sz w:val="18"/>
          <w:szCs w:val="18"/>
        </w:rPr>
      </w:pPr>
      <w:r w:rsidRPr="00B171EF">
        <w:rPr>
          <w:rFonts w:ascii="Montserrat" w:eastAsia="Montserrat" w:hAnsi="Montserrat" w:cs="Montserrat"/>
          <w:b/>
          <w:color w:val="00000A"/>
          <w:sz w:val="18"/>
          <w:szCs w:val="18"/>
        </w:rPr>
        <w:t xml:space="preserve">A.1   </w:t>
      </w:r>
      <w:r w:rsidRPr="00B171EF">
        <w:rPr>
          <w:rFonts w:ascii="Montserrat" w:eastAsia="Montserrat" w:hAnsi="Montserrat" w:cs="Montserrat"/>
          <w:b/>
          <w:sz w:val="18"/>
          <w:szCs w:val="18"/>
        </w:rPr>
        <w:t xml:space="preserve">Órgano Interno de Control Específico </w:t>
      </w:r>
      <w:r w:rsidR="000D4127" w:rsidRPr="00B171EF">
        <w:rPr>
          <w:rFonts w:ascii="Montserrat" w:eastAsia="Montserrat" w:hAnsi="Montserrat" w:cs="Montserrat"/>
          <w:b/>
          <w:sz w:val="18"/>
          <w:szCs w:val="18"/>
        </w:rPr>
        <w:t>en el Órgano Administrativo Desconcentrado de Prevención y Readaptación Social (OICE-OADPRS)</w:t>
      </w:r>
      <w:r w:rsidR="000D4127" w:rsidRPr="00B171EF">
        <w:rPr>
          <w:rFonts w:ascii="Montserrat" w:eastAsia="Montserrat" w:hAnsi="Montserrat" w:cs="Montserrat"/>
          <w:sz w:val="18"/>
          <w:szCs w:val="18"/>
        </w:rPr>
        <w:t xml:space="preserve"> </w:t>
      </w:r>
      <w:r w:rsidRPr="00B171EF">
        <w:rPr>
          <w:rFonts w:ascii="Montserrat" w:eastAsia="Montserrat" w:hAnsi="Montserrat" w:cs="Montserrat"/>
          <w:b/>
          <w:sz w:val="18"/>
          <w:szCs w:val="18"/>
        </w:rPr>
        <w:t>VP 0190/2022</w:t>
      </w:r>
    </w:p>
    <w:p w14:paraId="73A271BE" w14:textId="77777777" w:rsidR="005B7FC6" w:rsidRPr="00B171EF" w:rsidRDefault="005B7FC6" w:rsidP="000317F1">
      <w:pPr>
        <w:jc w:val="both"/>
        <w:rPr>
          <w:rFonts w:ascii="Montserrat" w:eastAsia="Montserrat" w:hAnsi="Montserrat" w:cs="Montserrat"/>
          <w:b/>
          <w:sz w:val="18"/>
          <w:szCs w:val="18"/>
        </w:rPr>
      </w:pPr>
    </w:p>
    <w:p w14:paraId="6F16899A" w14:textId="52F982EC" w:rsidR="005B7FC6" w:rsidRPr="00B171EF" w:rsidRDefault="005B7FC6" w:rsidP="005B7FC6">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 xml:space="preserve">El Órgano Interno de Control Específico </w:t>
      </w:r>
      <w:r w:rsidR="000D4127" w:rsidRPr="00B171EF">
        <w:rPr>
          <w:rFonts w:ascii="Montserrat" w:eastAsia="Montserrat" w:hAnsi="Montserrat" w:cs="Montserrat"/>
          <w:sz w:val="18"/>
          <w:szCs w:val="18"/>
        </w:rPr>
        <w:t>en el Órgano Administrativo Desconcentrado de Prevención y Readaptación Social (OICE-OADPRS)</w:t>
      </w:r>
      <w:r w:rsidRPr="00B171EF">
        <w:rPr>
          <w:rFonts w:ascii="Montserrat" w:eastAsia="Montserrat" w:hAnsi="Montserrat" w:cs="Montserrat"/>
          <w:sz w:val="18"/>
          <w:szCs w:val="18"/>
        </w:rPr>
        <w:t>, a efecto de dar cumplimiento a la obligación de transparencia prevista en el artículo 70, fracción</w:t>
      </w:r>
      <w:r w:rsidR="000E28CF" w:rsidRPr="00B171EF">
        <w:rPr>
          <w:rFonts w:ascii="Montserrat" w:eastAsia="Montserrat" w:hAnsi="Montserrat" w:cs="Montserrat"/>
          <w:sz w:val="18"/>
          <w:szCs w:val="18"/>
        </w:rPr>
        <w:t xml:space="preserve"> X</w:t>
      </w:r>
      <w:r w:rsidRPr="00B171EF">
        <w:rPr>
          <w:rFonts w:ascii="Montserrat" w:eastAsia="Montserrat" w:hAnsi="Montserrat" w:cs="Montserrat"/>
          <w:sz w:val="18"/>
          <w:szCs w:val="18"/>
        </w:rPr>
        <w:t>V</w:t>
      </w:r>
      <w:r w:rsidR="000E28CF" w:rsidRPr="00B171EF">
        <w:rPr>
          <w:rFonts w:ascii="Montserrat" w:eastAsia="Montserrat" w:hAnsi="Montserrat" w:cs="Montserrat"/>
          <w:sz w:val="18"/>
          <w:szCs w:val="18"/>
        </w:rPr>
        <w:t>II</w:t>
      </w:r>
      <w:r w:rsidRPr="00B171EF">
        <w:rPr>
          <w:rFonts w:ascii="Montserrat" w:eastAsia="Montserrat" w:hAnsi="Montserrat" w:cs="Montserrat"/>
          <w:sz w:val="18"/>
          <w:szCs w:val="18"/>
        </w:rPr>
        <w:t>I, de la Ley General de Transparencia y Acceso a la Información, la clasificación de la siguiente información de acuerdo a las expresiones documentales que a continuación se indican:</w:t>
      </w:r>
    </w:p>
    <w:p w14:paraId="4EA9D6E6" w14:textId="77777777" w:rsidR="005B7FC6" w:rsidRPr="00B171EF" w:rsidRDefault="005B7FC6" w:rsidP="005B7FC6">
      <w:pPr>
        <w:ind w:right="-19"/>
        <w:jc w:val="both"/>
        <w:rPr>
          <w:rFonts w:ascii="Montserrat" w:eastAsia="Montserrat" w:hAnsi="Montserrat" w:cs="Montserrat"/>
          <w:sz w:val="18"/>
          <w:szCs w:val="18"/>
        </w:rPr>
      </w:pPr>
    </w:p>
    <w:p w14:paraId="64A61C6E" w14:textId="77777777" w:rsidR="005B7FC6" w:rsidRPr="00B171EF" w:rsidRDefault="005B7FC6" w:rsidP="005B7FC6">
      <w:pPr>
        <w:pStyle w:val="Prrafodelista"/>
        <w:numPr>
          <w:ilvl w:val="0"/>
          <w:numId w:val="13"/>
        </w:numPr>
        <w:ind w:right="-19"/>
        <w:jc w:val="both"/>
        <w:rPr>
          <w:rFonts w:ascii="Montserrat" w:eastAsia="Montserrat" w:hAnsi="Montserrat" w:cs="Montserrat"/>
          <w:sz w:val="18"/>
          <w:szCs w:val="18"/>
        </w:rPr>
      </w:pPr>
      <w:r w:rsidRPr="00B171EF">
        <w:rPr>
          <w:rFonts w:ascii="Montserrat" w:eastAsia="Montserrat" w:hAnsi="Montserrat" w:cs="Montserrat"/>
          <w:sz w:val="18"/>
          <w:szCs w:val="18"/>
        </w:rPr>
        <w:t>Resolución del Procedimiento Administrativo de Responsabilidades expediente: ER-000102/2020</w:t>
      </w:r>
    </w:p>
    <w:p w14:paraId="539D90DC" w14:textId="77777777" w:rsidR="005B7FC6" w:rsidRPr="00B171EF" w:rsidRDefault="005B7FC6" w:rsidP="005B7FC6">
      <w:pPr>
        <w:pStyle w:val="Prrafodelista"/>
        <w:ind w:right="-19"/>
        <w:jc w:val="both"/>
        <w:rPr>
          <w:rFonts w:ascii="Montserrat" w:eastAsia="Montserrat" w:hAnsi="Montserrat" w:cs="Montserrat"/>
          <w:sz w:val="18"/>
          <w:szCs w:val="18"/>
        </w:rPr>
      </w:pPr>
    </w:p>
    <w:tbl>
      <w:tblPr>
        <w:tblStyle w:val="Tablaconcuadrcula1"/>
        <w:tblW w:w="9636"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2124"/>
        <w:gridCol w:w="3673"/>
        <w:gridCol w:w="3839"/>
      </w:tblGrid>
      <w:tr w:rsidR="005B7FC6" w:rsidRPr="00B171EF" w14:paraId="4F8DDB3B" w14:textId="77777777" w:rsidTr="00835DFD">
        <w:trPr>
          <w:trHeight w:val="400"/>
        </w:trPr>
        <w:tc>
          <w:tcPr>
            <w:tcW w:w="2124" w:type="dxa"/>
            <w:shd w:val="clear" w:color="auto" w:fill="990033"/>
            <w:vAlign w:val="center"/>
          </w:tcPr>
          <w:p w14:paraId="5ECB2D26" w14:textId="77777777" w:rsidR="005B7FC6" w:rsidRPr="00B171EF" w:rsidRDefault="005B7FC6" w:rsidP="00835DFD">
            <w:pPr>
              <w:jc w:val="center"/>
              <w:rPr>
                <w:rFonts w:ascii="Montserrat" w:hAnsi="Montserrat" w:cs="Arial"/>
                <w:sz w:val="16"/>
                <w:szCs w:val="16"/>
              </w:rPr>
            </w:pPr>
            <w:r w:rsidRPr="00B171EF">
              <w:rPr>
                <w:rFonts w:ascii="Montserrat" w:hAnsi="Montserrat" w:cs="Arial"/>
                <w:sz w:val="16"/>
                <w:szCs w:val="16"/>
              </w:rPr>
              <w:t>Dato</w:t>
            </w:r>
          </w:p>
        </w:tc>
        <w:tc>
          <w:tcPr>
            <w:tcW w:w="3673" w:type="dxa"/>
            <w:shd w:val="clear" w:color="auto" w:fill="990033"/>
            <w:vAlign w:val="center"/>
          </w:tcPr>
          <w:p w14:paraId="338FF3DB" w14:textId="77777777" w:rsidR="005B7FC6" w:rsidRPr="00B171EF" w:rsidRDefault="005B7FC6" w:rsidP="00835DFD">
            <w:pPr>
              <w:jc w:val="center"/>
              <w:rPr>
                <w:rFonts w:ascii="Montserrat" w:hAnsi="Montserrat" w:cs="Arial"/>
                <w:sz w:val="16"/>
                <w:szCs w:val="16"/>
              </w:rPr>
            </w:pPr>
            <w:r w:rsidRPr="00B171EF">
              <w:rPr>
                <w:rFonts w:ascii="Montserrat" w:hAnsi="Montserrat" w:cs="Arial"/>
                <w:sz w:val="16"/>
                <w:szCs w:val="16"/>
              </w:rPr>
              <w:t>Justificación</w:t>
            </w:r>
          </w:p>
        </w:tc>
        <w:tc>
          <w:tcPr>
            <w:tcW w:w="3839" w:type="dxa"/>
            <w:shd w:val="clear" w:color="auto" w:fill="990033"/>
            <w:vAlign w:val="center"/>
          </w:tcPr>
          <w:p w14:paraId="348AE55C" w14:textId="77777777" w:rsidR="005B7FC6" w:rsidRPr="00B171EF" w:rsidRDefault="005B7FC6" w:rsidP="00835DFD">
            <w:pPr>
              <w:jc w:val="center"/>
              <w:rPr>
                <w:rFonts w:ascii="Montserrat" w:hAnsi="Montserrat" w:cs="Arial"/>
                <w:sz w:val="16"/>
                <w:szCs w:val="16"/>
              </w:rPr>
            </w:pPr>
            <w:r w:rsidRPr="00B171EF">
              <w:rPr>
                <w:rFonts w:ascii="Montserrat" w:hAnsi="Montserrat" w:cs="Arial"/>
                <w:sz w:val="16"/>
                <w:szCs w:val="16"/>
              </w:rPr>
              <w:t>Fundamento</w:t>
            </w:r>
          </w:p>
        </w:tc>
      </w:tr>
      <w:tr w:rsidR="005B7FC6" w:rsidRPr="00B171EF" w14:paraId="7DD3CBB6" w14:textId="77777777" w:rsidTr="00835DFD">
        <w:tc>
          <w:tcPr>
            <w:tcW w:w="2124" w:type="dxa"/>
            <w:shd w:val="clear" w:color="auto" w:fill="auto"/>
            <w:vAlign w:val="center"/>
          </w:tcPr>
          <w:p w14:paraId="102033FD" w14:textId="77777777" w:rsidR="005B7FC6" w:rsidRPr="00B171EF" w:rsidRDefault="005B7FC6" w:rsidP="00835DFD">
            <w:pPr>
              <w:jc w:val="center"/>
              <w:rPr>
                <w:rFonts w:ascii="Montserrat" w:hAnsi="Montserrat" w:cs="Arial"/>
                <w:bCs/>
                <w:sz w:val="16"/>
                <w:szCs w:val="16"/>
              </w:rPr>
            </w:pPr>
            <w:bookmarkStart w:id="1" w:name="_Hlk61513676"/>
            <w:r w:rsidRPr="00B171EF">
              <w:rPr>
                <w:rFonts w:ascii="Montserrat" w:hAnsi="Montserrat" w:cs="Arial"/>
                <w:bCs/>
                <w:sz w:val="16"/>
                <w:szCs w:val="16"/>
              </w:rPr>
              <w:t>Nombre de terceros</w:t>
            </w:r>
          </w:p>
        </w:tc>
        <w:tc>
          <w:tcPr>
            <w:tcW w:w="3673" w:type="dxa"/>
            <w:vAlign w:val="center"/>
          </w:tcPr>
          <w:p w14:paraId="3E772450" w14:textId="77777777" w:rsidR="005B7FC6" w:rsidRPr="00B171EF" w:rsidRDefault="005B7FC6" w:rsidP="00835DFD">
            <w:pPr>
              <w:jc w:val="both"/>
              <w:rPr>
                <w:rFonts w:ascii="Montserrat" w:hAnsi="Montserrat" w:cs="Arial"/>
                <w:sz w:val="16"/>
                <w:szCs w:val="16"/>
              </w:rPr>
            </w:pPr>
            <w:r w:rsidRPr="00B171EF">
              <w:rPr>
                <w:rFonts w:ascii="Montserrat" w:hAnsi="Montserrat" w:cs="Arial"/>
                <w:sz w:val="16"/>
                <w:szCs w:val="16"/>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 además de que dar a conocer los nombres de los servidores públicos del OIC y del Órgano Administrativo Desconcentrado de Prevención y Readaptación Social, pondría en riesgo su seguridad que por razones de su desempeño realizan en el Sistema Penitenciario Federal.</w:t>
            </w:r>
          </w:p>
        </w:tc>
        <w:tc>
          <w:tcPr>
            <w:tcW w:w="3839" w:type="dxa"/>
            <w:shd w:val="clear" w:color="auto" w:fill="auto"/>
            <w:vAlign w:val="center"/>
          </w:tcPr>
          <w:p w14:paraId="7BB8DBC3" w14:textId="77777777" w:rsidR="005B7FC6" w:rsidRPr="00B171EF" w:rsidRDefault="005B7FC6" w:rsidP="00835DFD">
            <w:pPr>
              <w:jc w:val="center"/>
              <w:rPr>
                <w:rFonts w:ascii="Montserrat" w:eastAsiaTheme="minorHAnsi" w:hAnsi="Montserrat"/>
                <w:sz w:val="16"/>
                <w:szCs w:val="16"/>
              </w:rPr>
            </w:pPr>
            <w:r w:rsidRPr="00B171EF">
              <w:rPr>
                <w:rFonts w:ascii="Montserrat" w:hAnsi="Montserrat" w:cs="Arial"/>
                <w:sz w:val="16"/>
                <w:szCs w:val="16"/>
              </w:rPr>
              <w:t>Artículo 113, fracción I de la LFTAIP.</w:t>
            </w:r>
          </w:p>
        </w:tc>
      </w:tr>
      <w:tr w:rsidR="005B7FC6" w:rsidRPr="00B171EF" w14:paraId="51A6AFA6" w14:textId="77777777" w:rsidTr="00835DFD">
        <w:tc>
          <w:tcPr>
            <w:tcW w:w="2124" w:type="dxa"/>
            <w:shd w:val="clear" w:color="auto" w:fill="auto"/>
            <w:vAlign w:val="center"/>
          </w:tcPr>
          <w:p w14:paraId="413AF955" w14:textId="77777777" w:rsidR="005B7FC6" w:rsidRPr="00B171EF" w:rsidRDefault="005B7FC6" w:rsidP="00835DFD">
            <w:pPr>
              <w:jc w:val="center"/>
              <w:rPr>
                <w:rFonts w:ascii="Montserrat" w:eastAsia="Montserrat" w:hAnsi="Montserrat" w:cs="Montserrat"/>
                <w:sz w:val="16"/>
                <w:szCs w:val="16"/>
              </w:rPr>
            </w:pPr>
            <w:r w:rsidRPr="00B171EF">
              <w:rPr>
                <w:rFonts w:ascii="Montserrat" w:eastAsia="Montserrat" w:hAnsi="Montserrat" w:cs="Montserrat"/>
                <w:sz w:val="16"/>
                <w:szCs w:val="16"/>
              </w:rPr>
              <w:t>Narración de hechos</w:t>
            </w:r>
          </w:p>
        </w:tc>
        <w:tc>
          <w:tcPr>
            <w:tcW w:w="3673" w:type="dxa"/>
            <w:vAlign w:val="center"/>
          </w:tcPr>
          <w:p w14:paraId="0E7C013B" w14:textId="77777777" w:rsidR="005B7FC6" w:rsidRPr="00B171EF" w:rsidRDefault="005B7FC6" w:rsidP="00835DFD">
            <w:pPr>
              <w:jc w:val="both"/>
              <w:rPr>
                <w:rFonts w:ascii="Montserrat" w:eastAsia="Montserrat" w:hAnsi="Montserrat" w:cs="Montserrat"/>
                <w:sz w:val="16"/>
                <w:szCs w:val="16"/>
              </w:rPr>
            </w:pPr>
            <w:r w:rsidRPr="00B171EF">
              <w:rPr>
                <w:rFonts w:ascii="Montserrat" w:eastAsia="Montserrat" w:hAnsi="Montserrat" w:cs="Montserrat"/>
                <w:sz w:val="16"/>
                <w:szCs w:val="16"/>
              </w:rPr>
              <w:t>Descripción de acciones en las que se da cuenta de circunstancias de tiempo, modo y lugar con las que se identifica a personas físicas como terceros.</w:t>
            </w:r>
          </w:p>
        </w:tc>
        <w:tc>
          <w:tcPr>
            <w:tcW w:w="3839" w:type="dxa"/>
            <w:shd w:val="clear" w:color="auto" w:fill="auto"/>
            <w:vAlign w:val="center"/>
          </w:tcPr>
          <w:p w14:paraId="4647F59F" w14:textId="77777777" w:rsidR="005B7FC6" w:rsidRPr="00B171EF" w:rsidRDefault="005B7FC6" w:rsidP="00835DFD">
            <w:pPr>
              <w:jc w:val="center"/>
              <w:rPr>
                <w:rFonts w:ascii="Montserrat" w:eastAsiaTheme="minorHAnsi" w:hAnsi="Montserrat"/>
                <w:sz w:val="16"/>
                <w:szCs w:val="16"/>
              </w:rPr>
            </w:pPr>
            <w:r w:rsidRPr="00B171EF">
              <w:rPr>
                <w:rFonts w:ascii="Montserrat" w:hAnsi="Montserrat" w:cs="Arial"/>
                <w:sz w:val="16"/>
                <w:szCs w:val="16"/>
              </w:rPr>
              <w:t>Artículo 113, fracción I de la LFTAIP.</w:t>
            </w:r>
          </w:p>
        </w:tc>
      </w:tr>
      <w:tr w:rsidR="005B7FC6" w:rsidRPr="00B171EF" w14:paraId="46B4AE98" w14:textId="77777777" w:rsidTr="00835DFD">
        <w:trPr>
          <w:trHeight w:val="1666"/>
        </w:trPr>
        <w:tc>
          <w:tcPr>
            <w:tcW w:w="2124" w:type="dxa"/>
            <w:shd w:val="clear" w:color="auto" w:fill="auto"/>
            <w:vAlign w:val="center"/>
          </w:tcPr>
          <w:p w14:paraId="02AD59D0" w14:textId="77777777" w:rsidR="005B7FC6" w:rsidRPr="00B171EF" w:rsidRDefault="005B7FC6" w:rsidP="00835DFD">
            <w:pPr>
              <w:jc w:val="center"/>
              <w:rPr>
                <w:rFonts w:ascii="Montserrat" w:hAnsi="Montserrat" w:cs="Arial"/>
                <w:sz w:val="16"/>
                <w:szCs w:val="16"/>
              </w:rPr>
            </w:pPr>
            <w:r w:rsidRPr="00B171EF">
              <w:rPr>
                <w:rFonts w:ascii="Montserrat" w:hAnsi="Montserrat" w:cs="Arial"/>
                <w:bCs/>
                <w:sz w:val="16"/>
                <w:szCs w:val="16"/>
              </w:rPr>
              <w:t>Registro Federal de Contribuyentes</w:t>
            </w:r>
          </w:p>
        </w:tc>
        <w:tc>
          <w:tcPr>
            <w:tcW w:w="3673" w:type="dxa"/>
            <w:vAlign w:val="center"/>
          </w:tcPr>
          <w:p w14:paraId="4F5B2042" w14:textId="77777777" w:rsidR="005B7FC6" w:rsidRPr="00B171EF" w:rsidRDefault="005B7FC6" w:rsidP="00835DFD">
            <w:pPr>
              <w:autoSpaceDE w:val="0"/>
              <w:autoSpaceDN w:val="0"/>
              <w:adjustRightInd w:val="0"/>
              <w:jc w:val="both"/>
              <w:rPr>
                <w:rFonts w:ascii="Montserrat" w:hAnsi="Montserrat" w:cs="Arial"/>
                <w:sz w:val="16"/>
                <w:szCs w:val="16"/>
              </w:rPr>
            </w:pPr>
            <w:r w:rsidRPr="00B171EF">
              <w:rPr>
                <w:rFonts w:ascii="Montserrat" w:hAnsi="Montserrat" w:cs="Arial"/>
                <w:sz w:val="16"/>
                <w:szCs w:val="16"/>
              </w:rPr>
              <w:t>Clave alfanumérica de cuyos datos que la integran es posible identificar del titular de esta, fecha de nacimiento y la edad de la persona, siendo la homoclave que la integra única e irrepetible, de ahí que sea un dato personal que debe protegerse.</w:t>
            </w:r>
          </w:p>
        </w:tc>
        <w:tc>
          <w:tcPr>
            <w:tcW w:w="3839" w:type="dxa"/>
            <w:shd w:val="clear" w:color="auto" w:fill="auto"/>
            <w:vAlign w:val="center"/>
          </w:tcPr>
          <w:p w14:paraId="75F15772" w14:textId="77777777" w:rsidR="005B7FC6" w:rsidRPr="00B171EF" w:rsidRDefault="005B7FC6" w:rsidP="00835DFD">
            <w:pPr>
              <w:jc w:val="center"/>
              <w:rPr>
                <w:rFonts w:ascii="Montserrat" w:eastAsiaTheme="minorHAnsi" w:hAnsi="Montserrat"/>
                <w:sz w:val="16"/>
                <w:szCs w:val="16"/>
              </w:rPr>
            </w:pPr>
            <w:r w:rsidRPr="00B171EF">
              <w:rPr>
                <w:rFonts w:ascii="Montserrat" w:hAnsi="Montserrat" w:cs="Arial"/>
                <w:sz w:val="16"/>
                <w:szCs w:val="16"/>
              </w:rPr>
              <w:t>Artículo 113, fracción I de la LFTAIP.</w:t>
            </w:r>
          </w:p>
        </w:tc>
      </w:tr>
      <w:tr w:rsidR="005B7FC6" w:rsidRPr="00B171EF" w14:paraId="0CB15ACE" w14:textId="77777777" w:rsidTr="00835DFD">
        <w:tc>
          <w:tcPr>
            <w:tcW w:w="2124" w:type="dxa"/>
            <w:shd w:val="clear" w:color="auto" w:fill="auto"/>
            <w:vAlign w:val="center"/>
          </w:tcPr>
          <w:p w14:paraId="1C9AD291" w14:textId="77777777" w:rsidR="005B7FC6" w:rsidRPr="00B171EF" w:rsidRDefault="005B7FC6" w:rsidP="00835DFD">
            <w:pPr>
              <w:jc w:val="center"/>
              <w:rPr>
                <w:rFonts w:ascii="Montserrat" w:hAnsi="Montserrat" w:cs="Arial"/>
                <w:bCs/>
                <w:sz w:val="16"/>
                <w:szCs w:val="16"/>
              </w:rPr>
            </w:pPr>
            <w:r w:rsidRPr="00B171EF">
              <w:rPr>
                <w:rFonts w:ascii="Montserrat" w:hAnsi="Montserrat" w:cs="Arial"/>
                <w:bCs/>
                <w:sz w:val="16"/>
                <w:szCs w:val="16"/>
              </w:rPr>
              <w:t>Información relacionada con el estado de salud</w:t>
            </w:r>
          </w:p>
        </w:tc>
        <w:tc>
          <w:tcPr>
            <w:tcW w:w="3673" w:type="dxa"/>
            <w:vAlign w:val="center"/>
          </w:tcPr>
          <w:p w14:paraId="7A8CB3E1" w14:textId="77777777" w:rsidR="005B7FC6" w:rsidRPr="00B171EF" w:rsidRDefault="005B7FC6" w:rsidP="00835DFD">
            <w:pPr>
              <w:autoSpaceDE w:val="0"/>
              <w:autoSpaceDN w:val="0"/>
              <w:adjustRightInd w:val="0"/>
              <w:jc w:val="both"/>
              <w:rPr>
                <w:rFonts w:ascii="Montserrat" w:hAnsi="Montserrat" w:cs="Arial"/>
                <w:bCs/>
                <w:sz w:val="16"/>
                <w:szCs w:val="16"/>
              </w:rPr>
            </w:pPr>
            <w:r w:rsidRPr="00B171EF">
              <w:rPr>
                <w:rFonts w:ascii="Montserrat" w:hAnsi="Montserrat" w:cs="Arial"/>
                <w:bCs/>
                <w:sz w:val="16"/>
                <w:szCs w:val="16"/>
              </w:rPr>
              <w:t>Contiene información relacionada con el estado de salud del paciente -titular de los datos- por lo que con independencia de que puedan obrar opiniones, interpretaciones y criterios de los profesionales de la salir que trataron al paciente y dicha información se encuentra dentro de la definición de datos personales.</w:t>
            </w:r>
          </w:p>
        </w:tc>
        <w:tc>
          <w:tcPr>
            <w:tcW w:w="3839" w:type="dxa"/>
            <w:shd w:val="clear" w:color="auto" w:fill="auto"/>
            <w:vAlign w:val="center"/>
          </w:tcPr>
          <w:p w14:paraId="02DDA937" w14:textId="77777777" w:rsidR="005B7FC6" w:rsidRPr="00B171EF" w:rsidRDefault="005B7FC6" w:rsidP="00835DFD">
            <w:pPr>
              <w:jc w:val="center"/>
              <w:rPr>
                <w:rFonts w:ascii="Montserrat" w:eastAsiaTheme="minorHAnsi" w:hAnsi="Montserrat"/>
                <w:sz w:val="16"/>
                <w:szCs w:val="16"/>
              </w:rPr>
            </w:pPr>
            <w:r w:rsidRPr="00B171EF">
              <w:rPr>
                <w:rFonts w:ascii="Montserrat" w:hAnsi="Montserrat" w:cs="Arial"/>
                <w:sz w:val="16"/>
                <w:szCs w:val="16"/>
              </w:rPr>
              <w:t>Artículo 113, fracción I de la LFTAIP.</w:t>
            </w:r>
          </w:p>
        </w:tc>
      </w:tr>
      <w:bookmarkEnd w:id="1"/>
    </w:tbl>
    <w:p w14:paraId="0AF550AE" w14:textId="77777777" w:rsidR="005B7FC6" w:rsidRPr="00B171EF" w:rsidRDefault="005B7FC6" w:rsidP="005B7FC6">
      <w:pPr>
        <w:ind w:right="-19"/>
        <w:jc w:val="both"/>
        <w:rPr>
          <w:rFonts w:ascii="Montserrat" w:eastAsia="Montserrat" w:hAnsi="Montserrat" w:cs="Montserrat"/>
          <w:sz w:val="18"/>
          <w:szCs w:val="18"/>
        </w:rPr>
      </w:pPr>
    </w:p>
    <w:p w14:paraId="0024E465" w14:textId="77777777" w:rsidR="005B7FC6" w:rsidRPr="00B171EF" w:rsidRDefault="005B7FC6" w:rsidP="005B7FC6">
      <w:pPr>
        <w:ind w:right="-19"/>
        <w:jc w:val="both"/>
        <w:rPr>
          <w:rFonts w:ascii="Montserrat" w:hAnsi="Montserrat" w:cs="Arial"/>
          <w:sz w:val="16"/>
          <w:szCs w:val="16"/>
        </w:rPr>
      </w:pPr>
      <w:r w:rsidRPr="00B171EF">
        <w:rPr>
          <w:rFonts w:ascii="Montserrat" w:hAnsi="Montserrat" w:cs="Arial"/>
          <w:sz w:val="16"/>
          <w:szCs w:val="16"/>
        </w:rPr>
        <w:lastRenderedPageBreak/>
        <w:t xml:space="preserve">Prueba de daño </w:t>
      </w:r>
    </w:p>
    <w:p w14:paraId="225A9BF6" w14:textId="77777777" w:rsidR="005B7FC6" w:rsidRPr="00B171EF" w:rsidRDefault="005B7FC6" w:rsidP="005B7FC6">
      <w:pPr>
        <w:ind w:right="-19"/>
        <w:jc w:val="both"/>
        <w:rPr>
          <w:rFonts w:ascii="Montserrat" w:hAnsi="Montserrat" w:cs="Arial"/>
          <w:sz w:val="16"/>
          <w:szCs w:val="16"/>
        </w:rPr>
      </w:pPr>
    </w:p>
    <w:p w14:paraId="091DF1D2" w14:textId="77777777" w:rsidR="005B7FC6" w:rsidRPr="0075435B" w:rsidRDefault="005B7FC6" w:rsidP="005B7FC6">
      <w:pPr>
        <w:ind w:hanging="2"/>
        <w:rPr>
          <w:rFonts w:ascii="Montserrat" w:eastAsia="Montserrat" w:hAnsi="Montserrat" w:cs="Montserrat"/>
          <w:color w:val="000000" w:themeColor="text1"/>
          <w:sz w:val="18"/>
          <w:szCs w:val="18"/>
        </w:rPr>
      </w:pPr>
      <w:r w:rsidRPr="0075435B">
        <w:rPr>
          <w:rFonts w:ascii="Montserrat" w:eastAsia="Montserrat" w:hAnsi="Montserrat" w:cs="Montserrat"/>
          <w:kern w:val="2"/>
          <w:sz w:val="18"/>
          <w:szCs w:val="18"/>
        </w:rPr>
        <w:t>Reserva de los nombres de servidores públicos y sus cargos del OADPRS.</w:t>
      </w:r>
    </w:p>
    <w:p w14:paraId="5CD2C67A" w14:textId="77777777" w:rsidR="005B7FC6" w:rsidRPr="0075435B" w:rsidRDefault="005B7FC6" w:rsidP="005B7FC6">
      <w:pPr>
        <w:ind w:hanging="2"/>
        <w:jc w:val="both"/>
        <w:rPr>
          <w:rFonts w:ascii="Montserrat" w:eastAsia="Montserrat" w:hAnsi="Montserrat" w:cs="Montserrat"/>
          <w:color w:val="000000" w:themeColor="text1"/>
          <w:sz w:val="18"/>
          <w:szCs w:val="18"/>
        </w:rPr>
      </w:pPr>
    </w:p>
    <w:p w14:paraId="1D151136" w14:textId="1F96F8A7" w:rsidR="005B7FC6" w:rsidRPr="00B171EF" w:rsidRDefault="005B7FC6" w:rsidP="005B7FC6">
      <w:pPr>
        <w:ind w:right="-19"/>
        <w:jc w:val="both"/>
        <w:rPr>
          <w:rFonts w:ascii="Montserrat" w:eastAsia="Montserrat" w:hAnsi="Montserrat" w:cs="Montserrat"/>
          <w:sz w:val="18"/>
          <w:szCs w:val="18"/>
        </w:rPr>
      </w:pPr>
      <w:r w:rsidRPr="00B171EF">
        <w:rPr>
          <w:rFonts w:ascii="Montserrat" w:eastAsia="Montserrat" w:hAnsi="Montserrat" w:cs="Montserrat"/>
          <w:sz w:val="18"/>
          <w:szCs w:val="18"/>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 además de que dar a conocer los nombres de los servidores públicos del Órgano Administrativo Desconcentrado de Prevención y Readaptación Social, pondría en riesgo su seguridad que por razones de su desempeño realizan en el Sistema Penitenciario Federal, con fundamento en el artículo 11</w:t>
      </w:r>
      <w:r w:rsidR="000D4127" w:rsidRPr="00B171EF">
        <w:rPr>
          <w:rFonts w:ascii="Montserrat" w:eastAsia="Montserrat" w:hAnsi="Montserrat" w:cs="Montserrat"/>
          <w:sz w:val="18"/>
          <w:szCs w:val="18"/>
        </w:rPr>
        <w:t>0</w:t>
      </w:r>
      <w:r w:rsidRPr="00B171EF">
        <w:rPr>
          <w:rFonts w:ascii="Montserrat" w:eastAsia="Montserrat" w:hAnsi="Montserrat" w:cs="Montserrat"/>
          <w:sz w:val="18"/>
          <w:szCs w:val="18"/>
        </w:rPr>
        <w:t xml:space="preserve">, fracción </w:t>
      </w:r>
      <w:r w:rsidR="000D4127" w:rsidRPr="00B171EF">
        <w:rPr>
          <w:rFonts w:ascii="Montserrat" w:eastAsia="Montserrat" w:hAnsi="Montserrat" w:cs="Montserrat"/>
          <w:sz w:val="18"/>
          <w:szCs w:val="18"/>
        </w:rPr>
        <w:t>V</w:t>
      </w:r>
      <w:r w:rsidRPr="00B171EF">
        <w:rPr>
          <w:rFonts w:ascii="Montserrat" w:eastAsia="Montserrat" w:hAnsi="Montserrat" w:cs="Montserrat"/>
          <w:sz w:val="18"/>
          <w:szCs w:val="18"/>
        </w:rPr>
        <w:t xml:space="preserve"> de la Ley Federal de Transparencia y Acceso a la Información Pública.</w:t>
      </w:r>
    </w:p>
    <w:p w14:paraId="4C4204C1" w14:textId="77777777" w:rsidR="005B7FC6" w:rsidRPr="00B171EF" w:rsidRDefault="005B7FC6" w:rsidP="005B7FC6">
      <w:pPr>
        <w:ind w:hanging="2"/>
        <w:jc w:val="both"/>
        <w:rPr>
          <w:rFonts w:ascii="Montserrat" w:eastAsia="Montserrat" w:hAnsi="Montserrat" w:cs="Montserrat"/>
          <w:color w:val="000000" w:themeColor="text1"/>
          <w:sz w:val="18"/>
          <w:szCs w:val="18"/>
        </w:rPr>
      </w:pPr>
    </w:p>
    <w:p w14:paraId="1BBD4C89" w14:textId="77777777" w:rsidR="005B7FC6" w:rsidRPr="00B171EF" w:rsidRDefault="005B7FC6" w:rsidP="005B7FC6">
      <w:pPr>
        <w:ind w:right="49"/>
        <w:jc w:val="both"/>
        <w:rPr>
          <w:rFonts w:ascii="Montserrat" w:eastAsia="Montserrat" w:hAnsi="Montserrat" w:cs="Montserrat"/>
          <w:sz w:val="18"/>
          <w:szCs w:val="18"/>
        </w:rPr>
      </w:pPr>
      <w:r w:rsidRPr="00B171EF">
        <w:rPr>
          <w:rFonts w:ascii="Montserrat" w:eastAsia="Montserrat" w:hAnsi="Montserrat" w:cs="Montserrat"/>
          <w:sz w:val="18"/>
          <w:szCs w:val="18"/>
        </w:rPr>
        <w:t>En cumplimiento al artículo 104, de la Ley General de Transparencia y Acceso a la Información Pública, se aplicó la siguiente prueba de daño:</w:t>
      </w:r>
    </w:p>
    <w:p w14:paraId="482DF73D" w14:textId="77777777" w:rsidR="005B7FC6" w:rsidRPr="00B171EF" w:rsidRDefault="005B7FC6" w:rsidP="005B7FC6">
      <w:pPr>
        <w:ind w:right="49"/>
        <w:jc w:val="both"/>
        <w:rPr>
          <w:rFonts w:ascii="Montserrat" w:eastAsia="Montserrat" w:hAnsi="Montserrat" w:cs="Montserrat"/>
          <w:sz w:val="18"/>
          <w:szCs w:val="18"/>
        </w:rPr>
      </w:pPr>
    </w:p>
    <w:p w14:paraId="2672C657" w14:textId="77777777" w:rsidR="005B7FC6" w:rsidRPr="00B171EF" w:rsidRDefault="005B7FC6" w:rsidP="005B7FC6">
      <w:pPr>
        <w:ind w:hanging="2"/>
        <w:jc w:val="both"/>
        <w:rPr>
          <w:rFonts w:ascii="Montserrat" w:eastAsia="Montserrat" w:hAnsi="Montserrat" w:cs="Montserrat"/>
          <w:color w:val="000000" w:themeColor="text1"/>
          <w:sz w:val="18"/>
          <w:szCs w:val="18"/>
        </w:rPr>
      </w:pPr>
      <w:r w:rsidRPr="00B171EF">
        <w:rPr>
          <w:rFonts w:ascii="Montserrat" w:eastAsia="Montserrat" w:hAnsi="Montserrat" w:cs="Montserrat"/>
          <w:color w:val="000000" w:themeColor="text1"/>
          <w:sz w:val="18"/>
          <w:szCs w:val="18"/>
        </w:rPr>
        <w:t>I. La divulgación de la información representa un riesgo real, demostrable e identificable de perjuicio significativo al interés público: Dar a conocer los nombres y cargos de los servidores públicos del OADPRS, pone en riesgo la vida, la seguridad o la salud de los mismos. Además, los servidores públicos dedicados a actividades en materia de seguridad, por excepción pueden considerarse información reservada.</w:t>
      </w:r>
    </w:p>
    <w:p w14:paraId="1C2FAFA8" w14:textId="77777777" w:rsidR="005B7FC6" w:rsidRPr="00B171EF" w:rsidRDefault="005B7FC6" w:rsidP="005B7FC6">
      <w:pPr>
        <w:autoSpaceDE w:val="0"/>
        <w:autoSpaceDN w:val="0"/>
        <w:adjustRightInd w:val="0"/>
        <w:jc w:val="both"/>
        <w:rPr>
          <w:rFonts w:ascii="Montserrat" w:eastAsia="Montserrat" w:hAnsi="Montserrat" w:cs="Montserrat"/>
          <w:color w:val="000000" w:themeColor="text1"/>
          <w:sz w:val="18"/>
          <w:szCs w:val="18"/>
        </w:rPr>
      </w:pPr>
    </w:p>
    <w:p w14:paraId="6C726E69" w14:textId="77777777" w:rsidR="005B7FC6" w:rsidRPr="00B171EF" w:rsidRDefault="005B7FC6" w:rsidP="005B7FC6">
      <w:pPr>
        <w:autoSpaceDE w:val="0"/>
        <w:autoSpaceDN w:val="0"/>
        <w:adjustRightInd w:val="0"/>
        <w:jc w:val="both"/>
        <w:rPr>
          <w:rFonts w:ascii="Montserrat" w:eastAsia="Montserrat" w:hAnsi="Montserrat" w:cs="Montserrat"/>
          <w:color w:val="000000" w:themeColor="text1"/>
          <w:sz w:val="18"/>
          <w:szCs w:val="18"/>
        </w:rPr>
      </w:pPr>
      <w:r w:rsidRPr="00B171EF">
        <w:rPr>
          <w:rFonts w:ascii="Montserrat" w:eastAsia="Montserrat" w:hAnsi="Montserrat" w:cs="Montserrat"/>
          <w:color w:val="000000" w:themeColor="text1"/>
          <w:sz w:val="18"/>
          <w:szCs w:val="18"/>
        </w:rPr>
        <w:t xml:space="preserve">Los nombres de los servidores públicos dedicados a actividades en materia de seguridad, por excepción pueden considerarse información reservada; considerando que la reserva de la información debe atender a las atribuciones que tienen encomendadas ciertos servidores públicos relacionadas con la seguridad pública, y que la difusión de la información pueda poner en riesgo la vida o seguridad de los mismos. </w:t>
      </w:r>
    </w:p>
    <w:p w14:paraId="7D029CB0" w14:textId="77777777" w:rsidR="005B7FC6" w:rsidRPr="00B171EF" w:rsidRDefault="005B7FC6" w:rsidP="005B7FC6">
      <w:pPr>
        <w:autoSpaceDE w:val="0"/>
        <w:autoSpaceDN w:val="0"/>
        <w:adjustRightInd w:val="0"/>
        <w:jc w:val="both"/>
        <w:rPr>
          <w:rFonts w:ascii="Montserrat" w:eastAsia="Montserrat" w:hAnsi="Montserrat" w:cs="Montserrat"/>
          <w:color w:val="000000" w:themeColor="text1"/>
          <w:sz w:val="18"/>
          <w:szCs w:val="18"/>
        </w:rPr>
      </w:pPr>
    </w:p>
    <w:p w14:paraId="68421787" w14:textId="77777777" w:rsidR="005B7FC6" w:rsidRPr="00B171EF" w:rsidRDefault="005B7FC6" w:rsidP="005B7FC6">
      <w:pPr>
        <w:autoSpaceDE w:val="0"/>
        <w:autoSpaceDN w:val="0"/>
        <w:adjustRightInd w:val="0"/>
        <w:jc w:val="both"/>
        <w:rPr>
          <w:rFonts w:ascii="Montserrat" w:eastAsia="Montserrat" w:hAnsi="Montserrat" w:cs="Montserrat"/>
          <w:color w:val="000000" w:themeColor="text1"/>
          <w:sz w:val="18"/>
          <w:szCs w:val="18"/>
        </w:rPr>
      </w:pPr>
      <w:r w:rsidRPr="00B171EF">
        <w:rPr>
          <w:rFonts w:ascii="Montserrat" w:eastAsia="Montserrat" w:hAnsi="Montserrat" w:cs="Montserrat"/>
          <w:color w:val="000000" w:themeColor="text1"/>
          <w:sz w:val="18"/>
          <w:szCs w:val="18"/>
        </w:rPr>
        <w:t xml:space="preserve">Dar a conocer los nombres, traería como consecuencia que los miembros de la delincuencia organizada pudieran obtener información, ya que éstos cuentan con datos acerca de especificaciones técnicas y datos en general referentes al funcionamiento y necesidades de seguridad de las instalaciones estratégicas de los Centros Penitenciarios Federales o en cualquier otra unidad administrativa del Desconcentrado. </w:t>
      </w:r>
    </w:p>
    <w:p w14:paraId="4A8D7F2B" w14:textId="77777777" w:rsidR="005B7FC6" w:rsidRPr="00B171EF" w:rsidRDefault="005B7FC6" w:rsidP="005B7FC6">
      <w:pPr>
        <w:autoSpaceDE w:val="0"/>
        <w:autoSpaceDN w:val="0"/>
        <w:adjustRightInd w:val="0"/>
        <w:jc w:val="both"/>
        <w:rPr>
          <w:rFonts w:ascii="Montserrat" w:eastAsia="Montserrat" w:hAnsi="Montserrat" w:cs="Montserrat"/>
          <w:color w:val="000000" w:themeColor="text1"/>
          <w:sz w:val="18"/>
          <w:szCs w:val="18"/>
        </w:rPr>
      </w:pPr>
    </w:p>
    <w:p w14:paraId="31546864" w14:textId="77777777" w:rsidR="005B7FC6" w:rsidRPr="00B171EF" w:rsidRDefault="005B7FC6" w:rsidP="005B7FC6">
      <w:pPr>
        <w:autoSpaceDE w:val="0"/>
        <w:autoSpaceDN w:val="0"/>
        <w:adjustRightInd w:val="0"/>
        <w:jc w:val="both"/>
        <w:rPr>
          <w:rFonts w:ascii="Montserrat" w:eastAsia="Montserrat" w:hAnsi="Montserrat" w:cs="Montserrat"/>
          <w:color w:val="000000" w:themeColor="text1"/>
          <w:sz w:val="18"/>
          <w:szCs w:val="18"/>
        </w:rPr>
      </w:pPr>
      <w:r w:rsidRPr="00B171EF">
        <w:rPr>
          <w:rFonts w:ascii="Montserrat" w:eastAsia="Montserrat" w:hAnsi="Montserrat" w:cs="Montserrat"/>
          <w:color w:val="000000" w:themeColor="text1"/>
          <w:sz w:val="18"/>
          <w:szCs w:val="18"/>
        </w:rPr>
        <w:lastRenderedPageBreak/>
        <w:t xml:space="preserve">Por lo anterior, se puede poner en riesgo el hecho de que personas con pretensiones delictivas promuevan algún vínculo o relación con el personal que posee o tiene bajo su custodia, información de carácter administrativo, logístico, operativo que se llevan a cabo en los Centros Penitenciarios Federales o en cualquier otra unidad administrativa del Desconcentrado. </w:t>
      </w:r>
    </w:p>
    <w:p w14:paraId="0E35A105" w14:textId="77777777" w:rsidR="005B7FC6" w:rsidRPr="00B171EF" w:rsidRDefault="005B7FC6" w:rsidP="005B7FC6">
      <w:pPr>
        <w:autoSpaceDE w:val="0"/>
        <w:autoSpaceDN w:val="0"/>
        <w:adjustRightInd w:val="0"/>
        <w:jc w:val="both"/>
        <w:rPr>
          <w:rFonts w:ascii="Montserrat" w:eastAsia="Montserrat" w:hAnsi="Montserrat" w:cs="Montserrat"/>
          <w:color w:val="000000" w:themeColor="text1"/>
          <w:sz w:val="18"/>
          <w:szCs w:val="18"/>
        </w:rPr>
      </w:pPr>
    </w:p>
    <w:p w14:paraId="3A6EE461" w14:textId="77777777" w:rsidR="005B7FC6" w:rsidRPr="00B171EF" w:rsidRDefault="005B7FC6" w:rsidP="005B7FC6">
      <w:pPr>
        <w:pStyle w:val="Prrafodelista"/>
        <w:ind w:left="0"/>
        <w:jc w:val="both"/>
        <w:rPr>
          <w:rFonts w:ascii="Montserrat" w:eastAsia="Montserrat" w:hAnsi="Montserrat" w:cs="Montserrat"/>
          <w:color w:val="000000" w:themeColor="text1"/>
          <w:sz w:val="18"/>
          <w:szCs w:val="18"/>
        </w:rPr>
      </w:pPr>
      <w:r w:rsidRPr="00B171EF">
        <w:rPr>
          <w:rFonts w:ascii="Montserrat" w:eastAsia="Montserrat" w:hAnsi="Montserrat" w:cs="Montserrat"/>
          <w:color w:val="000000" w:themeColor="text1"/>
          <w:sz w:val="18"/>
          <w:szCs w:val="18"/>
        </w:rPr>
        <w:t xml:space="preserve">En el caso concreto, se tiene que el nombre de los servidores públicos operativos permitiría la plena identificación de los mismos, poniendo así en peligro su vida e incluso la de su familia. Es decir, se consideró que su difusión vulneraria la seguridad e integridad y se pondría en riesgo la vida y la de sus familiares. </w:t>
      </w:r>
    </w:p>
    <w:p w14:paraId="4B3C337B" w14:textId="77777777" w:rsidR="005B7FC6" w:rsidRPr="00B171EF" w:rsidRDefault="005B7FC6" w:rsidP="005B7FC6">
      <w:pPr>
        <w:pStyle w:val="Prrafodelista"/>
        <w:ind w:left="0"/>
        <w:jc w:val="both"/>
        <w:rPr>
          <w:rFonts w:ascii="Montserrat" w:eastAsia="Montserrat" w:hAnsi="Montserrat" w:cs="Montserrat"/>
          <w:color w:val="000000" w:themeColor="text1"/>
          <w:sz w:val="18"/>
          <w:szCs w:val="18"/>
        </w:rPr>
      </w:pPr>
    </w:p>
    <w:p w14:paraId="5F8FD225" w14:textId="77777777" w:rsidR="005B7FC6" w:rsidRPr="00B171EF" w:rsidRDefault="005B7FC6" w:rsidP="005B7FC6">
      <w:pPr>
        <w:jc w:val="both"/>
        <w:rPr>
          <w:rFonts w:ascii="Montserrat" w:eastAsia="Montserrat" w:hAnsi="Montserrat" w:cs="Montserrat"/>
          <w:color w:val="000000" w:themeColor="text1"/>
          <w:sz w:val="18"/>
          <w:szCs w:val="18"/>
        </w:rPr>
      </w:pPr>
      <w:r w:rsidRPr="00B171EF">
        <w:rPr>
          <w:rFonts w:ascii="Montserrat" w:eastAsia="Montserrat" w:hAnsi="Montserrat" w:cs="Montserrat"/>
          <w:color w:val="000000" w:themeColor="text1"/>
          <w:sz w:val="18"/>
          <w:szCs w:val="18"/>
        </w:rPr>
        <w:t>II. El riesgo de perjuicio que supondría la divulgación supera el interés público general de que se difunda: En tanto que difundir información relativa al personal sustantivo, administrativo y de mando del OIC y OADPRS, implicaría que se ponga en riesgo su integridad física, toda vez que, miembros de la delincuencia organizada pueden atentar contra su vida a efecto de conseguir información relativa al desarrollo de sus funciones.</w:t>
      </w:r>
    </w:p>
    <w:p w14:paraId="2B7DB4D4" w14:textId="77777777" w:rsidR="005B7FC6" w:rsidRPr="00B171EF" w:rsidRDefault="005B7FC6" w:rsidP="005B7FC6">
      <w:pPr>
        <w:jc w:val="both"/>
        <w:rPr>
          <w:rFonts w:ascii="Montserrat" w:eastAsia="Montserrat" w:hAnsi="Montserrat" w:cs="Montserrat"/>
          <w:color w:val="000000" w:themeColor="text1"/>
          <w:sz w:val="18"/>
          <w:szCs w:val="18"/>
        </w:rPr>
      </w:pPr>
    </w:p>
    <w:p w14:paraId="108EE543" w14:textId="77777777" w:rsidR="005B7FC6" w:rsidRPr="00B171EF" w:rsidRDefault="005B7FC6" w:rsidP="005B7FC6">
      <w:pPr>
        <w:pStyle w:val="Prrafodelista"/>
        <w:numPr>
          <w:ilvl w:val="0"/>
          <w:numId w:val="14"/>
        </w:numPr>
        <w:contextualSpacing w:val="0"/>
        <w:jc w:val="both"/>
        <w:textDirection w:val="btLr"/>
        <w:textAlignment w:val="baseline"/>
        <w:outlineLvl w:val="0"/>
        <w:rPr>
          <w:rFonts w:ascii="Montserrat" w:eastAsia="Montserrat" w:hAnsi="Montserrat" w:cs="Montserrat"/>
          <w:color w:val="000000" w:themeColor="text1"/>
          <w:sz w:val="18"/>
          <w:szCs w:val="18"/>
        </w:rPr>
      </w:pPr>
      <w:r w:rsidRPr="00B171EF">
        <w:rPr>
          <w:rFonts w:ascii="Montserrat" w:eastAsia="Montserrat" w:hAnsi="Montserrat" w:cs="Montserrat"/>
          <w:color w:val="000000" w:themeColor="text1"/>
          <w:sz w:val="18"/>
          <w:szCs w:val="18"/>
        </w:rPr>
        <w:t>La limitación se adecúa al principio de proporcionalidad y representa el medio menos restrictivo disponible para evitar el perjuicio: En el entendido que el acceso a la información de mérito impactaría directamente en el nivel de vulnerabilidad de las personas que ocupan esos cargos, pues éstos se encuentran en proporción y relacionados directamente con el desarrollo de las actividades en comento, con la difusión de la información se pondría en riesgo su vida y salud e inclusive la de sus familiares y personas cercanas a ellas.</w:t>
      </w:r>
    </w:p>
    <w:p w14:paraId="54FDF050" w14:textId="77777777" w:rsidR="005B7FC6" w:rsidRPr="00B171EF" w:rsidRDefault="005B7FC6" w:rsidP="005B7FC6">
      <w:pPr>
        <w:pStyle w:val="Prrafodelista"/>
        <w:ind w:left="0"/>
        <w:jc w:val="both"/>
        <w:rPr>
          <w:rFonts w:ascii="Montserrat" w:eastAsia="Montserrat" w:hAnsi="Montserrat" w:cs="Montserrat"/>
          <w:color w:val="000000" w:themeColor="text1"/>
          <w:sz w:val="18"/>
          <w:szCs w:val="18"/>
        </w:rPr>
      </w:pPr>
    </w:p>
    <w:p w14:paraId="2CF91703" w14:textId="77777777" w:rsidR="005B7FC6" w:rsidRPr="00B171EF" w:rsidRDefault="005B7FC6" w:rsidP="005B7FC6">
      <w:pPr>
        <w:pStyle w:val="Prrafodelista"/>
        <w:ind w:left="0"/>
        <w:jc w:val="both"/>
        <w:rPr>
          <w:rFonts w:ascii="Montserrat" w:eastAsia="Montserrat" w:hAnsi="Montserrat" w:cs="Montserrat"/>
          <w:color w:val="000000" w:themeColor="text1"/>
          <w:sz w:val="18"/>
          <w:szCs w:val="18"/>
        </w:rPr>
      </w:pPr>
      <w:r w:rsidRPr="00B171EF">
        <w:rPr>
          <w:rFonts w:ascii="Montserrat" w:eastAsia="Montserrat" w:hAnsi="Montserrat" w:cs="Montserrat"/>
          <w:color w:val="000000" w:themeColor="text1"/>
          <w:sz w:val="18"/>
          <w:szCs w:val="18"/>
        </w:rPr>
        <w:t>Toda vez que la difusión de la información puede propiciar que grupos de la delincuencia organizada pudieran estar interesados en extorsionar o atentar contra la salud o la integridad de las personas que ocupan los cargos referidos con el fin de obtener información estratégica relacionada con las actividades que desempeñan.</w:t>
      </w:r>
    </w:p>
    <w:p w14:paraId="6AF4A1C8" w14:textId="77777777" w:rsidR="005B7FC6" w:rsidRPr="00B171EF" w:rsidRDefault="005B7FC6" w:rsidP="005B7FC6">
      <w:pPr>
        <w:pStyle w:val="Prrafodelista"/>
        <w:ind w:left="0"/>
        <w:jc w:val="both"/>
        <w:rPr>
          <w:rFonts w:ascii="Montserrat" w:eastAsia="Montserrat" w:hAnsi="Montserrat" w:cs="Montserrat"/>
          <w:color w:val="000000" w:themeColor="text1"/>
          <w:sz w:val="18"/>
          <w:szCs w:val="18"/>
        </w:rPr>
      </w:pPr>
    </w:p>
    <w:p w14:paraId="45EF71BD" w14:textId="77777777" w:rsidR="005B7FC6" w:rsidRPr="00B171EF" w:rsidRDefault="005B7FC6" w:rsidP="005B7FC6">
      <w:pPr>
        <w:jc w:val="both"/>
        <w:rPr>
          <w:rFonts w:ascii="Montserrat" w:eastAsia="Montserrat" w:hAnsi="Montserrat" w:cs="Montserrat"/>
          <w:color w:val="000000" w:themeColor="text1"/>
          <w:sz w:val="18"/>
          <w:szCs w:val="18"/>
        </w:rPr>
      </w:pPr>
      <w:r w:rsidRPr="00B171EF">
        <w:rPr>
          <w:rFonts w:ascii="Montserrat" w:eastAsia="Montserrat" w:hAnsi="Montserrat" w:cs="Montserrat"/>
          <w:color w:val="000000" w:themeColor="text1"/>
          <w:sz w:val="18"/>
          <w:szCs w:val="18"/>
        </w:rPr>
        <w:t xml:space="preserve">En cumplimiento al Vigésimo Tercero de los Lineamientos generales en materia de clasificación y desclasificación de la información, así como para la elaboración de versiones públicas, se acreditan los siguientes elementos: </w:t>
      </w:r>
    </w:p>
    <w:p w14:paraId="0DEB31B6" w14:textId="77777777" w:rsidR="005B7FC6" w:rsidRPr="00B171EF" w:rsidRDefault="005B7FC6" w:rsidP="005B7FC6">
      <w:pPr>
        <w:ind w:hanging="2"/>
        <w:jc w:val="both"/>
        <w:rPr>
          <w:rFonts w:ascii="Montserrat" w:eastAsia="Montserrat" w:hAnsi="Montserrat" w:cs="Montserrat"/>
          <w:color w:val="000000" w:themeColor="text1"/>
          <w:sz w:val="18"/>
          <w:szCs w:val="18"/>
        </w:rPr>
      </w:pPr>
    </w:p>
    <w:p w14:paraId="12DEC2A0" w14:textId="77777777" w:rsidR="005B7FC6" w:rsidRPr="00B171EF" w:rsidRDefault="005B7FC6" w:rsidP="005B7FC6">
      <w:pPr>
        <w:jc w:val="both"/>
        <w:rPr>
          <w:rFonts w:ascii="Montserrat" w:eastAsia="Montserrat" w:hAnsi="Montserrat" w:cs="Montserrat"/>
          <w:color w:val="000000" w:themeColor="text1"/>
          <w:sz w:val="18"/>
          <w:szCs w:val="18"/>
        </w:rPr>
      </w:pPr>
      <w:r w:rsidRPr="00B171EF">
        <w:rPr>
          <w:rFonts w:ascii="Montserrat" w:eastAsia="Montserrat" w:hAnsi="Montserrat" w:cs="Montserrat"/>
          <w:color w:val="000000" w:themeColor="text1"/>
          <w:sz w:val="18"/>
          <w:szCs w:val="18"/>
        </w:rPr>
        <w:t>En el caso concreto, se tiene que los nombres de los servidores públicos operativos del OADPRS permitiría la plena identificación de los mismos, poniendo así en peligro su vida e incluso la de su familia. Es decir, se consideró que su difusión vulneraria la seguridad e integridad y se pondría en riesgo la vida y la de sus familiares.</w:t>
      </w:r>
    </w:p>
    <w:p w14:paraId="06DD2DC0" w14:textId="77777777" w:rsidR="005B7FC6" w:rsidRPr="00B171EF" w:rsidRDefault="005B7FC6" w:rsidP="005B7FC6">
      <w:pPr>
        <w:ind w:hanging="2"/>
        <w:jc w:val="both"/>
        <w:rPr>
          <w:rFonts w:ascii="Montserrat" w:eastAsia="Montserrat" w:hAnsi="Montserrat" w:cs="Montserrat"/>
          <w:color w:val="000000" w:themeColor="text1"/>
          <w:sz w:val="18"/>
          <w:szCs w:val="18"/>
        </w:rPr>
      </w:pPr>
    </w:p>
    <w:p w14:paraId="6E30C603" w14:textId="77777777" w:rsidR="005B7FC6" w:rsidRPr="00B171EF" w:rsidRDefault="005B7FC6" w:rsidP="005B7FC6">
      <w:pPr>
        <w:ind w:hanging="2"/>
        <w:jc w:val="both"/>
        <w:rPr>
          <w:rFonts w:ascii="Montserrat" w:eastAsia="Montserrat" w:hAnsi="Montserrat" w:cs="Montserrat"/>
          <w:color w:val="000000" w:themeColor="text1"/>
          <w:sz w:val="18"/>
          <w:szCs w:val="18"/>
        </w:rPr>
      </w:pPr>
      <w:r w:rsidRPr="00B171EF">
        <w:rPr>
          <w:rFonts w:ascii="Montserrat" w:eastAsia="Montserrat" w:hAnsi="Montserrat" w:cs="Montserrat"/>
          <w:color w:val="000000" w:themeColor="text1"/>
          <w:sz w:val="18"/>
          <w:szCs w:val="18"/>
        </w:rPr>
        <w:lastRenderedPageBreak/>
        <w:t>De esta forma, se puede poner en riesgo el hecho de que personas con pretensiones delictivas promuevan algún vínculo o relación con el personal que posee o tiene bajo su custodia, información de carácter administrativo, logístico, operativo o inclusive cuentan con datos de sistemas informáticos o de seguridad en sistemas y conocen a detalle los procedimientos que se llevan a cabo en los Centros Penitenciarios Federales o en cualquier otra unidad administrativa del Desconcentrado.</w:t>
      </w:r>
    </w:p>
    <w:p w14:paraId="602941D2" w14:textId="77777777" w:rsidR="005B7FC6" w:rsidRPr="00B171EF" w:rsidRDefault="005B7FC6" w:rsidP="005B7FC6">
      <w:pPr>
        <w:ind w:hanging="2"/>
        <w:jc w:val="both"/>
        <w:rPr>
          <w:rFonts w:ascii="Montserrat" w:eastAsia="Montserrat" w:hAnsi="Montserrat" w:cs="Montserrat"/>
          <w:color w:val="000000" w:themeColor="text1"/>
          <w:sz w:val="18"/>
          <w:szCs w:val="18"/>
        </w:rPr>
      </w:pPr>
    </w:p>
    <w:p w14:paraId="0598758E" w14:textId="7BD9353D" w:rsidR="005B7FC6" w:rsidRPr="00B171EF" w:rsidRDefault="005B7FC6" w:rsidP="005B7FC6">
      <w:pPr>
        <w:jc w:val="both"/>
        <w:rPr>
          <w:rFonts w:ascii="Montserrat" w:hAnsi="Montserrat" w:cs="Arial"/>
          <w:sz w:val="16"/>
          <w:szCs w:val="16"/>
        </w:rPr>
      </w:pPr>
      <w:r w:rsidRPr="00B171EF">
        <w:rPr>
          <w:rFonts w:ascii="Montserrat" w:eastAsia="Montserrat" w:hAnsi="Montserrat" w:cs="Montserrat"/>
          <w:color w:val="000000" w:themeColor="text1"/>
          <w:sz w:val="18"/>
          <w:szCs w:val="18"/>
        </w:rPr>
        <w:t>Así tomando en cuenta la prueba de daño realizada, en términos de lo establecido en los artículos 99, párrafo segundo y 100, de la Ley Federal de Transparencia y Acceso a la Información Pública, se determina que el plazo de reserva debe ser de 5 años, el cual, podrá modificarse en caso variación en las circunstancias que llevaron a establecerlo.</w:t>
      </w:r>
    </w:p>
    <w:p w14:paraId="44E28ECB" w14:textId="77777777" w:rsidR="005B7FC6" w:rsidRPr="00B171EF" w:rsidRDefault="005B7FC6" w:rsidP="005B7FC6">
      <w:pPr>
        <w:ind w:right="-19"/>
        <w:jc w:val="both"/>
        <w:rPr>
          <w:rFonts w:ascii="Montserrat" w:eastAsia="Montserrat" w:hAnsi="Montserrat" w:cs="Montserrat"/>
          <w:sz w:val="18"/>
          <w:szCs w:val="18"/>
        </w:rPr>
      </w:pPr>
    </w:p>
    <w:p w14:paraId="428CE327" w14:textId="77777777" w:rsidR="005B7FC6" w:rsidRPr="00B171EF" w:rsidRDefault="005B7FC6" w:rsidP="005B7FC6">
      <w:pPr>
        <w:jc w:val="both"/>
        <w:rPr>
          <w:rFonts w:ascii="Montserrat" w:eastAsia="Montserrat" w:hAnsi="Montserrat" w:cs="Montserrat"/>
          <w:sz w:val="18"/>
          <w:szCs w:val="18"/>
        </w:rPr>
      </w:pPr>
      <w:r w:rsidRPr="00B171EF">
        <w:rPr>
          <w:rFonts w:ascii="Montserrat" w:eastAsia="Montserrat" w:hAnsi="Montserrat" w:cs="Montserrat"/>
          <w:sz w:val="18"/>
          <w:szCs w:val="18"/>
        </w:rPr>
        <w:t>En consecuencia, se emite la siguiente resolución por unanimidad:</w:t>
      </w:r>
    </w:p>
    <w:p w14:paraId="31F32E1A" w14:textId="77777777" w:rsidR="005B7FC6" w:rsidRPr="00B171EF" w:rsidRDefault="005B7FC6" w:rsidP="005B7FC6">
      <w:pPr>
        <w:jc w:val="both"/>
        <w:rPr>
          <w:rFonts w:ascii="Montserrat" w:eastAsia="Montserrat" w:hAnsi="Montserrat" w:cs="Montserrat"/>
          <w:b/>
          <w:sz w:val="18"/>
          <w:szCs w:val="18"/>
        </w:rPr>
      </w:pPr>
    </w:p>
    <w:p w14:paraId="593C7A9A" w14:textId="629A94AB" w:rsidR="005B7FC6" w:rsidRPr="00B171EF" w:rsidRDefault="005B7FC6" w:rsidP="005B7FC6">
      <w:pPr>
        <w:ind w:right="-19"/>
        <w:jc w:val="both"/>
        <w:rPr>
          <w:rFonts w:ascii="Montserrat" w:eastAsia="Montserrat" w:hAnsi="Montserrat" w:cs="Montserrat"/>
          <w:sz w:val="18"/>
          <w:szCs w:val="18"/>
        </w:rPr>
      </w:pPr>
      <w:r w:rsidRPr="00B171EF">
        <w:rPr>
          <w:rFonts w:ascii="Montserrat" w:eastAsia="Montserrat" w:hAnsi="Montserrat" w:cs="Montserrat"/>
          <w:b/>
          <w:sz w:val="18"/>
          <w:szCs w:val="18"/>
        </w:rPr>
        <w:t>VI.A.1.1.ORD.13.24: CONFIRMAR</w:t>
      </w:r>
      <w:r w:rsidRPr="00B171EF">
        <w:rPr>
          <w:rFonts w:ascii="Montserrat" w:eastAsia="Montserrat" w:hAnsi="Montserrat" w:cs="Montserrat"/>
          <w:sz w:val="18"/>
          <w:szCs w:val="18"/>
        </w:rPr>
        <w:t xml:space="preserve"> la clasificación de la información como confidencial invocada por el OIC-OADPRS, de los datos contenidos en </w:t>
      </w:r>
      <w:r w:rsidR="002B32FC" w:rsidRPr="00B171EF">
        <w:rPr>
          <w:rFonts w:ascii="Montserrat" w:eastAsia="Montserrat" w:hAnsi="Montserrat" w:cs="Montserrat"/>
          <w:sz w:val="18"/>
          <w:szCs w:val="18"/>
        </w:rPr>
        <w:t xml:space="preserve">la resolución </w:t>
      </w:r>
      <w:r w:rsidRPr="00B171EF">
        <w:rPr>
          <w:rFonts w:ascii="Montserrat" w:eastAsia="Montserrat" w:hAnsi="Montserrat" w:cs="Montserrat"/>
          <w:sz w:val="18"/>
          <w:szCs w:val="18"/>
        </w:rPr>
        <w:t xml:space="preserve">del </w:t>
      </w:r>
      <w:r w:rsidR="002B32FC" w:rsidRPr="00B171EF">
        <w:rPr>
          <w:rFonts w:ascii="Montserrat" w:eastAsia="Montserrat" w:hAnsi="Montserrat" w:cs="Montserrat"/>
          <w:sz w:val="18"/>
          <w:szCs w:val="18"/>
        </w:rPr>
        <w:t>p</w:t>
      </w:r>
      <w:r w:rsidRPr="00B171EF">
        <w:rPr>
          <w:rFonts w:ascii="Montserrat" w:eastAsia="Montserrat" w:hAnsi="Montserrat" w:cs="Montserrat"/>
          <w:sz w:val="18"/>
          <w:szCs w:val="18"/>
        </w:rPr>
        <w:t>rocedimiento Administrativo de Responsabilidades expediente: ER-000102/202</w:t>
      </w:r>
      <w:r w:rsidR="0075435B">
        <w:rPr>
          <w:rFonts w:ascii="Montserrat" w:eastAsia="Montserrat" w:hAnsi="Montserrat" w:cs="Montserrat"/>
          <w:sz w:val="18"/>
          <w:szCs w:val="18"/>
        </w:rPr>
        <w:t>0</w:t>
      </w:r>
      <w:r w:rsidRPr="00B171EF">
        <w:rPr>
          <w:rFonts w:ascii="Montserrat" w:eastAsia="Montserrat" w:hAnsi="Montserrat" w:cs="Montserrat"/>
          <w:sz w:val="18"/>
          <w:szCs w:val="18"/>
        </w:rPr>
        <w:t xml:space="preserve"> con fundamento en el artículo 113, fracción I, de la Ley Federal de Transparencia y Acceso a la Información Pública y, por ende, se autoriza la elaboración de las versiones públicas.</w:t>
      </w:r>
    </w:p>
    <w:p w14:paraId="32FDDDE8" w14:textId="608D8B79" w:rsidR="005B7FC6" w:rsidRPr="00B171EF" w:rsidRDefault="005B7FC6" w:rsidP="000E28CF">
      <w:pPr>
        <w:spacing w:before="240" w:after="240"/>
        <w:ind w:right="-20"/>
        <w:jc w:val="both"/>
        <w:rPr>
          <w:rFonts w:ascii="Montserrat" w:eastAsia="Montserrat" w:hAnsi="Montserrat" w:cs="Montserrat"/>
          <w:b/>
          <w:sz w:val="18"/>
          <w:szCs w:val="18"/>
        </w:rPr>
      </w:pPr>
      <w:r w:rsidRPr="00B171EF">
        <w:rPr>
          <w:rFonts w:ascii="Montserrat" w:eastAsia="Montserrat" w:hAnsi="Montserrat" w:cs="Montserrat"/>
          <w:b/>
          <w:sz w:val="18"/>
          <w:szCs w:val="18"/>
        </w:rPr>
        <w:t xml:space="preserve">VI.A.1.2.ORD.13.24: CONFIRMAR </w:t>
      </w:r>
      <w:r w:rsidRPr="00B171EF">
        <w:rPr>
          <w:rFonts w:ascii="Montserrat" w:eastAsia="Montserrat" w:hAnsi="Montserrat" w:cs="Montserrat"/>
          <w:sz w:val="18"/>
          <w:szCs w:val="18"/>
        </w:rPr>
        <w:t xml:space="preserve">la clasificación de reserva invocada por el OIC-OADPRS de los datos contenidos en </w:t>
      </w:r>
      <w:r w:rsidR="002B32FC" w:rsidRPr="00B171EF">
        <w:rPr>
          <w:rFonts w:ascii="Montserrat" w:eastAsia="Montserrat" w:hAnsi="Montserrat" w:cs="Montserrat"/>
          <w:sz w:val="18"/>
          <w:szCs w:val="18"/>
        </w:rPr>
        <w:t>la resolución del p</w:t>
      </w:r>
      <w:r w:rsidRPr="00B171EF">
        <w:rPr>
          <w:rFonts w:ascii="Montserrat" w:eastAsia="Montserrat" w:hAnsi="Montserrat" w:cs="Montserrat"/>
          <w:sz w:val="18"/>
          <w:szCs w:val="18"/>
        </w:rPr>
        <w:t>rocedimiento Administrativo de Responsabilidades expediente: ER-000102/202</w:t>
      </w:r>
      <w:r w:rsidR="0075435B">
        <w:rPr>
          <w:rFonts w:ascii="Montserrat" w:eastAsia="Montserrat" w:hAnsi="Montserrat" w:cs="Montserrat"/>
          <w:sz w:val="18"/>
          <w:szCs w:val="18"/>
        </w:rPr>
        <w:t>0</w:t>
      </w:r>
      <w:r w:rsidRPr="00B171EF">
        <w:rPr>
          <w:rFonts w:ascii="Montserrat" w:eastAsia="Montserrat" w:hAnsi="Montserrat" w:cs="Montserrat"/>
          <w:sz w:val="18"/>
          <w:szCs w:val="18"/>
        </w:rPr>
        <w:t xml:space="preserve">, toda vez que, podría poner en riesgo la vida o seguridad de los servidores públicos dedicados a actividades en materia de seguridad, por el periodo de 5 años, con fundamento en el artículo 110, fracción V de la Ley Federal de Transparencia y Acceso a la Información Pública. </w:t>
      </w:r>
    </w:p>
    <w:p w14:paraId="15021892" w14:textId="772859EA" w:rsidR="000317F1" w:rsidRPr="00B171EF" w:rsidRDefault="00AF5C2B" w:rsidP="00CD4E45">
      <w:pPr>
        <w:spacing w:before="240" w:after="240"/>
        <w:jc w:val="center"/>
        <w:rPr>
          <w:rFonts w:ascii="Montserrat" w:eastAsia="Montserrat" w:hAnsi="Montserrat" w:cs="Montserrat"/>
          <w:b/>
          <w:sz w:val="18"/>
          <w:szCs w:val="18"/>
        </w:rPr>
      </w:pPr>
      <w:r w:rsidRPr="00B171EF">
        <w:rPr>
          <w:rFonts w:ascii="Montserrat" w:eastAsia="Montserrat" w:hAnsi="Montserrat" w:cs="Montserrat"/>
          <w:b/>
          <w:sz w:val="18"/>
          <w:szCs w:val="18"/>
        </w:rPr>
        <w:t>SÉPTIM</w:t>
      </w:r>
      <w:r w:rsidR="00B23EFD" w:rsidRPr="00B171EF">
        <w:rPr>
          <w:rFonts w:ascii="Montserrat" w:eastAsia="Montserrat" w:hAnsi="Montserrat" w:cs="Montserrat"/>
          <w:b/>
          <w:sz w:val="18"/>
          <w:szCs w:val="18"/>
        </w:rPr>
        <w:t>O PUNTO DEL ORDEN DEL DÍA</w:t>
      </w:r>
    </w:p>
    <w:p w14:paraId="0C754EB1" w14:textId="6F1E8421" w:rsidR="000317F1" w:rsidRPr="00B171EF" w:rsidRDefault="000317F1" w:rsidP="000317F1">
      <w:pPr>
        <w:jc w:val="both"/>
        <w:rPr>
          <w:rFonts w:ascii="Montserrat" w:eastAsia="Montserrat" w:hAnsi="Montserrat" w:cs="Montserrat"/>
          <w:b/>
          <w:sz w:val="18"/>
          <w:szCs w:val="18"/>
        </w:rPr>
      </w:pPr>
      <w:r w:rsidRPr="00B171EF">
        <w:rPr>
          <w:rFonts w:ascii="Montserrat" w:eastAsia="Montserrat" w:hAnsi="Montserrat" w:cs="Montserrat"/>
          <w:b/>
          <w:sz w:val="18"/>
          <w:szCs w:val="18"/>
        </w:rPr>
        <w:t>V</w:t>
      </w:r>
      <w:r w:rsidR="00AF5C2B" w:rsidRPr="00B171EF">
        <w:rPr>
          <w:rFonts w:ascii="Montserrat" w:eastAsia="Montserrat" w:hAnsi="Montserrat" w:cs="Montserrat"/>
          <w:b/>
          <w:sz w:val="18"/>
          <w:szCs w:val="18"/>
        </w:rPr>
        <w:t>II</w:t>
      </w:r>
      <w:r w:rsidRPr="00B171EF">
        <w:rPr>
          <w:rFonts w:ascii="Montserrat" w:eastAsia="Montserrat" w:hAnsi="Montserrat" w:cs="Montserrat"/>
          <w:b/>
          <w:sz w:val="18"/>
          <w:szCs w:val="18"/>
        </w:rPr>
        <w:t>. Asuntos Generales</w:t>
      </w:r>
    </w:p>
    <w:p w14:paraId="0B5891E1" w14:textId="77777777" w:rsidR="000317F1" w:rsidRPr="00B171EF" w:rsidRDefault="000317F1" w:rsidP="000317F1">
      <w:pPr>
        <w:tabs>
          <w:tab w:val="left" w:pos="726"/>
        </w:tabs>
        <w:jc w:val="both"/>
        <w:rPr>
          <w:rFonts w:ascii="Montserrat" w:eastAsia="Montserrat" w:hAnsi="Montserrat" w:cs="Montserrat"/>
          <w:sz w:val="18"/>
          <w:szCs w:val="18"/>
        </w:rPr>
      </w:pPr>
    </w:p>
    <w:p w14:paraId="5FE11358" w14:textId="728E2E3B" w:rsidR="000317F1" w:rsidRPr="00B171EF" w:rsidRDefault="000317F1" w:rsidP="000317F1">
      <w:pPr>
        <w:ind w:right="38"/>
        <w:jc w:val="both"/>
        <w:rPr>
          <w:rFonts w:ascii="Montserrat" w:eastAsia="Montserrat" w:hAnsi="Montserrat" w:cs="Montserrat"/>
          <w:sz w:val="18"/>
          <w:szCs w:val="18"/>
        </w:rPr>
      </w:pPr>
      <w:r w:rsidRPr="00B171EF">
        <w:rPr>
          <w:rFonts w:ascii="Montserrat" w:eastAsia="Montserrat" w:hAnsi="Montserrat" w:cs="Montserrat"/>
          <w:sz w:val="18"/>
          <w:szCs w:val="18"/>
        </w:rPr>
        <w:t xml:space="preserve">No habiendo más asuntos que tratar, se dio por terminada la sesión a las </w:t>
      </w:r>
      <w:r w:rsidR="002B32FC" w:rsidRPr="00B171EF">
        <w:rPr>
          <w:rFonts w:ascii="Montserrat" w:eastAsia="Montserrat" w:hAnsi="Montserrat" w:cs="Montserrat"/>
          <w:sz w:val="18"/>
          <w:szCs w:val="18"/>
        </w:rPr>
        <w:t>12:</w:t>
      </w:r>
      <w:r w:rsidR="000D0564" w:rsidRPr="00B171EF">
        <w:rPr>
          <w:rFonts w:ascii="Montserrat" w:eastAsia="Montserrat" w:hAnsi="Montserrat" w:cs="Montserrat"/>
          <w:sz w:val="18"/>
          <w:szCs w:val="18"/>
        </w:rPr>
        <w:t>35</w:t>
      </w:r>
      <w:r w:rsidRPr="00B171EF">
        <w:rPr>
          <w:rFonts w:ascii="Montserrat" w:eastAsia="Montserrat" w:hAnsi="Montserrat" w:cs="Montserrat"/>
          <w:sz w:val="18"/>
          <w:szCs w:val="18"/>
        </w:rPr>
        <w:t xml:space="preserve"> horas del </w:t>
      </w:r>
      <w:r w:rsidR="00294BF7" w:rsidRPr="00B171EF">
        <w:rPr>
          <w:rFonts w:ascii="Montserrat" w:eastAsia="Montserrat" w:hAnsi="Montserrat" w:cs="Montserrat"/>
          <w:sz w:val="18"/>
          <w:szCs w:val="18"/>
        </w:rPr>
        <w:t>10</w:t>
      </w:r>
      <w:r w:rsidRPr="00B171EF">
        <w:rPr>
          <w:rFonts w:ascii="Montserrat" w:eastAsia="Montserrat" w:hAnsi="Montserrat" w:cs="Montserrat"/>
          <w:sz w:val="18"/>
          <w:szCs w:val="18"/>
        </w:rPr>
        <w:t xml:space="preserve"> de a</w:t>
      </w:r>
      <w:r w:rsidR="00FE4060" w:rsidRPr="00B171EF">
        <w:rPr>
          <w:rFonts w:ascii="Montserrat" w:eastAsia="Montserrat" w:hAnsi="Montserrat" w:cs="Montserrat"/>
          <w:sz w:val="18"/>
          <w:szCs w:val="18"/>
        </w:rPr>
        <w:t>b</w:t>
      </w:r>
      <w:r w:rsidRPr="00B171EF">
        <w:rPr>
          <w:rFonts w:ascii="Montserrat" w:eastAsia="Montserrat" w:hAnsi="Montserrat" w:cs="Montserrat"/>
          <w:sz w:val="18"/>
          <w:szCs w:val="18"/>
        </w:rPr>
        <w:t>r</w:t>
      </w:r>
      <w:r w:rsidR="00FE4060" w:rsidRPr="00B171EF">
        <w:rPr>
          <w:rFonts w:ascii="Montserrat" w:eastAsia="Montserrat" w:hAnsi="Montserrat" w:cs="Montserrat"/>
          <w:sz w:val="18"/>
          <w:szCs w:val="18"/>
        </w:rPr>
        <w:t>il</w:t>
      </w:r>
      <w:r w:rsidRPr="00B171EF">
        <w:rPr>
          <w:rFonts w:ascii="Montserrat" w:eastAsia="Montserrat" w:hAnsi="Montserrat" w:cs="Montserrat"/>
          <w:sz w:val="18"/>
          <w:szCs w:val="18"/>
        </w:rPr>
        <w:t xml:space="preserve"> del 2024.</w:t>
      </w:r>
    </w:p>
    <w:p w14:paraId="58AFF00F" w14:textId="474DA268" w:rsidR="00CD4E45" w:rsidRDefault="00CD4E45">
      <w:pPr>
        <w:rPr>
          <w:rFonts w:ascii="Montserrat" w:eastAsia="Montserrat" w:hAnsi="Montserrat" w:cs="Montserrat"/>
          <w:sz w:val="18"/>
          <w:szCs w:val="18"/>
        </w:rPr>
      </w:pPr>
      <w:r>
        <w:rPr>
          <w:rFonts w:ascii="Montserrat" w:eastAsia="Montserrat" w:hAnsi="Montserrat" w:cs="Montserrat"/>
          <w:sz w:val="18"/>
          <w:szCs w:val="18"/>
        </w:rPr>
        <w:br w:type="page"/>
      </w:r>
    </w:p>
    <w:p w14:paraId="085C5157" w14:textId="77777777" w:rsidR="000317F1" w:rsidRPr="00B171EF" w:rsidRDefault="000317F1" w:rsidP="000317F1">
      <w:pPr>
        <w:ind w:right="38"/>
        <w:jc w:val="both"/>
        <w:rPr>
          <w:rFonts w:ascii="Montserrat" w:eastAsia="Montserrat" w:hAnsi="Montserrat" w:cs="Montserrat"/>
          <w:sz w:val="18"/>
          <w:szCs w:val="18"/>
        </w:rPr>
      </w:pPr>
    </w:p>
    <w:p w14:paraId="70994829" w14:textId="77777777" w:rsidR="000317F1" w:rsidRPr="00B171EF" w:rsidRDefault="000317F1" w:rsidP="000317F1">
      <w:pPr>
        <w:ind w:right="38"/>
        <w:jc w:val="both"/>
        <w:rPr>
          <w:rFonts w:ascii="Montserrat" w:eastAsia="Montserrat" w:hAnsi="Montserrat" w:cs="Montserrat"/>
          <w:sz w:val="18"/>
          <w:szCs w:val="18"/>
        </w:rPr>
      </w:pPr>
    </w:p>
    <w:p w14:paraId="43724F7F" w14:textId="77777777" w:rsidR="000317F1" w:rsidRPr="00B171EF" w:rsidRDefault="000317F1" w:rsidP="000317F1">
      <w:pPr>
        <w:ind w:right="38"/>
        <w:jc w:val="both"/>
        <w:rPr>
          <w:rFonts w:ascii="Montserrat" w:eastAsia="Montserrat" w:hAnsi="Montserrat" w:cs="Montserrat"/>
          <w:sz w:val="18"/>
          <w:szCs w:val="18"/>
        </w:rPr>
      </w:pPr>
    </w:p>
    <w:p w14:paraId="136085B2" w14:textId="77777777" w:rsidR="000317F1" w:rsidRPr="00B171EF" w:rsidRDefault="000317F1" w:rsidP="000317F1">
      <w:pPr>
        <w:ind w:right="38"/>
        <w:jc w:val="both"/>
        <w:rPr>
          <w:rFonts w:ascii="Montserrat" w:eastAsia="Montserrat" w:hAnsi="Montserrat" w:cs="Montserrat"/>
          <w:sz w:val="18"/>
          <w:szCs w:val="18"/>
        </w:rPr>
      </w:pPr>
    </w:p>
    <w:p w14:paraId="78F5A6DF" w14:textId="77777777" w:rsidR="000317F1" w:rsidRPr="00B171EF" w:rsidRDefault="000317F1" w:rsidP="000317F1">
      <w:pPr>
        <w:ind w:right="38"/>
        <w:jc w:val="both"/>
        <w:rPr>
          <w:rFonts w:ascii="Montserrat" w:eastAsia="Montserrat" w:hAnsi="Montserrat" w:cs="Montserrat"/>
          <w:sz w:val="18"/>
          <w:szCs w:val="18"/>
        </w:rPr>
      </w:pPr>
    </w:p>
    <w:p w14:paraId="030FB579" w14:textId="77777777" w:rsidR="000317F1" w:rsidRPr="00B171EF" w:rsidRDefault="000317F1" w:rsidP="000317F1">
      <w:pPr>
        <w:ind w:right="38"/>
        <w:jc w:val="both"/>
        <w:rPr>
          <w:rFonts w:ascii="Montserrat" w:eastAsia="Montserrat" w:hAnsi="Montserrat" w:cs="Montserrat"/>
          <w:sz w:val="18"/>
          <w:szCs w:val="18"/>
        </w:rPr>
      </w:pPr>
    </w:p>
    <w:p w14:paraId="0CB18B32" w14:textId="129F4587" w:rsidR="000317F1" w:rsidRDefault="000317F1" w:rsidP="000317F1">
      <w:pPr>
        <w:ind w:right="38"/>
        <w:rPr>
          <w:rFonts w:ascii="Montserrat" w:eastAsia="Montserrat" w:hAnsi="Montserrat" w:cs="Montserrat"/>
          <w:b/>
          <w:sz w:val="18"/>
          <w:szCs w:val="18"/>
        </w:rPr>
      </w:pPr>
    </w:p>
    <w:p w14:paraId="033AF987" w14:textId="77777777" w:rsidR="00CD4E45" w:rsidRPr="00B171EF" w:rsidRDefault="00CD4E45" w:rsidP="000317F1">
      <w:pPr>
        <w:ind w:right="38"/>
        <w:rPr>
          <w:rFonts w:ascii="Montserrat" w:eastAsia="Montserrat" w:hAnsi="Montserrat" w:cs="Montserrat"/>
          <w:b/>
          <w:sz w:val="18"/>
          <w:szCs w:val="18"/>
        </w:rPr>
      </w:pPr>
    </w:p>
    <w:p w14:paraId="1235C567" w14:textId="77777777" w:rsidR="000317F1" w:rsidRPr="00B171EF" w:rsidRDefault="000317F1" w:rsidP="000317F1">
      <w:pPr>
        <w:ind w:right="38"/>
        <w:jc w:val="center"/>
        <w:rPr>
          <w:rFonts w:ascii="Montserrat" w:eastAsia="Montserrat" w:hAnsi="Montserrat" w:cs="Montserrat"/>
          <w:b/>
          <w:sz w:val="18"/>
          <w:szCs w:val="18"/>
        </w:rPr>
      </w:pPr>
      <w:r w:rsidRPr="00B171EF">
        <w:rPr>
          <w:rFonts w:ascii="Montserrat" w:eastAsia="Montserrat" w:hAnsi="Montserrat" w:cs="Montserrat"/>
          <w:b/>
          <w:sz w:val="18"/>
          <w:szCs w:val="18"/>
        </w:rPr>
        <w:t>Grethel Alejandra Pilgram Santos</w:t>
      </w:r>
    </w:p>
    <w:p w14:paraId="33E2A86C" w14:textId="77777777" w:rsidR="000317F1" w:rsidRPr="00B171EF" w:rsidRDefault="000317F1" w:rsidP="000317F1">
      <w:pPr>
        <w:ind w:right="38"/>
        <w:jc w:val="center"/>
        <w:rPr>
          <w:rFonts w:ascii="Montserrat" w:eastAsia="Montserrat" w:hAnsi="Montserrat" w:cs="Montserrat"/>
          <w:b/>
          <w:sz w:val="18"/>
          <w:szCs w:val="18"/>
        </w:rPr>
      </w:pPr>
      <w:r w:rsidRPr="00B171EF">
        <w:rPr>
          <w:rFonts w:ascii="Montserrat" w:eastAsia="Montserrat" w:hAnsi="Montserrat" w:cs="Montserrat"/>
          <w:b/>
          <w:sz w:val="18"/>
          <w:szCs w:val="18"/>
        </w:rPr>
        <w:t>DIRECTORA GENERAL DE TRANSPARENCIA Y GOBIERNO ABIERTO Y SUPLENTE DEL PRESIDENTE DEL COMITÉ DE TRANSPARENCIA</w:t>
      </w:r>
    </w:p>
    <w:p w14:paraId="196401AE" w14:textId="77777777" w:rsidR="000317F1" w:rsidRPr="00B171EF" w:rsidRDefault="000317F1" w:rsidP="000317F1">
      <w:pPr>
        <w:widowControl w:val="0"/>
        <w:ind w:right="38"/>
        <w:jc w:val="center"/>
        <w:rPr>
          <w:rFonts w:ascii="Montserrat" w:eastAsia="Montserrat" w:hAnsi="Montserrat" w:cs="Montserrat"/>
          <w:sz w:val="18"/>
          <w:szCs w:val="18"/>
        </w:rPr>
      </w:pPr>
    </w:p>
    <w:p w14:paraId="2CA12227" w14:textId="189D6B02" w:rsidR="000317F1" w:rsidRPr="00B171EF" w:rsidRDefault="000317F1" w:rsidP="000317F1">
      <w:pPr>
        <w:widowControl w:val="0"/>
        <w:ind w:right="38"/>
        <w:jc w:val="center"/>
        <w:rPr>
          <w:rFonts w:ascii="Montserrat" w:eastAsia="Montserrat" w:hAnsi="Montserrat" w:cs="Montserrat"/>
          <w:sz w:val="18"/>
          <w:szCs w:val="18"/>
        </w:rPr>
      </w:pPr>
    </w:p>
    <w:p w14:paraId="6A1EDF33" w14:textId="3132C839" w:rsidR="00B171EF" w:rsidRPr="00B171EF" w:rsidRDefault="00B171EF" w:rsidP="000317F1">
      <w:pPr>
        <w:widowControl w:val="0"/>
        <w:ind w:right="38"/>
        <w:jc w:val="center"/>
        <w:rPr>
          <w:rFonts w:ascii="Montserrat" w:eastAsia="Montserrat" w:hAnsi="Montserrat" w:cs="Montserrat"/>
          <w:sz w:val="18"/>
          <w:szCs w:val="18"/>
        </w:rPr>
      </w:pPr>
    </w:p>
    <w:p w14:paraId="0437F433" w14:textId="77777777" w:rsidR="00B171EF" w:rsidRPr="00B171EF" w:rsidRDefault="00B171EF" w:rsidP="000317F1">
      <w:pPr>
        <w:widowControl w:val="0"/>
        <w:ind w:right="38"/>
        <w:jc w:val="center"/>
        <w:rPr>
          <w:rFonts w:ascii="Montserrat" w:eastAsia="Montserrat" w:hAnsi="Montserrat" w:cs="Montserrat"/>
          <w:sz w:val="18"/>
          <w:szCs w:val="18"/>
        </w:rPr>
      </w:pPr>
    </w:p>
    <w:p w14:paraId="3CA7FB43" w14:textId="77777777" w:rsidR="000317F1" w:rsidRPr="00B171EF" w:rsidRDefault="000317F1" w:rsidP="000317F1">
      <w:pPr>
        <w:widowControl w:val="0"/>
        <w:ind w:right="38"/>
        <w:jc w:val="center"/>
        <w:rPr>
          <w:rFonts w:ascii="Montserrat" w:eastAsia="Montserrat" w:hAnsi="Montserrat" w:cs="Montserrat"/>
          <w:sz w:val="18"/>
          <w:szCs w:val="18"/>
        </w:rPr>
      </w:pPr>
    </w:p>
    <w:p w14:paraId="135F074E" w14:textId="18660DC2" w:rsidR="000317F1" w:rsidRDefault="000317F1" w:rsidP="000317F1">
      <w:pPr>
        <w:ind w:right="38"/>
        <w:rPr>
          <w:rFonts w:ascii="Montserrat" w:eastAsia="Montserrat" w:hAnsi="Montserrat" w:cs="Montserrat"/>
          <w:sz w:val="18"/>
          <w:szCs w:val="18"/>
        </w:rPr>
      </w:pPr>
    </w:p>
    <w:p w14:paraId="1E2A9030" w14:textId="5D1B4317" w:rsidR="00CD4E45" w:rsidRDefault="00CD4E45" w:rsidP="000317F1">
      <w:pPr>
        <w:ind w:right="38"/>
        <w:rPr>
          <w:rFonts w:ascii="Montserrat" w:eastAsia="Montserrat" w:hAnsi="Montserrat" w:cs="Montserrat"/>
          <w:sz w:val="18"/>
          <w:szCs w:val="18"/>
        </w:rPr>
      </w:pPr>
    </w:p>
    <w:p w14:paraId="79E9B300" w14:textId="77777777" w:rsidR="00CD4E45" w:rsidRPr="00B171EF" w:rsidRDefault="00CD4E45" w:rsidP="000317F1">
      <w:pPr>
        <w:ind w:right="38"/>
        <w:rPr>
          <w:rFonts w:ascii="Montserrat" w:eastAsia="Montserrat" w:hAnsi="Montserrat" w:cs="Montserrat"/>
          <w:sz w:val="18"/>
          <w:szCs w:val="18"/>
        </w:rPr>
      </w:pPr>
    </w:p>
    <w:p w14:paraId="5E2EBCE8" w14:textId="77777777" w:rsidR="00B171EF" w:rsidRPr="00B171EF" w:rsidRDefault="00B171EF" w:rsidP="00B171EF">
      <w:pPr>
        <w:ind w:left="2160" w:right="38" w:firstLine="720"/>
        <w:rPr>
          <w:rFonts w:ascii="Montserrat" w:eastAsia="Montserrat" w:hAnsi="Montserrat" w:cs="Montserrat"/>
          <w:sz w:val="18"/>
          <w:szCs w:val="18"/>
        </w:rPr>
      </w:pPr>
      <w:r w:rsidRPr="00B171EF">
        <w:rPr>
          <w:rFonts w:ascii="Montserrat" w:eastAsia="Montserrat" w:hAnsi="Montserrat" w:cs="Montserrat"/>
          <w:sz w:val="18"/>
          <w:szCs w:val="18"/>
        </w:rPr>
        <w:t xml:space="preserve">           </w:t>
      </w:r>
      <w:r w:rsidRPr="00B171EF">
        <w:rPr>
          <w:rFonts w:ascii="Montserrat" w:eastAsia="Montserrat" w:hAnsi="Montserrat" w:cs="Montserrat"/>
          <w:b/>
          <w:sz w:val="18"/>
          <w:szCs w:val="18"/>
        </w:rPr>
        <w:t>Lcda. Norma Patricia Martínez Nava</w:t>
      </w:r>
    </w:p>
    <w:p w14:paraId="4211EA92" w14:textId="77777777" w:rsidR="00B171EF" w:rsidRPr="00B171EF" w:rsidRDefault="00B171EF" w:rsidP="00B171EF">
      <w:pPr>
        <w:ind w:right="38"/>
        <w:jc w:val="center"/>
        <w:rPr>
          <w:rFonts w:ascii="Montserrat" w:eastAsia="Montserrat" w:hAnsi="Montserrat" w:cs="Montserrat"/>
          <w:sz w:val="18"/>
          <w:szCs w:val="18"/>
        </w:rPr>
      </w:pPr>
      <w:r w:rsidRPr="00B171EF">
        <w:rPr>
          <w:rFonts w:ascii="Montserrat" w:eastAsia="Montserrat" w:hAnsi="Montserrat" w:cs="Montserrat"/>
          <w:b/>
          <w:sz w:val="18"/>
          <w:szCs w:val="18"/>
        </w:rPr>
        <w:t>DIRECTORA DEL CENTRO DE INFORMACIÓN Y DOCUMENTACIÓN Y SUPLENTE DE LA TITULAR DE ÁREA COORDINADORA DE ARCHIVOS</w:t>
      </w:r>
    </w:p>
    <w:p w14:paraId="6152184E" w14:textId="62580924" w:rsidR="000317F1" w:rsidRPr="00B171EF" w:rsidRDefault="000317F1" w:rsidP="000317F1">
      <w:pPr>
        <w:ind w:left="2160" w:right="38" w:firstLine="720"/>
        <w:rPr>
          <w:rFonts w:ascii="Montserrat" w:eastAsia="Montserrat" w:hAnsi="Montserrat" w:cs="Montserrat"/>
          <w:sz w:val="18"/>
          <w:szCs w:val="18"/>
        </w:rPr>
      </w:pPr>
    </w:p>
    <w:p w14:paraId="66639633" w14:textId="77777777" w:rsidR="00B171EF" w:rsidRPr="00B171EF" w:rsidRDefault="00B171EF" w:rsidP="000317F1">
      <w:pPr>
        <w:ind w:left="2160" w:right="38" w:firstLine="720"/>
        <w:rPr>
          <w:rFonts w:ascii="Montserrat" w:eastAsia="Montserrat" w:hAnsi="Montserrat" w:cs="Montserrat"/>
          <w:sz w:val="18"/>
          <w:szCs w:val="18"/>
        </w:rPr>
      </w:pPr>
    </w:p>
    <w:p w14:paraId="257B495F" w14:textId="77777777" w:rsidR="000317F1" w:rsidRPr="00B171EF" w:rsidRDefault="000317F1" w:rsidP="000317F1">
      <w:pPr>
        <w:widowControl w:val="0"/>
        <w:ind w:right="38"/>
        <w:rPr>
          <w:rFonts w:ascii="Montserrat" w:eastAsia="Montserrat" w:hAnsi="Montserrat" w:cs="Montserrat"/>
          <w:sz w:val="18"/>
          <w:szCs w:val="18"/>
        </w:rPr>
      </w:pPr>
    </w:p>
    <w:p w14:paraId="05BA7D9C" w14:textId="77777777" w:rsidR="000317F1" w:rsidRPr="00B171EF" w:rsidRDefault="000317F1" w:rsidP="000317F1">
      <w:pPr>
        <w:widowControl w:val="0"/>
        <w:ind w:right="38"/>
        <w:rPr>
          <w:rFonts w:ascii="Montserrat" w:eastAsia="Montserrat" w:hAnsi="Montserrat" w:cs="Montserrat"/>
          <w:sz w:val="18"/>
          <w:szCs w:val="18"/>
        </w:rPr>
      </w:pPr>
    </w:p>
    <w:p w14:paraId="5E7170B5" w14:textId="2B2D8D23" w:rsidR="000317F1" w:rsidRPr="00B171EF" w:rsidRDefault="000317F1" w:rsidP="000317F1">
      <w:pPr>
        <w:widowControl w:val="0"/>
        <w:ind w:right="38"/>
        <w:rPr>
          <w:rFonts w:ascii="Montserrat" w:eastAsia="Montserrat" w:hAnsi="Montserrat" w:cs="Montserrat"/>
          <w:sz w:val="18"/>
          <w:szCs w:val="18"/>
        </w:rPr>
      </w:pPr>
    </w:p>
    <w:p w14:paraId="0D8C44F8" w14:textId="1170FA58" w:rsidR="00B171EF" w:rsidRDefault="00B171EF" w:rsidP="000317F1">
      <w:pPr>
        <w:widowControl w:val="0"/>
        <w:ind w:right="38"/>
        <w:rPr>
          <w:rFonts w:ascii="Montserrat" w:eastAsia="Montserrat" w:hAnsi="Montserrat" w:cs="Montserrat"/>
          <w:sz w:val="18"/>
          <w:szCs w:val="18"/>
        </w:rPr>
      </w:pPr>
    </w:p>
    <w:p w14:paraId="3640C8C7" w14:textId="243FF0EA" w:rsidR="00CD4E45" w:rsidRDefault="00CD4E45" w:rsidP="000317F1">
      <w:pPr>
        <w:widowControl w:val="0"/>
        <w:ind w:right="38"/>
        <w:rPr>
          <w:rFonts w:ascii="Montserrat" w:eastAsia="Montserrat" w:hAnsi="Montserrat" w:cs="Montserrat"/>
          <w:sz w:val="18"/>
          <w:szCs w:val="18"/>
        </w:rPr>
      </w:pPr>
    </w:p>
    <w:p w14:paraId="440A045E" w14:textId="77777777" w:rsidR="00CD4E45" w:rsidRPr="00B171EF" w:rsidRDefault="00CD4E45" w:rsidP="000317F1">
      <w:pPr>
        <w:widowControl w:val="0"/>
        <w:ind w:right="38"/>
        <w:rPr>
          <w:rFonts w:ascii="Montserrat" w:eastAsia="Montserrat" w:hAnsi="Montserrat" w:cs="Montserrat"/>
          <w:sz w:val="18"/>
          <w:szCs w:val="18"/>
        </w:rPr>
      </w:pPr>
    </w:p>
    <w:p w14:paraId="40FDC1F2" w14:textId="77777777" w:rsidR="000317F1" w:rsidRPr="00B171EF" w:rsidRDefault="000317F1" w:rsidP="000317F1">
      <w:pPr>
        <w:widowControl w:val="0"/>
        <w:ind w:right="38"/>
        <w:jc w:val="center"/>
        <w:rPr>
          <w:rFonts w:ascii="Montserrat" w:eastAsia="Montserrat" w:hAnsi="Montserrat" w:cs="Montserrat"/>
          <w:b/>
          <w:sz w:val="18"/>
          <w:szCs w:val="18"/>
        </w:rPr>
      </w:pPr>
      <w:r w:rsidRPr="00B171EF">
        <w:rPr>
          <w:rFonts w:ascii="Montserrat" w:eastAsia="Montserrat" w:hAnsi="Montserrat" w:cs="Montserrat"/>
          <w:b/>
          <w:sz w:val="18"/>
          <w:szCs w:val="18"/>
        </w:rPr>
        <w:t>L.C. Carlos Carrera Guerrero</w:t>
      </w:r>
    </w:p>
    <w:p w14:paraId="620633DC" w14:textId="77777777" w:rsidR="000317F1" w:rsidRPr="00B171EF" w:rsidRDefault="000317F1" w:rsidP="000317F1">
      <w:pPr>
        <w:widowControl w:val="0"/>
        <w:ind w:right="38"/>
        <w:jc w:val="center"/>
        <w:rPr>
          <w:rFonts w:ascii="Montserrat" w:eastAsia="Montserrat" w:hAnsi="Montserrat" w:cs="Montserrat"/>
          <w:b/>
          <w:sz w:val="18"/>
          <w:szCs w:val="18"/>
        </w:rPr>
      </w:pPr>
      <w:r w:rsidRPr="00B171EF">
        <w:rPr>
          <w:rFonts w:ascii="Montserrat" w:eastAsia="Montserrat" w:hAnsi="Montserrat" w:cs="Montserrat"/>
          <w:b/>
          <w:sz w:val="18"/>
          <w:szCs w:val="18"/>
        </w:rPr>
        <w:t>TITULAR DEL ÁREA DE CONTROL INTERNO Y</w:t>
      </w:r>
      <w:r w:rsidRPr="00B171EF">
        <w:rPr>
          <w:rFonts w:ascii="Montserrat" w:eastAsia="Montserrat" w:hAnsi="Montserrat" w:cs="Montserrat"/>
          <w:sz w:val="18"/>
          <w:szCs w:val="18"/>
        </w:rPr>
        <w:t xml:space="preserve"> </w:t>
      </w:r>
      <w:r w:rsidRPr="00B171EF">
        <w:rPr>
          <w:rFonts w:ascii="Montserrat" w:eastAsia="Montserrat" w:hAnsi="Montserrat" w:cs="Montserrat"/>
          <w:b/>
          <w:sz w:val="18"/>
          <w:szCs w:val="18"/>
        </w:rPr>
        <w:t>SUPLENTE DEL TITULAR DEL ÓRGANO INTERNO DE CONTROL DE LA SECRETARÍA DE LA FUNCIÓN PÚBLICA</w:t>
      </w:r>
    </w:p>
    <w:p w14:paraId="23005BAF" w14:textId="77777777" w:rsidR="000317F1" w:rsidRPr="00B171EF" w:rsidRDefault="000317F1" w:rsidP="000317F1">
      <w:pPr>
        <w:widowControl w:val="0"/>
        <w:ind w:right="38"/>
        <w:jc w:val="center"/>
        <w:rPr>
          <w:rFonts w:ascii="Montserrat" w:eastAsia="Montserrat" w:hAnsi="Montserrat" w:cs="Montserrat"/>
          <w:b/>
          <w:sz w:val="18"/>
          <w:szCs w:val="18"/>
        </w:rPr>
      </w:pPr>
    </w:p>
    <w:p w14:paraId="5FCA1D77" w14:textId="77777777" w:rsidR="000317F1" w:rsidRPr="00B171EF" w:rsidRDefault="000317F1" w:rsidP="000317F1">
      <w:pPr>
        <w:widowControl w:val="0"/>
        <w:ind w:right="38"/>
        <w:jc w:val="center"/>
        <w:rPr>
          <w:rFonts w:ascii="Montserrat" w:eastAsia="Montserrat" w:hAnsi="Montserrat" w:cs="Montserrat"/>
          <w:b/>
          <w:sz w:val="18"/>
          <w:szCs w:val="18"/>
        </w:rPr>
      </w:pPr>
    </w:p>
    <w:p w14:paraId="67D956B7" w14:textId="63086850" w:rsidR="000317F1" w:rsidRPr="00B171EF" w:rsidRDefault="000317F1" w:rsidP="000317F1">
      <w:pPr>
        <w:ind w:right="38"/>
        <w:jc w:val="center"/>
        <w:rPr>
          <w:rFonts w:ascii="Montserrat" w:eastAsia="Montserrat" w:hAnsi="Montserrat" w:cs="Montserrat"/>
          <w:sz w:val="18"/>
          <w:szCs w:val="18"/>
        </w:rPr>
      </w:pPr>
      <w:r w:rsidRPr="00B171EF">
        <w:rPr>
          <w:rFonts w:ascii="Montserrat" w:eastAsia="Montserrat" w:hAnsi="Montserrat" w:cs="Montserrat"/>
          <w:sz w:val="18"/>
          <w:szCs w:val="18"/>
        </w:rPr>
        <w:t xml:space="preserve">LAS FIRMAS QUE ANTECEDEN FORMAN PARTE DEL ACTA DE LA </w:t>
      </w:r>
      <w:r w:rsidR="002F31E2" w:rsidRPr="00B171EF">
        <w:rPr>
          <w:rFonts w:ascii="Montserrat" w:eastAsia="Montserrat" w:hAnsi="Montserrat" w:cs="Montserrat"/>
          <w:sz w:val="18"/>
          <w:szCs w:val="18"/>
        </w:rPr>
        <w:t>DÉCIM</w:t>
      </w:r>
      <w:r w:rsidRPr="00B171EF">
        <w:rPr>
          <w:rFonts w:ascii="Montserrat" w:eastAsia="Montserrat" w:hAnsi="Montserrat" w:cs="Montserrat"/>
          <w:sz w:val="18"/>
          <w:szCs w:val="18"/>
        </w:rPr>
        <w:t xml:space="preserve">A </w:t>
      </w:r>
      <w:r w:rsidR="00294BF7" w:rsidRPr="00B171EF">
        <w:rPr>
          <w:rFonts w:ascii="Montserrat" w:eastAsia="Montserrat" w:hAnsi="Montserrat" w:cs="Montserrat"/>
          <w:sz w:val="18"/>
          <w:szCs w:val="18"/>
        </w:rPr>
        <w:t>TERCER</w:t>
      </w:r>
      <w:r w:rsidR="00C2419E" w:rsidRPr="00B171EF">
        <w:rPr>
          <w:rFonts w:ascii="Montserrat" w:eastAsia="Montserrat" w:hAnsi="Montserrat" w:cs="Montserrat"/>
          <w:sz w:val="18"/>
          <w:szCs w:val="18"/>
        </w:rPr>
        <w:t xml:space="preserve">A </w:t>
      </w:r>
      <w:r w:rsidRPr="00B171EF">
        <w:rPr>
          <w:rFonts w:ascii="Montserrat" w:eastAsia="Montserrat" w:hAnsi="Montserrat" w:cs="Montserrat"/>
          <w:sz w:val="18"/>
          <w:szCs w:val="18"/>
        </w:rPr>
        <w:t>SESIÓN ORDINARIA DEL COMITÉ DE TRANSPARENCIA 2024</w:t>
      </w:r>
    </w:p>
    <w:p w14:paraId="17E08752" w14:textId="77777777" w:rsidR="000317F1" w:rsidRPr="00B171EF" w:rsidRDefault="000317F1" w:rsidP="000317F1">
      <w:pPr>
        <w:rPr>
          <w:rFonts w:ascii="Montserrat" w:eastAsia="Montserrat" w:hAnsi="Montserrat" w:cs="Montserrat"/>
          <w:sz w:val="18"/>
          <w:szCs w:val="18"/>
        </w:rPr>
      </w:pPr>
      <w:bookmarkStart w:id="2" w:name="_heading=h.gjdgxs" w:colFirst="0" w:colLast="0"/>
      <w:bookmarkEnd w:id="2"/>
    </w:p>
    <w:p w14:paraId="1BB40A4A" w14:textId="658201CA" w:rsidR="000317F1" w:rsidRPr="00B171EF" w:rsidRDefault="000317F1" w:rsidP="000317F1">
      <w:pPr>
        <w:rPr>
          <w:rFonts w:ascii="Montserrat" w:eastAsia="Montserrat" w:hAnsi="Montserrat" w:cs="Montserrat"/>
          <w:sz w:val="18"/>
          <w:szCs w:val="18"/>
        </w:rPr>
      </w:pPr>
    </w:p>
    <w:p w14:paraId="478B8FA1" w14:textId="2FEB828B" w:rsidR="00B171EF" w:rsidRPr="00B171EF" w:rsidRDefault="00B171EF" w:rsidP="000317F1">
      <w:pPr>
        <w:rPr>
          <w:rFonts w:ascii="Montserrat" w:eastAsia="Montserrat" w:hAnsi="Montserrat" w:cs="Montserrat"/>
          <w:sz w:val="18"/>
          <w:szCs w:val="18"/>
        </w:rPr>
      </w:pPr>
    </w:p>
    <w:p w14:paraId="78FBE1D0" w14:textId="77777777" w:rsidR="00B171EF" w:rsidRPr="00B171EF" w:rsidRDefault="00B171EF" w:rsidP="000317F1">
      <w:pPr>
        <w:rPr>
          <w:rFonts w:ascii="Montserrat" w:eastAsia="Montserrat" w:hAnsi="Montserrat" w:cs="Montserrat"/>
          <w:sz w:val="18"/>
          <w:szCs w:val="18"/>
        </w:rPr>
      </w:pPr>
    </w:p>
    <w:p w14:paraId="64FB86E2" w14:textId="20848433" w:rsidR="000317F1" w:rsidRPr="00B171EF" w:rsidRDefault="000317F1" w:rsidP="000317F1">
      <w:pPr>
        <w:rPr>
          <w:rFonts w:ascii="Montserrat" w:eastAsia="Montserrat" w:hAnsi="Montserrat" w:cs="Montserrat"/>
          <w:sz w:val="18"/>
          <w:szCs w:val="18"/>
        </w:rPr>
      </w:pPr>
    </w:p>
    <w:p w14:paraId="16D04A35" w14:textId="660EF7F8" w:rsidR="00B171EF" w:rsidRDefault="00B171EF" w:rsidP="000317F1">
      <w:pPr>
        <w:rPr>
          <w:rFonts w:ascii="Montserrat" w:eastAsia="Montserrat" w:hAnsi="Montserrat" w:cs="Montserrat"/>
          <w:sz w:val="18"/>
          <w:szCs w:val="18"/>
        </w:rPr>
      </w:pPr>
    </w:p>
    <w:p w14:paraId="674BD3B0" w14:textId="6ACBA159" w:rsidR="00CD4E45" w:rsidRDefault="00CD4E45" w:rsidP="000317F1">
      <w:pPr>
        <w:rPr>
          <w:rFonts w:ascii="Montserrat" w:eastAsia="Montserrat" w:hAnsi="Montserrat" w:cs="Montserrat"/>
          <w:sz w:val="18"/>
          <w:szCs w:val="18"/>
        </w:rPr>
      </w:pPr>
    </w:p>
    <w:p w14:paraId="20F9C85F" w14:textId="77777777" w:rsidR="00CD4E45" w:rsidRPr="00B171EF" w:rsidRDefault="00CD4E45" w:rsidP="000317F1">
      <w:pPr>
        <w:rPr>
          <w:rFonts w:ascii="Montserrat" w:eastAsia="Montserrat" w:hAnsi="Montserrat" w:cs="Montserrat"/>
          <w:sz w:val="18"/>
          <w:szCs w:val="18"/>
        </w:rPr>
      </w:pPr>
    </w:p>
    <w:p w14:paraId="6308CE08" w14:textId="3FBD3816" w:rsidR="002A345A" w:rsidRPr="000317F1" w:rsidRDefault="000317F1" w:rsidP="00B171EF">
      <w:pPr>
        <w:jc w:val="center"/>
      </w:pPr>
      <w:r w:rsidRPr="00B171EF">
        <w:rPr>
          <w:rFonts w:ascii="Montserrat" w:eastAsia="Montserrat" w:hAnsi="Montserrat" w:cs="Montserrat"/>
          <w:sz w:val="18"/>
          <w:szCs w:val="18"/>
        </w:rPr>
        <w:t>Elaboró:  Fermín Hildebrando García Leal, Secretario Técnico del Comité de Transparencia</w:t>
      </w:r>
    </w:p>
    <w:sectPr w:rsidR="002A345A" w:rsidRPr="000317F1">
      <w:headerReference w:type="even" r:id="rId11"/>
      <w:headerReference w:type="default" r:id="rId12"/>
      <w:footerReference w:type="even" r:id="rId13"/>
      <w:footerReference w:type="default" r:id="rId14"/>
      <w:headerReference w:type="first" r:id="rId15"/>
      <w:footerReference w:type="first" r:id="rId16"/>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563B9B" w14:textId="77777777" w:rsidR="00F67D44" w:rsidRDefault="00F67D44">
      <w:r>
        <w:separator/>
      </w:r>
    </w:p>
  </w:endnote>
  <w:endnote w:type="continuationSeparator" w:id="0">
    <w:p w14:paraId="5F3E7EF2" w14:textId="77777777" w:rsidR="00F67D44" w:rsidRDefault="00F67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05694" w14:textId="77777777" w:rsidR="00F67D44" w:rsidRDefault="00F67D4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F7E89" w14:textId="0A46C79F" w:rsidR="00F67D44" w:rsidRDefault="00F67D44">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8D4174">
      <w:rPr>
        <w:rFonts w:ascii="Montserrat" w:eastAsia="Montserrat" w:hAnsi="Montserrat" w:cs="Montserrat"/>
        <w:b/>
        <w:noProof/>
        <w:color w:val="000000"/>
        <w:sz w:val="18"/>
        <w:szCs w:val="18"/>
      </w:rPr>
      <w:t>41</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8D4174">
      <w:rPr>
        <w:rFonts w:ascii="Montserrat" w:eastAsia="Montserrat" w:hAnsi="Montserrat" w:cs="Montserrat"/>
        <w:b/>
        <w:noProof/>
        <w:color w:val="000000"/>
        <w:sz w:val="18"/>
        <w:szCs w:val="18"/>
      </w:rPr>
      <w:t>42</w:t>
    </w:r>
    <w:r>
      <w:rPr>
        <w:rFonts w:ascii="Montserrat" w:eastAsia="Montserrat" w:hAnsi="Montserrat" w:cs="Montserrat"/>
        <w:b/>
        <w:color w:val="000000"/>
        <w:sz w:val="18"/>
        <w:szCs w:val="18"/>
      </w:rPr>
      <w:fldChar w:fldCharType="end"/>
    </w:r>
  </w:p>
  <w:p w14:paraId="678620A3" w14:textId="77777777" w:rsidR="00F67D44" w:rsidRDefault="00F67D44">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C2BBE" w14:textId="77777777" w:rsidR="00F67D44" w:rsidRDefault="00F67D4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33031" w14:textId="77777777" w:rsidR="00F67D44" w:rsidRDefault="00F67D44">
      <w:r>
        <w:separator/>
      </w:r>
    </w:p>
  </w:footnote>
  <w:footnote w:type="continuationSeparator" w:id="0">
    <w:p w14:paraId="64FACCBA" w14:textId="77777777" w:rsidR="00F67D44" w:rsidRDefault="00F67D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7E55F" w14:textId="77777777" w:rsidR="00F67D44" w:rsidRDefault="00F67D44">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3EACE" w14:textId="77777777" w:rsidR="00F67D44" w:rsidRDefault="00F67D44">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2005934A" wp14:editId="10F03290">
          <wp:simplePos x="0" y="0"/>
          <wp:positionH relativeFrom="page">
            <wp:align>right</wp:align>
          </wp:positionH>
          <wp:positionV relativeFrom="paragraph">
            <wp:posOffset>-1229360</wp:posOffset>
          </wp:positionV>
          <wp:extent cx="7792303" cy="10148400"/>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303" cy="10148400"/>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2BF3ED54" w14:textId="535CB9FF" w:rsidR="00F67D44" w:rsidRPr="00C15009" w:rsidRDefault="00F67D44" w:rsidP="00C15009">
    <w:pPr>
      <w:ind w:left="6480"/>
      <w:rPr>
        <w:rFonts w:ascii="Montserrat" w:eastAsia="Montserrat" w:hAnsi="Montserrat" w:cs="Montserrat"/>
        <w:b/>
        <w:sz w:val="14"/>
        <w:szCs w:val="14"/>
      </w:rPr>
    </w:pPr>
    <w:bookmarkStart w:id="3" w:name="_heading=h.mbgtefswduth" w:colFirst="0" w:colLast="0"/>
    <w:bookmarkEnd w:id="3"/>
    <w:r>
      <w:rPr>
        <w:rFonts w:ascii="Montserrat" w:eastAsia="Montserrat" w:hAnsi="Montserrat" w:cs="Montserrat"/>
        <w:b/>
        <w:sz w:val="14"/>
        <w:szCs w:val="14"/>
      </w:rPr>
      <w:t xml:space="preserve">               DÉCIMA TERCERA </w:t>
    </w:r>
    <w:r>
      <w:rPr>
        <w:rFonts w:ascii="Montserrat" w:eastAsia="Montserrat" w:hAnsi="Montserrat" w:cs="Montserrat"/>
        <w:b/>
        <w:color w:val="000000"/>
        <w:sz w:val="14"/>
        <w:szCs w:val="14"/>
      </w:rPr>
      <w:t>SESIÓN ORDINARIA</w:t>
    </w:r>
  </w:p>
  <w:p w14:paraId="47E4792C" w14:textId="2E6DB5D9" w:rsidR="00F67D44" w:rsidRDefault="00F67D44">
    <w:pPr>
      <w:rPr>
        <w:sz w:val="14"/>
        <w:szCs w:val="14"/>
      </w:rPr>
    </w:pPr>
    <w:r>
      <w:rPr>
        <w:rFonts w:ascii="Montserrat" w:eastAsia="Montserrat" w:hAnsi="Montserrat" w:cs="Montserrat"/>
        <w:b/>
        <w:color w:val="000000"/>
        <w:sz w:val="14"/>
        <w:szCs w:val="14"/>
      </w:rPr>
      <w:t xml:space="preserve">                                                                                                                                                                                                     10 DE</w:t>
    </w:r>
    <w:r>
      <w:rPr>
        <w:rFonts w:ascii="Montserrat" w:eastAsia="Montserrat" w:hAnsi="Montserrat" w:cs="Montserrat"/>
        <w:b/>
        <w:sz w:val="14"/>
        <w:szCs w:val="14"/>
      </w:rPr>
      <w:t xml:space="preserve"> ABRIL</w:t>
    </w:r>
    <w:r>
      <w:rPr>
        <w:rFonts w:ascii="Montserrat" w:eastAsia="Montserrat" w:hAnsi="Montserrat" w:cs="Montserrat"/>
        <w:b/>
        <w:color w:val="000000"/>
        <w:sz w:val="14"/>
        <w:szCs w:val="14"/>
      </w:rPr>
      <w:t xml:space="preserve"> DE 2024</w:t>
    </w:r>
  </w:p>
  <w:p w14:paraId="230955AB" w14:textId="77777777" w:rsidR="00F67D44" w:rsidRDefault="00F67D44">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69D06606" wp14:editId="7AE6D85B">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75A87" w14:textId="77777777" w:rsidR="00F67D44" w:rsidRDefault="00F67D44">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E6416"/>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9AB5954"/>
    <w:multiLevelType w:val="hybridMultilevel"/>
    <w:tmpl w:val="BBF666C4"/>
    <w:lvl w:ilvl="0" w:tplc="C2E2EB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764DD5"/>
    <w:multiLevelType w:val="hybridMultilevel"/>
    <w:tmpl w:val="579AF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6" w15:restartNumberingAfterBreak="0">
    <w:nsid w:val="2EB3360C"/>
    <w:multiLevelType w:val="multilevel"/>
    <w:tmpl w:val="673A884E"/>
    <w:lvl w:ilvl="0">
      <w:start w:val="1"/>
      <w:numFmt w:val="bullet"/>
      <w:lvlText w:val=""/>
      <w:lvlJc w:val="left"/>
      <w:pPr>
        <w:tabs>
          <w:tab w:val="num" w:pos="1069"/>
        </w:tabs>
        <w:ind w:left="1069"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D335810"/>
    <w:multiLevelType w:val="hybridMultilevel"/>
    <w:tmpl w:val="50ECC28C"/>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630E3E"/>
    <w:multiLevelType w:val="hybridMultilevel"/>
    <w:tmpl w:val="BBF666C4"/>
    <w:lvl w:ilvl="0" w:tplc="C2E2EB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0"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1" w15:restartNumberingAfterBreak="0">
    <w:nsid w:val="6B876D85"/>
    <w:multiLevelType w:val="hybridMultilevel"/>
    <w:tmpl w:val="6EE82082"/>
    <w:lvl w:ilvl="0" w:tplc="AF282A8A">
      <w:start w:val="1"/>
      <w:numFmt w:val="decimal"/>
      <w:lvlText w:val="%1."/>
      <w:lvlJc w:val="left"/>
      <w:pPr>
        <w:ind w:left="720" w:hanging="360"/>
      </w:pPr>
      <w:rPr>
        <w:rFonts w:eastAsia="Montserrat" w:cs="Montserrat"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816326"/>
    <w:multiLevelType w:val="hybridMultilevel"/>
    <w:tmpl w:val="086C5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3957267"/>
    <w:multiLevelType w:val="hybridMultilevel"/>
    <w:tmpl w:val="5036B3A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4" w15:restartNumberingAfterBreak="0">
    <w:nsid w:val="764501A0"/>
    <w:multiLevelType w:val="hybridMultilevel"/>
    <w:tmpl w:val="59462814"/>
    <w:lvl w:ilvl="0" w:tplc="4D1C8A5E">
      <w:start w:val="1"/>
      <w:numFmt w:val="upperRoman"/>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583676"/>
    <w:multiLevelType w:val="hybridMultilevel"/>
    <w:tmpl w:val="2836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2"/>
  </w:num>
  <w:num w:numId="4">
    <w:abstractNumId w:val="1"/>
  </w:num>
  <w:num w:numId="5">
    <w:abstractNumId w:val="9"/>
  </w:num>
  <w:num w:numId="6">
    <w:abstractNumId w:val="11"/>
  </w:num>
  <w:num w:numId="7">
    <w:abstractNumId w:val="15"/>
  </w:num>
  <w:num w:numId="8">
    <w:abstractNumId w:val="7"/>
  </w:num>
  <w:num w:numId="9">
    <w:abstractNumId w:val="4"/>
  </w:num>
  <w:num w:numId="10">
    <w:abstractNumId w:val="13"/>
  </w:num>
  <w:num w:numId="11">
    <w:abstractNumId w:val="3"/>
  </w:num>
  <w:num w:numId="12">
    <w:abstractNumId w:val="8"/>
  </w:num>
  <w:num w:numId="13">
    <w:abstractNumId w:val="12"/>
  </w:num>
  <w:num w:numId="14">
    <w:abstractNumId w:val="14"/>
  </w:num>
  <w:num w:numId="15">
    <w:abstractNumId w:val="0"/>
  </w:num>
  <w:num w:numId="16">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79AB"/>
    <w:rsid w:val="000109F6"/>
    <w:rsid w:val="00012E85"/>
    <w:rsid w:val="00014906"/>
    <w:rsid w:val="0001643B"/>
    <w:rsid w:val="000220EB"/>
    <w:rsid w:val="00024429"/>
    <w:rsid w:val="0002481D"/>
    <w:rsid w:val="00027488"/>
    <w:rsid w:val="000317F1"/>
    <w:rsid w:val="0004012B"/>
    <w:rsid w:val="00040950"/>
    <w:rsid w:val="00041102"/>
    <w:rsid w:val="00047A6A"/>
    <w:rsid w:val="00050553"/>
    <w:rsid w:val="0005261A"/>
    <w:rsid w:val="000539FE"/>
    <w:rsid w:val="000675FB"/>
    <w:rsid w:val="00072456"/>
    <w:rsid w:val="00081556"/>
    <w:rsid w:val="00081CF3"/>
    <w:rsid w:val="000847A0"/>
    <w:rsid w:val="000867F9"/>
    <w:rsid w:val="00093AFD"/>
    <w:rsid w:val="000949A0"/>
    <w:rsid w:val="000A418E"/>
    <w:rsid w:val="000B16FF"/>
    <w:rsid w:val="000B2597"/>
    <w:rsid w:val="000B6C88"/>
    <w:rsid w:val="000C5878"/>
    <w:rsid w:val="000D0564"/>
    <w:rsid w:val="000D18E2"/>
    <w:rsid w:val="000D3950"/>
    <w:rsid w:val="000D4127"/>
    <w:rsid w:val="000D7908"/>
    <w:rsid w:val="000E095B"/>
    <w:rsid w:val="000E0E7B"/>
    <w:rsid w:val="000E1197"/>
    <w:rsid w:val="000E28CF"/>
    <w:rsid w:val="000E3F29"/>
    <w:rsid w:val="000F6837"/>
    <w:rsid w:val="001013EE"/>
    <w:rsid w:val="00103E11"/>
    <w:rsid w:val="00106959"/>
    <w:rsid w:val="00114F02"/>
    <w:rsid w:val="00116571"/>
    <w:rsid w:val="00116C5E"/>
    <w:rsid w:val="0012145A"/>
    <w:rsid w:val="0013347C"/>
    <w:rsid w:val="00137B33"/>
    <w:rsid w:val="001501BF"/>
    <w:rsid w:val="00153AD3"/>
    <w:rsid w:val="001565F1"/>
    <w:rsid w:val="00164193"/>
    <w:rsid w:val="00167BB5"/>
    <w:rsid w:val="00171F87"/>
    <w:rsid w:val="001731E4"/>
    <w:rsid w:val="00174B43"/>
    <w:rsid w:val="00175A3C"/>
    <w:rsid w:val="001760B4"/>
    <w:rsid w:val="00176779"/>
    <w:rsid w:val="001824B1"/>
    <w:rsid w:val="00192FFF"/>
    <w:rsid w:val="00195472"/>
    <w:rsid w:val="0019601B"/>
    <w:rsid w:val="001A0564"/>
    <w:rsid w:val="001A0ACD"/>
    <w:rsid w:val="001A1136"/>
    <w:rsid w:val="001A58FF"/>
    <w:rsid w:val="001A62D6"/>
    <w:rsid w:val="001A75A1"/>
    <w:rsid w:val="001B290F"/>
    <w:rsid w:val="001C1C0B"/>
    <w:rsid w:val="001C2117"/>
    <w:rsid w:val="001C2960"/>
    <w:rsid w:val="001C2F0F"/>
    <w:rsid w:val="001C2F5F"/>
    <w:rsid w:val="001C3462"/>
    <w:rsid w:val="001C4CC2"/>
    <w:rsid w:val="001C687E"/>
    <w:rsid w:val="001D0558"/>
    <w:rsid w:val="001D1E66"/>
    <w:rsid w:val="001D46E3"/>
    <w:rsid w:val="001D4B93"/>
    <w:rsid w:val="001D6E05"/>
    <w:rsid w:val="001D7251"/>
    <w:rsid w:val="001E0FD6"/>
    <w:rsid w:val="001E178E"/>
    <w:rsid w:val="001E31D3"/>
    <w:rsid w:val="001E5FF3"/>
    <w:rsid w:val="001F273E"/>
    <w:rsid w:val="001F3BD2"/>
    <w:rsid w:val="001F5CE0"/>
    <w:rsid w:val="001F729E"/>
    <w:rsid w:val="00210F03"/>
    <w:rsid w:val="00212CC8"/>
    <w:rsid w:val="00214EE3"/>
    <w:rsid w:val="00224ACA"/>
    <w:rsid w:val="00225580"/>
    <w:rsid w:val="00227B9E"/>
    <w:rsid w:val="00227F84"/>
    <w:rsid w:val="00230586"/>
    <w:rsid w:val="002336C9"/>
    <w:rsid w:val="002358CA"/>
    <w:rsid w:val="00237B14"/>
    <w:rsid w:val="00241D1C"/>
    <w:rsid w:val="00246419"/>
    <w:rsid w:val="00247131"/>
    <w:rsid w:val="00255899"/>
    <w:rsid w:val="00257BDC"/>
    <w:rsid w:val="00264719"/>
    <w:rsid w:val="0026668F"/>
    <w:rsid w:val="0026698A"/>
    <w:rsid w:val="00273235"/>
    <w:rsid w:val="002736FF"/>
    <w:rsid w:val="0027381B"/>
    <w:rsid w:val="00275682"/>
    <w:rsid w:val="00277446"/>
    <w:rsid w:val="00285255"/>
    <w:rsid w:val="00285378"/>
    <w:rsid w:val="002878C4"/>
    <w:rsid w:val="00291057"/>
    <w:rsid w:val="00292FFE"/>
    <w:rsid w:val="00294BF7"/>
    <w:rsid w:val="00295155"/>
    <w:rsid w:val="00297CD0"/>
    <w:rsid w:val="002A345A"/>
    <w:rsid w:val="002A5805"/>
    <w:rsid w:val="002B32FC"/>
    <w:rsid w:val="002B403C"/>
    <w:rsid w:val="002B42C3"/>
    <w:rsid w:val="002B672C"/>
    <w:rsid w:val="002C13C4"/>
    <w:rsid w:val="002C430D"/>
    <w:rsid w:val="002D00EB"/>
    <w:rsid w:val="002D1C56"/>
    <w:rsid w:val="002D49F0"/>
    <w:rsid w:val="002E4D58"/>
    <w:rsid w:val="002E6AF4"/>
    <w:rsid w:val="002F31E2"/>
    <w:rsid w:val="002F31F4"/>
    <w:rsid w:val="002F54A1"/>
    <w:rsid w:val="002F594A"/>
    <w:rsid w:val="003005F2"/>
    <w:rsid w:val="003048D2"/>
    <w:rsid w:val="0030672A"/>
    <w:rsid w:val="00307923"/>
    <w:rsid w:val="00317A29"/>
    <w:rsid w:val="003228DE"/>
    <w:rsid w:val="00324EFB"/>
    <w:rsid w:val="00330E64"/>
    <w:rsid w:val="0033696E"/>
    <w:rsid w:val="00340E64"/>
    <w:rsid w:val="003445B2"/>
    <w:rsid w:val="003517DC"/>
    <w:rsid w:val="00354AFD"/>
    <w:rsid w:val="00360052"/>
    <w:rsid w:val="0036161E"/>
    <w:rsid w:val="0036244B"/>
    <w:rsid w:val="003631D7"/>
    <w:rsid w:val="00371DFB"/>
    <w:rsid w:val="003731C2"/>
    <w:rsid w:val="0037453D"/>
    <w:rsid w:val="003762AD"/>
    <w:rsid w:val="00380D57"/>
    <w:rsid w:val="00383148"/>
    <w:rsid w:val="003879C9"/>
    <w:rsid w:val="003909A5"/>
    <w:rsid w:val="0039432C"/>
    <w:rsid w:val="003944CA"/>
    <w:rsid w:val="00395B49"/>
    <w:rsid w:val="003960C1"/>
    <w:rsid w:val="00397984"/>
    <w:rsid w:val="003A1428"/>
    <w:rsid w:val="003A167C"/>
    <w:rsid w:val="003A4395"/>
    <w:rsid w:val="003B377A"/>
    <w:rsid w:val="003D181F"/>
    <w:rsid w:val="003D3289"/>
    <w:rsid w:val="003D5332"/>
    <w:rsid w:val="003D5D7B"/>
    <w:rsid w:val="003E1B2F"/>
    <w:rsid w:val="003E3CCB"/>
    <w:rsid w:val="003E55D8"/>
    <w:rsid w:val="003F2BC7"/>
    <w:rsid w:val="003F54F6"/>
    <w:rsid w:val="003F71DE"/>
    <w:rsid w:val="003F7931"/>
    <w:rsid w:val="004014C5"/>
    <w:rsid w:val="00401B09"/>
    <w:rsid w:val="0040261E"/>
    <w:rsid w:val="00404D90"/>
    <w:rsid w:val="00411884"/>
    <w:rsid w:val="00411E78"/>
    <w:rsid w:val="00414716"/>
    <w:rsid w:val="00415B53"/>
    <w:rsid w:val="00421E67"/>
    <w:rsid w:val="004268ED"/>
    <w:rsid w:val="00427079"/>
    <w:rsid w:val="00434358"/>
    <w:rsid w:val="00435802"/>
    <w:rsid w:val="004407A2"/>
    <w:rsid w:val="00447AE9"/>
    <w:rsid w:val="004546CE"/>
    <w:rsid w:val="004551C6"/>
    <w:rsid w:val="00455A43"/>
    <w:rsid w:val="00461E3D"/>
    <w:rsid w:val="004633F5"/>
    <w:rsid w:val="00464309"/>
    <w:rsid w:val="00466E81"/>
    <w:rsid w:val="004706CD"/>
    <w:rsid w:val="0047090D"/>
    <w:rsid w:val="00471711"/>
    <w:rsid w:val="0047398F"/>
    <w:rsid w:val="00474A03"/>
    <w:rsid w:val="00474B29"/>
    <w:rsid w:val="0047524C"/>
    <w:rsid w:val="0047604F"/>
    <w:rsid w:val="004843F4"/>
    <w:rsid w:val="00491116"/>
    <w:rsid w:val="00494986"/>
    <w:rsid w:val="00494A35"/>
    <w:rsid w:val="00495AFE"/>
    <w:rsid w:val="00497E36"/>
    <w:rsid w:val="004A1455"/>
    <w:rsid w:val="004A2F1E"/>
    <w:rsid w:val="004A5F85"/>
    <w:rsid w:val="004B1C74"/>
    <w:rsid w:val="004C54A6"/>
    <w:rsid w:val="004C6A0F"/>
    <w:rsid w:val="004D0FFA"/>
    <w:rsid w:val="004D2383"/>
    <w:rsid w:val="004D408A"/>
    <w:rsid w:val="004D4927"/>
    <w:rsid w:val="004D542B"/>
    <w:rsid w:val="004E2788"/>
    <w:rsid w:val="004E2AF6"/>
    <w:rsid w:val="004E389C"/>
    <w:rsid w:val="004E57BF"/>
    <w:rsid w:val="004F147D"/>
    <w:rsid w:val="004F576A"/>
    <w:rsid w:val="005013E0"/>
    <w:rsid w:val="00502CE3"/>
    <w:rsid w:val="005116AA"/>
    <w:rsid w:val="005131ED"/>
    <w:rsid w:val="005157F2"/>
    <w:rsid w:val="005312DF"/>
    <w:rsid w:val="00536C1D"/>
    <w:rsid w:val="00542023"/>
    <w:rsid w:val="00542368"/>
    <w:rsid w:val="00554346"/>
    <w:rsid w:val="005544CB"/>
    <w:rsid w:val="00555CEB"/>
    <w:rsid w:val="005616EC"/>
    <w:rsid w:val="005626F6"/>
    <w:rsid w:val="00565082"/>
    <w:rsid w:val="005665AC"/>
    <w:rsid w:val="00567641"/>
    <w:rsid w:val="00567917"/>
    <w:rsid w:val="00571273"/>
    <w:rsid w:val="00576F07"/>
    <w:rsid w:val="00581C40"/>
    <w:rsid w:val="00581E0F"/>
    <w:rsid w:val="00583A64"/>
    <w:rsid w:val="00591D39"/>
    <w:rsid w:val="005928A5"/>
    <w:rsid w:val="00595820"/>
    <w:rsid w:val="00596A4B"/>
    <w:rsid w:val="00597616"/>
    <w:rsid w:val="005A303F"/>
    <w:rsid w:val="005A3176"/>
    <w:rsid w:val="005B7FC6"/>
    <w:rsid w:val="005C3246"/>
    <w:rsid w:val="005C3820"/>
    <w:rsid w:val="005D1DDF"/>
    <w:rsid w:val="005D1DF0"/>
    <w:rsid w:val="005D3850"/>
    <w:rsid w:val="005D3BAA"/>
    <w:rsid w:val="005E272C"/>
    <w:rsid w:val="005E5E0D"/>
    <w:rsid w:val="005E7D84"/>
    <w:rsid w:val="005F140F"/>
    <w:rsid w:val="005F3624"/>
    <w:rsid w:val="005F6035"/>
    <w:rsid w:val="005F6821"/>
    <w:rsid w:val="005F7D55"/>
    <w:rsid w:val="00600918"/>
    <w:rsid w:val="006060BC"/>
    <w:rsid w:val="006167A2"/>
    <w:rsid w:val="00617B20"/>
    <w:rsid w:val="00621D8F"/>
    <w:rsid w:val="0063349E"/>
    <w:rsid w:val="00634DFB"/>
    <w:rsid w:val="00641D17"/>
    <w:rsid w:val="00644D36"/>
    <w:rsid w:val="00650DFA"/>
    <w:rsid w:val="00650E21"/>
    <w:rsid w:val="0065121F"/>
    <w:rsid w:val="006518AF"/>
    <w:rsid w:val="0065652B"/>
    <w:rsid w:val="0066048E"/>
    <w:rsid w:val="00660815"/>
    <w:rsid w:val="00661772"/>
    <w:rsid w:val="00662351"/>
    <w:rsid w:val="006652A8"/>
    <w:rsid w:val="00666722"/>
    <w:rsid w:val="00672925"/>
    <w:rsid w:val="00672B34"/>
    <w:rsid w:val="0067317F"/>
    <w:rsid w:val="00676134"/>
    <w:rsid w:val="00676178"/>
    <w:rsid w:val="00681DEF"/>
    <w:rsid w:val="00684F05"/>
    <w:rsid w:val="006916CA"/>
    <w:rsid w:val="0069443F"/>
    <w:rsid w:val="006954C3"/>
    <w:rsid w:val="006B4044"/>
    <w:rsid w:val="006B44CC"/>
    <w:rsid w:val="006B647A"/>
    <w:rsid w:val="006B6981"/>
    <w:rsid w:val="006C0FEA"/>
    <w:rsid w:val="006C37A6"/>
    <w:rsid w:val="006C7D22"/>
    <w:rsid w:val="006D0D5A"/>
    <w:rsid w:val="006E245C"/>
    <w:rsid w:val="006F1CF6"/>
    <w:rsid w:val="006F56C1"/>
    <w:rsid w:val="00700254"/>
    <w:rsid w:val="00705966"/>
    <w:rsid w:val="00727843"/>
    <w:rsid w:val="007316B6"/>
    <w:rsid w:val="007329D6"/>
    <w:rsid w:val="007333A1"/>
    <w:rsid w:val="00736AA3"/>
    <w:rsid w:val="00742FB3"/>
    <w:rsid w:val="00743531"/>
    <w:rsid w:val="00743ACD"/>
    <w:rsid w:val="0074729B"/>
    <w:rsid w:val="007500D0"/>
    <w:rsid w:val="0075435B"/>
    <w:rsid w:val="007575C0"/>
    <w:rsid w:val="0076025E"/>
    <w:rsid w:val="00765009"/>
    <w:rsid w:val="007669A9"/>
    <w:rsid w:val="00766CDF"/>
    <w:rsid w:val="007678BD"/>
    <w:rsid w:val="00774CB8"/>
    <w:rsid w:val="007751A9"/>
    <w:rsid w:val="007754CD"/>
    <w:rsid w:val="00785AB7"/>
    <w:rsid w:val="00785C58"/>
    <w:rsid w:val="007867F5"/>
    <w:rsid w:val="00787105"/>
    <w:rsid w:val="00790B1C"/>
    <w:rsid w:val="007959FF"/>
    <w:rsid w:val="007A1C09"/>
    <w:rsid w:val="007A27B5"/>
    <w:rsid w:val="007A416B"/>
    <w:rsid w:val="007A6DA4"/>
    <w:rsid w:val="007B2B25"/>
    <w:rsid w:val="007B5568"/>
    <w:rsid w:val="007B6D6E"/>
    <w:rsid w:val="007C0498"/>
    <w:rsid w:val="007C2853"/>
    <w:rsid w:val="007C56B2"/>
    <w:rsid w:val="007C6758"/>
    <w:rsid w:val="007D2B7A"/>
    <w:rsid w:val="007D53F8"/>
    <w:rsid w:val="007D6254"/>
    <w:rsid w:val="007D6ACE"/>
    <w:rsid w:val="007E0C94"/>
    <w:rsid w:val="007E2229"/>
    <w:rsid w:val="007E26B3"/>
    <w:rsid w:val="007E2EFD"/>
    <w:rsid w:val="007E3F62"/>
    <w:rsid w:val="007E506D"/>
    <w:rsid w:val="007E55F3"/>
    <w:rsid w:val="007E6A9B"/>
    <w:rsid w:val="007E6FB9"/>
    <w:rsid w:val="007E7B02"/>
    <w:rsid w:val="007F0D0D"/>
    <w:rsid w:val="007F0F77"/>
    <w:rsid w:val="007F1175"/>
    <w:rsid w:val="007F3777"/>
    <w:rsid w:val="007F58FB"/>
    <w:rsid w:val="00800A70"/>
    <w:rsid w:val="00806781"/>
    <w:rsid w:val="00807290"/>
    <w:rsid w:val="00814962"/>
    <w:rsid w:val="008157D1"/>
    <w:rsid w:val="00824A00"/>
    <w:rsid w:val="008324C6"/>
    <w:rsid w:val="00835DFD"/>
    <w:rsid w:val="00841BB1"/>
    <w:rsid w:val="00842CAD"/>
    <w:rsid w:val="00846221"/>
    <w:rsid w:val="008466AB"/>
    <w:rsid w:val="00847552"/>
    <w:rsid w:val="008525A1"/>
    <w:rsid w:val="00852648"/>
    <w:rsid w:val="0085461B"/>
    <w:rsid w:val="0085640A"/>
    <w:rsid w:val="00860E1A"/>
    <w:rsid w:val="0087255B"/>
    <w:rsid w:val="0088218D"/>
    <w:rsid w:val="008869B2"/>
    <w:rsid w:val="0089218A"/>
    <w:rsid w:val="0089261C"/>
    <w:rsid w:val="00892D84"/>
    <w:rsid w:val="00894707"/>
    <w:rsid w:val="00895726"/>
    <w:rsid w:val="00896D1E"/>
    <w:rsid w:val="008A37D2"/>
    <w:rsid w:val="008A46FC"/>
    <w:rsid w:val="008A537F"/>
    <w:rsid w:val="008A5CA1"/>
    <w:rsid w:val="008B6E38"/>
    <w:rsid w:val="008C0502"/>
    <w:rsid w:val="008C0EB8"/>
    <w:rsid w:val="008C28D5"/>
    <w:rsid w:val="008C2D85"/>
    <w:rsid w:val="008D3DAD"/>
    <w:rsid w:val="008D4174"/>
    <w:rsid w:val="008D7F53"/>
    <w:rsid w:val="008E42A5"/>
    <w:rsid w:val="008F2291"/>
    <w:rsid w:val="008F4B2D"/>
    <w:rsid w:val="008F5461"/>
    <w:rsid w:val="0090295F"/>
    <w:rsid w:val="00906279"/>
    <w:rsid w:val="009136DE"/>
    <w:rsid w:val="0091698D"/>
    <w:rsid w:val="00921FF4"/>
    <w:rsid w:val="009326BC"/>
    <w:rsid w:val="00941667"/>
    <w:rsid w:val="00947634"/>
    <w:rsid w:val="00947A1F"/>
    <w:rsid w:val="009501D8"/>
    <w:rsid w:val="009514FC"/>
    <w:rsid w:val="0095162B"/>
    <w:rsid w:val="00952446"/>
    <w:rsid w:val="00953891"/>
    <w:rsid w:val="00963DFF"/>
    <w:rsid w:val="00966345"/>
    <w:rsid w:val="00967275"/>
    <w:rsid w:val="00967910"/>
    <w:rsid w:val="00971E12"/>
    <w:rsid w:val="00977F24"/>
    <w:rsid w:val="0098144E"/>
    <w:rsid w:val="00981881"/>
    <w:rsid w:val="009819C3"/>
    <w:rsid w:val="00984F0A"/>
    <w:rsid w:val="00986030"/>
    <w:rsid w:val="009930A1"/>
    <w:rsid w:val="009932B2"/>
    <w:rsid w:val="009A1EEF"/>
    <w:rsid w:val="009A5295"/>
    <w:rsid w:val="009A5A53"/>
    <w:rsid w:val="009A699F"/>
    <w:rsid w:val="009B0604"/>
    <w:rsid w:val="009B0D27"/>
    <w:rsid w:val="009B3C79"/>
    <w:rsid w:val="009B486F"/>
    <w:rsid w:val="009B79FE"/>
    <w:rsid w:val="009D5ECD"/>
    <w:rsid w:val="009D5EEC"/>
    <w:rsid w:val="009D5F38"/>
    <w:rsid w:val="009D5FE4"/>
    <w:rsid w:val="009E08A9"/>
    <w:rsid w:val="009E5CBC"/>
    <w:rsid w:val="009F1E01"/>
    <w:rsid w:val="009F5DD0"/>
    <w:rsid w:val="00A02917"/>
    <w:rsid w:val="00A02D1A"/>
    <w:rsid w:val="00A0386F"/>
    <w:rsid w:val="00A03FB4"/>
    <w:rsid w:val="00A05BDE"/>
    <w:rsid w:val="00A07AA2"/>
    <w:rsid w:val="00A119EC"/>
    <w:rsid w:val="00A23745"/>
    <w:rsid w:val="00A23997"/>
    <w:rsid w:val="00A24E36"/>
    <w:rsid w:val="00A30B54"/>
    <w:rsid w:val="00A36A57"/>
    <w:rsid w:val="00A40C54"/>
    <w:rsid w:val="00A416A7"/>
    <w:rsid w:val="00A420E6"/>
    <w:rsid w:val="00A43397"/>
    <w:rsid w:val="00A4512D"/>
    <w:rsid w:val="00A453E5"/>
    <w:rsid w:val="00A46BEE"/>
    <w:rsid w:val="00A52D6D"/>
    <w:rsid w:val="00A52FB8"/>
    <w:rsid w:val="00A530F5"/>
    <w:rsid w:val="00A577CE"/>
    <w:rsid w:val="00A57EDB"/>
    <w:rsid w:val="00A601A0"/>
    <w:rsid w:val="00A6093F"/>
    <w:rsid w:val="00A6502D"/>
    <w:rsid w:val="00A6593E"/>
    <w:rsid w:val="00A65AA1"/>
    <w:rsid w:val="00A65B8D"/>
    <w:rsid w:val="00A71353"/>
    <w:rsid w:val="00A75B9D"/>
    <w:rsid w:val="00A77DE4"/>
    <w:rsid w:val="00A80F96"/>
    <w:rsid w:val="00A843F1"/>
    <w:rsid w:val="00A93E1A"/>
    <w:rsid w:val="00A94159"/>
    <w:rsid w:val="00A951DB"/>
    <w:rsid w:val="00A95B38"/>
    <w:rsid w:val="00A96966"/>
    <w:rsid w:val="00AA07E4"/>
    <w:rsid w:val="00AA0ACC"/>
    <w:rsid w:val="00AA146C"/>
    <w:rsid w:val="00AA3529"/>
    <w:rsid w:val="00AA7EEA"/>
    <w:rsid w:val="00AB04BB"/>
    <w:rsid w:val="00AB27F7"/>
    <w:rsid w:val="00AB488A"/>
    <w:rsid w:val="00AB50C0"/>
    <w:rsid w:val="00AB5C27"/>
    <w:rsid w:val="00AB5CD5"/>
    <w:rsid w:val="00AB5E4A"/>
    <w:rsid w:val="00AC1D7C"/>
    <w:rsid w:val="00AC4508"/>
    <w:rsid w:val="00AC724D"/>
    <w:rsid w:val="00AD0782"/>
    <w:rsid w:val="00AD5A8D"/>
    <w:rsid w:val="00AD6500"/>
    <w:rsid w:val="00AD7639"/>
    <w:rsid w:val="00AE4359"/>
    <w:rsid w:val="00AE5AAA"/>
    <w:rsid w:val="00AF4A86"/>
    <w:rsid w:val="00AF5C2B"/>
    <w:rsid w:val="00B04370"/>
    <w:rsid w:val="00B057AA"/>
    <w:rsid w:val="00B05D9B"/>
    <w:rsid w:val="00B171EF"/>
    <w:rsid w:val="00B20B97"/>
    <w:rsid w:val="00B230EF"/>
    <w:rsid w:val="00B23EFD"/>
    <w:rsid w:val="00B259AB"/>
    <w:rsid w:val="00B30AF3"/>
    <w:rsid w:val="00B36995"/>
    <w:rsid w:val="00B4010D"/>
    <w:rsid w:val="00B402A5"/>
    <w:rsid w:val="00B41956"/>
    <w:rsid w:val="00B41F2B"/>
    <w:rsid w:val="00B41FE4"/>
    <w:rsid w:val="00B438EC"/>
    <w:rsid w:val="00B4586A"/>
    <w:rsid w:val="00B47990"/>
    <w:rsid w:val="00B563C7"/>
    <w:rsid w:val="00B62469"/>
    <w:rsid w:val="00B70018"/>
    <w:rsid w:val="00B73EE8"/>
    <w:rsid w:val="00B743F2"/>
    <w:rsid w:val="00B82C3D"/>
    <w:rsid w:val="00B83D38"/>
    <w:rsid w:val="00B86902"/>
    <w:rsid w:val="00B90586"/>
    <w:rsid w:val="00B96B49"/>
    <w:rsid w:val="00BA5B65"/>
    <w:rsid w:val="00BB2382"/>
    <w:rsid w:val="00BB2C4C"/>
    <w:rsid w:val="00BB51B3"/>
    <w:rsid w:val="00BC2276"/>
    <w:rsid w:val="00BC6A1F"/>
    <w:rsid w:val="00BD32EE"/>
    <w:rsid w:val="00BD4E52"/>
    <w:rsid w:val="00BD5225"/>
    <w:rsid w:val="00BE3213"/>
    <w:rsid w:val="00BE3D03"/>
    <w:rsid w:val="00BE4CD5"/>
    <w:rsid w:val="00BF0480"/>
    <w:rsid w:val="00BF1D41"/>
    <w:rsid w:val="00BF38C0"/>
    <w:rsid w:val="00BF747E"/>
    <w:rsid w:val="00C02851"/>
    <w:rsid w:val="00C05CD0"/>
    <w:rsid w:val="00C13950"/>
    <w:rsid w:val="00C14D20"/>
    <w:rsid w:val="00C15009"/>
    <w:rsid w:val="00C226AE"/>
    <w:rsid w:val="00C2419E"/>
    <w:rsid w:val="00C24468"/>
    <w:rsid w:val="00C24FF1"/>
    <w:rsid w:val="00C2595F"/>
    <w:rsid w:val="00C320E7"/>
    <w:rsid w:val="00C36F5E"/>
    <w:rsid w:val="00C5001C"/>
    <w:rsid w:val="00C51CD2"/>
    <w:rsid w:val="00C53072"/>
    <w:rsid w:val="00C5318B"/>
    <w:rsid w:val="00C539A9"/>
    <w:rsid w:val="00C53B15"/>
    <w:rsid w:val="00C640B3"/>
    <w:rsid w:val="00C65A6D"/>
    <w:rsid w:val="00C7157F"/>
    <w:rsid w:val="00C737B9"/>
    <w:rsid w:val="00C741F4"/>
    <w:rsid w:val="00C76A98"/>
    <w:rsid w:val="00C900C8"/>
    <w:rsid w:val="00C904D9"/>
    <w:rsid w:val="00C9121F"/>
    <w:rsid w:val="00C92877"/>
    <w:rsid w:val="00CA30A5"/>
    <w:rsid w:val="00CA5C15"/>
    <w:rsid w:val="00CB11F5"/>
    <w:rsid w:val="00CB2CEF"/>
    <w:rsid w:val="00CB42D9"/>
    <w:rsid w:val="00CB49E1"/>
    <w:rsid w:val="00CB68AA"/>
    <w:rsid w:val="00CB73CF"/>
    <w:rsid w:val="00CC0887"/>
    <w:rsid w:val="00CC3FC1"/>
    <w:rsid w:val="00CC65A2"/>
    <w:rsid w:val="00CD4E45"/>
    <w:rsid w:val="00CD4FF1"/>
    <w:rsid w:val="00CE0307"/>
    <w:rsid w:val="00CE5890"/>
    <w:rsid w:val="00CF0E9C"/>
    <w:rsid w:val="00CF1A93"/>
    <w:rsid w:val="00CF72E0"/>
    <w:rsid w:val="00D01424"/>
    <w:rsid w:val="00D01F78"/>
    <w:rsid w:val="00D03AAA"/>
    <w:rsid w:val="00D03E4D"/>
    <w:rsid w:val="00D041A8"/>
    <w:rsid w:val="00D15D99"/>
    <w:rsid w:val="00D16A7F"/>
    <w:rsid w:val="00D20179"/>
    <w:rsid w:val="00D2267E"/>
    <w:rsid w:val="00D26F46"/>
    <w:rsid w:val="00D27629"/>
    <w:rsid w:val="00D418F3"/>
    <w:rsid w:val="00D46E44"/>
    <w:rsid w:val="00D4766A"/>
    <w:rsid w:val="00D47A81"/>
    <w:rsid w:val="00D50678"/>
    <w:rsid w:val="00D53798"/>
    <w:rsid w:val="00D55A3B"/>
    <w:rsid w:val="00D578DA"/>
    <w:rsid w:val="00D6191F"/>
    <w:rsid w:val="00D629DE"/>
    <w:rsid w:val="00D6390C"/>
    <w:rsid w:val="00D6487D"/>
    <w:rsid w:val="00D64B5A"/>
    <w:rsid w:val="00D64D35"/>
    <w:rsid w:val="00D72694"/>
    <w:rsid w:val="00D72EAC"/>
    <w:rsid w:val="00D751F1"/>
    <w:rsid w:val="00D8124F"/>
    <w:rsid w:val="00D85535"/>
    <w:rsid w:val="00D900E2"/>
    <w:rsid w:val="00D9055C"/>
    <w:rsid w:val="00D95BD2"/>
    <w:rsid w:val="00DA2E75"/>
    <w:rsid w:val="00DA3BE1"/>
    <w:rsid w:val="00DA47FC"/>
    <w:rsid w:val="00DB42EE"/>
    <w:rsid w:val="00DC0759"/>
    <w:rsid w:val="00DC10EA"/>
    <w:rsid w:val="00DC1902"/>
    <w:rsid w:val="00DC4444"/>
    <w:rsid w:val="00DD0B62"/>
    <w:rsid w:val="00DD32AB"/>
    <w:rsid w:val="00DD4613"/>
    <w:rsid w:val="00DD729E"/>
    <w:rsid w:val="00DD7CBD"/>
    <w:rsid w:val="00DE2693"/>
    <w:rsid w:val="00DE3F55"/>
    <w:rsid w:val="00DE6C2F"/>
    <w:rsid w:val="00DE74CC"/>
    <w:rsid w:val="00DE78E8"/>
    <w:rsid w:val="00DE7B7A"/>
    <w:rsid w:val="00DF168D"/>
    <w:rsid w:val="00DF385D"/>
    <w:rsid w:val="00DF4353"/>
    <w:rsid w:val="00DF746D"/>
    <w:rsid w:val="00DF7DBF"/>
    <w:rsid w:val="00E00495"/>
    <w:rsid w:val="00E01D42"/>
    <w:rsid w:val="00E11C6A"/>
    <w:rsid w:val="00E20D1B"/>
    <w:rsid w:val="00E26215"/>
    <w:rsid w:val="00E2720D"/>
    <w:rsid w:val="00E4592D"/>
    <w:rsid w:val="00E47EFC"/>
    <w:rsid w:val="00E50EE5"/>
    <w:rsid w:val="00E51ECE"/>
    <w:rsid w:val="00E65B9E"/>
    <w:rsid w:val="00E675C0"/>
    <w:rsid w:val="00E72D7B"/>
    <w:rsid w:val="00E74312"/>
    <w:rsid w:val="00E87FEF"/>
    <w:rsid w:val="00E91440"/>
    <w:rsid w:val="00E921A2"/>
    <w:rsid w:val="00EA0C7F"/>
    <w:rsid w:val="00EA1E7B"/>
    <w:rsid w:val="00EA4BAC"/>
    <w:rsid w:val="00EA51B1"/>
    <w:rsid w:val="00EA53B4"/>
    <w:rsid w:val="00EA67CA"/>
    <w:rsid w:val="00EB7935"/>
    <w:rsid w:val="00EC0271"/>
    <w:rsid w:val="00EC1CCB"/>
    <w:rsid w:val="00EC4CE9"/>
    <w:rsid w:val="00ED4082"/>
    <w:rsid w:val="00EE6FA7"/>
    <w:rsid w:val="00EF366B"/>
    <w:rsid w:val="00EF58DE"/>
    <w:rsid w:val="00EF6E3D"/>
    <w:rsid w:val="00F10A35"/>
    <w:rsid w:val="00F1150E"/>
    <w:rsid w:val="00F14333"/>
    <w:rsid w:val="00F15218"/>
    <w:rsid w:val="00F16A8C"/>
    <w:rsid w:val="00F16E84"/>
    <w:rsid w:val="00F17D54"/>
    <w:rsid w:val="00F20364"/>
    <w:rsid w:val="00F22CE0"/>
    <w:rsid w:val="00F23EA1"/>
    <w:rsid w:val="00F26F30"/>
    <w:rsid w:val="00F27ECD"/>
    <w:rsid w:val="00F34A1C"/>
    <w:rsid w:val="00F36FFD"/>
    <w:rsid w:val="00F409A5"/>
    <w:rsid w:val="00F41D1D"/>
    <w:rsid w:val="00F53433"/>
    <w:rsid w:val="00F567BF"/>
    <w:rsid w:val="00F56E9D"/>
    <w:rsid w:val="00F60631"/>
    <w:rsid w:val="00F62207"/>
    <w:rsid w:val="00F64434"/>
    <w:rsid w:val="00F6692E"/>
    <w:rsid w:val="00F66D00"/>
    <w:rsid w:val="00F6727C"/>
    <w:rsid w:val="00F67D44"/>
    <w:rsid w:val="00F718D9"/>
    <w:rsid w:val="00F76DE5"/>
    <w:rsid w:val="00F77774"/>
    <w:rsid w:val="00F8236B"/>
    <w:rsid w:val="00F834D0"/>
    <w:rsid w:val="00F854B6"/>
    <w:rsid w:val="00F87A09"/>
    <w:rsid w:val="00F93589"/>
    <w:rsid w:val="00F94B75"/>
    <w:rsid w:val="00FA0953"/>
    <w:rsid w:val="00FA3DCE"/>
    <w:rsid w:val="00FB0A21"/>
    <w:rsid w:val="00FB603A"/>
    <w:rsid w:val="00FC10CD"/>
    <w:rsid w:val="00FC1B4F"/>
    <w:rsid w:val="00FD460B"/>
    <w:rsid w:val="00FD6EED"/>
    <w:rsid w:val="00FE17A1"/>
    <w:rsid w:val="00FE32AD"/>
    <w:rsid w:val="00FE4060"/>
    <w:rsid w:val="00FE7CA1"/>
    <w:rsid w:val="00FF047F"/>
    <w:rsid w:val="00FF3095"/>
    <w:rsid w:val="00FF34EE"/>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169FD4"/>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7DC"/>
    <w:rPr>
      <w:rFonts w:eastAsiaTheme="minorEastAsia"/>
    </w:rPr>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99"/>
    <w:unhideWhenUsed/>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99"/>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rsid w:val="00E70DF0"/>
    <w:rPr>
      <w:rFonts w:eastAsiaTheme="minorEastAsia"/>
      <w:b/>
      <w:sz w:val="48"/>
      <w:szCs w:val="48"/>
    </w:rPr>
  </w:style>
  <w:style w:type="character" w:customStyle="1" w:styleId="Ttulo2Car">
    <w:name w:val="Título 2 Car"/>
    <w:basedOn w:val="Fuentedeprrafopredeter"/>
    <w:link w:val="Ttulo2"/>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 w:type="character" w:styleId="Hipervnculovisitado">
    <w:name w:val="FollowedHyperlink"/>
    <w:basedOn w:val="Fuentedeprrafopredeter"/>
    <w:uiPriority w:val="99"/>
    <w:semiHidden/>
    <w:unhideWhenUsed/>
    <w:rsid w:val="001069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gob.mx/sfp/prensa/tarjeta-informativa-001-2022-301130" TargetMode="External"/><Relationship Id="rId4" Type="http://schemas.openxmlformats.org/officeDocument/2006/relationships/styles" Target="styles.xml"/><Relationship Id="rId9" Type="http://schemas.openxmlformats.org/officeDocument/2006/relationships/hyperlink" Target="https://www.gob.mx/sfp/prensa/tarjeta-informativa-001-2022-301130"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862DB4-6C6A-4211-BDB3-2CF7A7162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21277</Words>
  <Characters>121283</Characters>
  <Application>Microsoft Office Word</Application>
  <DocSecurity>0</DocSecurity>
  <Lines>1010</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Julio Cesar Martínez Sanabria</cp:lastModifiedBy>
  <cp:revision>3</cp:revision>
  <cp:lastPrinted>2024-04-26T18:48:00Z</cp:lastPrinted>
  <dcterms:created xsi:type="dcterms:W3CDTF">2024-04-26T18:48:00Z</dcterms:created>
  <dcterms:modified xsi:type="dcterms:W3CDTF">2024-04-26T20:29:00Z</dcterms:modified>
</cp:coreProperties>
</file>